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E166E" w14:textId="7E841492" w:rsidR="00190434" w:rsidRDefault="003479C9" w:rsidP="001A5206">
      <w:r>
        <w:rPr>
          <w:noProof/>
        </w:rPr>
        <w:drawing>
          <wp:anchor distT="0" distB="0" distL="114300" distR="114300" simplePos="0" relativeHeight="251658243" behindDoc="1" locked="0" layoutInCell="1" allowOverlap="1" wp14:anchorId="4AB3DE51" wp14:editId="5D2FEC38">
            <wp:simplePos x="0" y="0"/>
            <wp:positionH relativeFrom="page">
              <wp:posOffset>10633</wp:posOffset>
            </wp:positionH>
            <wp:positionV relativeFrom="paragraph">
              <wp:posOffset>-624205</wp:posOffset>
            </wp:positionV>
            <wp:extent cx="7594937" cy="10738884"/>
            <wp:effectExtent l="0" t="0" r="6350" b="5715"/>
            <wp:wrapNone/>
            <wp:docPr id="101763076" name="Bildobjekt 3" descr="En bild som visar text, utomhus, himmel, trä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3076" name="Bildobjekt 3" descr="En bild som visar text, utomhus, himmel, träd&#10;&#10;AI-genererat innehåll kan vara felaktig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6229" cy="10740711"/>
                    </a:xfrm>
                    <a:prstGeom prst="rect">
                      <a:avLst/>
                    </a:prstGeom>
                    <a:noFill/>
                    <a:ln>
                      <a:noFill/>
                    </a:ln>
                  </pic:spPr>
                </pic:pic>
              </a:graphicData>
            </a:graphic>
            <wp14:sizeRelH relativeFrom="page">
              <wp14:pctWidth>0</wp14:pctWidth>
            </wp14:sizeRelH>
            <wp14:sizeRelV relativeFrom="page">
              <wp14:pctHeight>0</wp14:pctHeight>
            </wp14:sizeRelV>
          </wp:anchor>
        </w:drawing>
      </w:r>
      <w:r w:rsidR="00F77BB8">
        <w:rPr>
          <w:noProof/>
          <w:lang w:eastAsia="sv-SE"/>
        </w:rPr>
        <mc:AlternateContent>
          <mc:Choice Requires="wps">
            <w:drawing>
              <wp:anchor distT="0" distB="0" distL="114300" distR="114300" simplePos="0" relativeHeight="251658240" behindDoc="1" locked="0" layoutInCell="1" allowOverlap="1" wp14:anchorId="63F2288A" wp14:editId="6F9BCD89">
                <wp:simplePos x="0" y="0"/>
                <wp:positionH relativeFrom="margin">
                  <wp:posOffset>-240576</wp:posOffset>
                </wp:positionH>
                <wp:positionV relativeFrom="paragraph">
                  <wp:posOffset>1353451</wp:posOffset>
                </wp:positionV>
                <wp:extent cx="4433776" cy="1053140"/>
                <wp:effectExtent l="0" t="0" r="0" b="0"/>
                <wp:wrapNone/>
                <wp:docPr id="9" name="Textruta 9"/>
                <wp:cNvGraphicFramePr/>
                <a:graphic xmlns:a="http://schemas.openxmlformats.org/drawingml/2006/main">
                  <a:graphicData uri="http://schemas.microsoft.com/office/word/2010/wordprocessingShape">
                    <wps:wsp>
                      <wps:cNvSpPr txBox="1"/>
                      <wps:spPr>
                        <a:xfrm>
                          <a:off x="0" y="0"/>
                          <a:ext cx="4433776" cy="1053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DDCB35" w14:textId="3DDBD3B2" w:rsidR="00A43CBD" w:rsidRDefault="00A43CBD" w:rsidP="00F77BB8">
                            <w:pPr>
                              <w:spacing w:line="240" w:lineRule="auto"/>
                              <w:rPr>
                                <w:rFonts w:ascii="Barlow Condensed Black" w:hAnsi="Barlow Condensed Black"/>
                                <w:color w:val="FFFFFF" w:themeColor="background1"/>
                                <w:sz w:val="72"/>
                                <w:szCs w:val="7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2288A" id="_x0000_t202" coordsize="21600,21600" o:spt="202" path="m,l,21600r21600,l21600,xe">
                <v:stroke joinstyle="miter"/>
                <v:path gradientshapeok="t" o:connecttype="rect"/>
              </v:shapetype>
              <v:shape id="Textruta 9" o:spid="_x0000_s1026" type="#_x0000_t202" style="position:absolute;margin-left:-18.95pt;margin-top:106.55pt;width:349.1pt;height:8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" filled="f" stroked="f">
                <v:textbox>
                  <w:txbxContent>
                    <w:p w14:paraId="7FDDCB35" w14:textId="3DDBD3B2" w:rsidR="00A43CBD" w:rsidRDefault="00A43CBD" w:rsidP="00F77BB8">
                      <w:pPr>
                        <w:spacing w:line="240" w:lineRule="auto"/>
                        <w:rPr>
                          <w:rFonts w:ascii="Barlow Condensed Black" w:hAnsi="Barlow Condensed Black"/>
                          <w:color w:val="FFFFFF" w:themeColor="background1"/>
                          <w:sz w:val="72"/>
                          <w:szCs w:val="72"/>
                        </w:rPr>
                      </w:pPr>
                    </w:p>
                  </w:txbxContent>
                </v:textbox>
                <w10:wrap anchorx="margin"/>
              </v:shape>
            </w:pict>
          </mc:Fallback>
        </mc:AlternateContent>
      </w:r>
      <w:r w:rsidR="007125A1">
        <w:rPr>
          <w:noProof/>
          <w:lang w:eastAsia="sv-SE"/>
        </w:rPr>
        <mc:AlternateContent>
          <mc:Choice Requires="wps">
            <w:drawing>
              <wp:anchor distT="0" distB="0" distL="114300" distR="114300" simplePos="0" relativeHeight="251658241" behindDoc="0" locked="0" layoutInCell="1" allowOverlap="1" wp14:anchorId="352022E8" wp14:editId="2518A76D">
                <wp:simplePos x="0" y="0"/>
                <wp:positionH relativeFrom="margin">
                  <wp:align>center</wp:align>
                </wp:positionH>
                <wp:positionV relativeFrom="paragraph">
                  <wp:posOffset>2701102</wp:posOffset>
                </wp:positionV>
                <wp:extent cx="6725920" cy="1400175"/>
                <wp:effectExtent l="0" t="0" r="0" b="9525"/>
                <wp:wrapSquare wrapText="bothSides"/>
                <wp:docPr id="17" name="Textruta 17"/>
                <wp:cNvGraphicFramePr/>
                <a:graphic xmlns:a="http://schemas.openxmlformats.org/drawingml/2006/main">
                  <a:graphicData uri="http://schemas.microsoft.com/office/word/2010/wordprocessingShape">
                    <wps:wsp>
                      <wps:cNvSpPr txBox="1"/>
                      <wps:spPr>
                        <a:xfrm>
                          <a:off x="0" y="0"/>
                          <a:ext cx="6725920" cy="1400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23123" w14:textId="601AC1BD" w:rsidR="00F149C1" w:rsidRPr="00F149C1" w:rsidRDefault="00F149C1" w:rsidP="007125A1">
                            <w:pPr>
                              <w:snapToGrid w:val="0"/>
                              <w:spacing w:before="0" w:after="0" w:line="240" w:lineRule="auto"/>
                              <w:jc w:val="center"/>
                              <w:rPr>
                                <w:rFonts w:ascii="Barlow Condensed" w:hAnsi="Barlow Condensed"/>
                                <w:color w:val="FFFFFF" w:themeColor="background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022E8" id="Textruta 17" o:spid="_x0000_s1027" type="#_x0000_t202" style="position:absolute;margin-left:0;margin-top:212.7pt;width:529.6pt;height:110.2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" filled="f" stroked="f">
                <v:textbox>
                  <w:txbxContent>
                    <w:p w14:paraId="2F623123" w14:textId="601AC1BD" w:rsidR="00F149C1" w:rsidRPr="00F149C1" w:rsidRDefault="00F149C1" w:rsidP="007125A1">
                      <w:pPr>
                        <w:snapToGrid w:val="0"/>
                        <w:spacing w:before="0" w:after="0" w:line="240" w:lineRule="auto"/>
                        <w:jc w:val="center"/>
                        <w:rPr>
                          <w:rFonts w:ascii="Barlow Condensed" w:hAnsi="Barlow Condensed"/>
                          <w:color w:val="FFFFFF" w:themeColor="background1"/>
                          <w:sz w:val="42"/>
                          <w:szCs w:val="42"/>
                        </w:rPr>
                      </w:pPr>
                    </w:p>
                  </w:txbxContent>
                </v:textbox>
                <w10:wrap type="square" anchorx="margin"/>
              </v:shape>
            </w:pict>
          </mc:Fallback>
        </mc:AlternateContent>
      </w:r>
      <w:r w:rsidR="00FC1E1C">
        <w:rPr>
          <w:noProof/>
          <w:lang w:eastAsia="sv-SE"/>
        </w:rPr>
        <mc:AlternateContent>
          <mc:Choice Requires="wps">
            <w:drawing>
              <wp:anchor distT="0" distB="0" distL="114300" distR="114300" simplePos="0" relativeHeight="251658242" behindDoc="0" locked="0" layoutInCell="1" allowOverlap="1" wp14:anchorId="12B475A1" wp14:editId="0F6FFAE9">
                <wp:simplePos x="0" y="0"/>
                <wp:positionH relativeFrom="column">
                  <wp:posOffset>-442595</wp:posOffset>
                </wp:positionH>
                <wp:positionV relativeFrom="paragraph">
                  <wp:posOffset>8328025</wp:posOffset>
                </wp:positionV>
                <wp:extent cx="6725920" cy="670560"/>
                <wp:effectExtent l="0" t="0" r="0" b="0"/>
                <wp:wrapSquare wrapText="bothSides"/>
                <wp:docPr id="18" name="Textruta 18"/>
                <wp:cNvGraphicFramePr/>
                <a:graphic xmlns:a="http://schemas.openxmlformats.org/drawingml/2006/main">
                  <a:graphicData uri="http://schemas.microsoft.com/office/word/2010/wordprocessingShape">
                    <wps:wsp>
                      <wps:cNvSpPr txBox="1"/>
                      <wps:spPr>
                        <a:xfrm>
                          <a:off x="0" y="0"/>
                          <a:ext cx="6725920" cy="670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15E7AD" w14:textId="416EDB07" w:rsidR="00F149C1" w:rsidRPr="00112CFA" w:rsidRDefault="00F149C1" w:rsidP="00F149C1">
                            <w:pPr>
                              <w:snapToGrid w:val="0"/>
                              <w:spacing w:line="240" w:lineRule="auto"/>
                              <w:jc w:val="center"/>
                              <w:rPr>
                                <w:rFonts w:ascii="Barlow Condensed SemiBold" w:hAnsi="Barlow Condensed SemiBold"/>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475A1" id="Textruta 18" o:spid="_x0000_s1028" type="#_x0000_t202" style="position:absolute;margin-left:-34.85pt;margin-top:655.75pt;width:529.6pt;height:5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" filled="f" stroked="f">
                <v:textbox>
                  <w:txbxContent>
                    <w:p w14:paraId="5015E7AD" w14:textId="416EDB07" w:rsidR="00F149C1" w:rsidRPr="00112CFA" w:rsidRDefault="00F149C1" w:rsidP="00F149C1">
                      <w:pPr>
                        <w:snapToGrid w:val="0"/>
                        <w:spacing w:line="240" w:lineRule="auto"/>
                        <w:jc w:val="center"/>
                        <w:rPr>
                          <w:rFonts w:ascii="Barlow Condensed SemiBold" w:hAnsi="Barlow Condensed SemiBold"/>
                          <w:b/>
                          <w:bCs/>
                          <w:color w:val="FFFFFF" w:themeColor="background1"/>
                          <w:sz w:val="40"/>
                          <w:szCs w:val="40"/>
                        </w:rPr>
                      </w:pPr>
                    </w:p>
                  </w:txbxContent>
                </v:textbox>
                <w10:wrap type="square"/>
              </v:shape>
            </w:pict>
          </mc:Fallback>
        </mc:AlternateContent>
      </w:r>
      <w:bookmarkStart w:id="0" w:name="_Hlk120606140"/>
      <w:bookmarkEnd w:id="0"/>
      <w:r w:rsidR="00C457BB" w:rsidRPr="00C457BB">
        <w:rPr>
          <w:noProof/>
        </w:rPr>
        <w:t xml:space="preserve">  </w:t>
      </w:r>
      <w:r w:rsidR="00982A59">
        <w:br w:type="page"/>
      </w:r>
    </w:p>
    <w:sdt>
      <w:sdtPr>
        <w:rPr>
          <w:rFonts w:eastAsiaTheme="minorEastAsia"/>
          <w:b/>
          <w:bCs/>
          <w:noProof/>
        </w:rPr>
        <w:id w:val="230822740"/>
        <w:docPartObj>
          <w:docPartGallery w:val="Table of Contents"/>
          <w:docPartUnique/>
        </w:docPartObj>
      </w:sdtPr>
      <w:sdtEndPr/>
      <w:sdtContent>
        <w:p w14:paraId="2A82E874" w14:textId="5C320852" w:rsidR="00E60693" w:rsidRPr="00420D71" w:rsidRDefault="00E60693" w:rsidP="00A44556">
          <w:pPr>
            <w:tabs>
              <w:tab w:val="left" w:pos="5149"/>
            </w:tabs>
            <w:spacing w:line="360" w:lineRule="auto"/>
            <w:rPr>
              <w:rFonts w:ascii="Barlow Condensed Black" w:hAnsi="Barlow Condensed Black"/>
              <w:sz w:val="48"/>
              <w:szCs w:val="48"/>
            </w:rPr>
          </w:pPr>
          <w:r w:rsidRPr="00420D71">
            <w:rPr>
              <w:rFonts w:ascii="Barlow Condensed Black" w:hAnsi="Barlow Condensed Black"/>
              <w:sz w:val="48"/>
              <w:szCs w:val="48"/>
            </w:rPr>
            <w:t>INNEHÅLLSFÖRTECKNING</w:t>
          </w:r>
          <w:r w:rsidR="00A44556">
            <w:rPr>
              <w:rFonts w:ascii="Barlow Condensed Black" w:hAnsi="Barlow Condensed Black"/>
              <w:sz w:val="48"/>
              <w:szCs w:val="48"/>
            </w:rPr>
            <w:tab/>
          </w:r>
        </w:p>
        <w:p w14:paraId="7D04B5BA" w14:textId="09C3AC50" w:rsidR="00F02235" w:rsidRDefault="0058286B">
          <w:pPr>
            <w:pStyle w:val="Innehll1"/>
            <w:rPr>
              <w:rFonts w:asciiTheme="minorHAnsi" w:eastAsiaTheme="minorEastAsia" w:hAnsiTheme="minorHAnsi"/>
              <w:b w:val="0"/>
              <w:bCs w:val="0"/>
              <w:kern w:val="2"/>
              <w:sz w:val="24"/>
              <w:lang w:eastAsia="sv-SE"/>
              <w14:ligatures w14:val="standardContextual"/>
            </w:rPr>
          </w:pPr>
          <w:r>
            <w:fldChar w:fldCharType="begin"/>
          </w:r>
          <w:r w:rsidR="00C956AC">
            <w:instrText>TOC \o "1-3" \h \z \u</w:instrText>
          </w:r>
          <w:r>
            <w:fldChar w:fldCharType="separate"/>
          </w:r>
          <w:hyperlink w:anchor="_Toc200351272" w:history="1">
            <w:r w:rsidR="00F02235" w:rsidRPr="00D65F68">
              <w:rPr>
                <w:rStyle w:val="Hyperlnk"/>
              </w:rPr>
              <w:t>Kommunalrådets Inledning</w:t>
            </w:r>
            <w:r w:rsidR="00F02235">
              <w:rPr>
                <w:webHidden/>
              </w:rPr>
              <w:tab/>
            </w:r>
            <w:r w:rsidR="00F02235">
              <w:rPr>
                <w:webHidden/>
              </w:rPr>
              <w:fldChar w:fldCharType="begin"/>
            </w:r>
            <w:r w:rsidR="00F02235">
              <w:rPr>
                <w:webHidden/>
              </w:rPr>
              <w:instrText xml:space="preserve"> PAGEREF _Toc200351272 \h </w:instrText>
            </w:r>
            <w:r w:rsidR="00F02235">
              <w:rPr>
                <w:webHidden/>
              </w:rPr>
            </w:r>
            <w:r w:rsidR="00F02235">
              <w:rPr>
                <w:webHidden/>
              </w:rPr>
              <w:fldChar w:fldCharType="separate"/>
            </w:r>
            <w:r w:rsidR="000243D1">
              <w:rPr>
                <w:webHidden/>
              </w:rPr>
              <w:t>1</w:t>
            </w:r>
            <w:r w:rsidR="00F02235">
              <w:rPr>
                <w:webHidden/>
              </w:rPr>
              <w:fldChar w:fldCharType="end"/>
            </w:r>
          </w:hyperlink>
        </w:p>
        <w:p w14:paraId="38BCA711" w14:textId="349F25A4" w:rsidR="00F02235" w:rsidRDefault="00F02235">
          <w:pPr>
            <w:pStyle w:val="Innehll1"/>
            <w:rPr>
              <w:rFonts w:asciiTheme="minorHAnsi" w:eastAsiaTheme="minorEastAsia" w:hAnsiTheme="minorHAnsi"/>
              <w:b w:val="0"/>
              <w:bCs w:val="0"/>
              <w:kern w:val="2"/>
              <w:sz w:val="24"/>
              <w:lang w:eastAsia="sv-SE"/>
              <w14:ligatures w14:val="standardContextual"/>
            </w:rPr>
          </w:pPr>
          <w:hyperlink w:anchor="_Toc200351273" w:history="1">
            <w:r w:rsidRPr="00D65F68">
              <w:rPr>
                <w:rStyle w:val="Hyperlnk"/>
              </w:rPr>
              <w:t>Tabeller med satsningar, volymfördelningar och effektiviseringar</w:t>
            </w:r>
            <w:r>
              <w:rPr>
                <w:webHidden/>
              </w:rPr>
              <w:tab/>
            </w:r>
            <w:r>
              <w:rPr>
                <w:webHidden/>
              </w:rPr>
              <w:fldChar w:fldCharType="begin"/>
            </w:r>
            <w:r>
              <w:rPr>
                <w:webHidden/>
              </w:rPr>
              <w:instrText xml:space="preserve"> PAGEREF _Toc200351273 \h </w:instrText>
            </w:r>
            <w:r>
              <w:rPr>
                <w:webHidden/>
              </w:rPr>
            </w:r>
            <w:r>
              <w:rPr>
                <w:webHidden/>
              </w:rPr>
              <w:fldChar w:fldCharType="separate"/>
            </w:r>
            <w:r w:rsidR="000243D1">
              <w:rPr>
                <w:webHidden/>
              </w:rPr>
              <w:t>2</w:t>
            </w:r>
            <w:r>
              <w:rPr>
                <w:webHidden/>
              </w:rPr>
              <w:fldChar w:fldCharType="end"/>
            </w:r>
          </w:hyperlink>
        </w:p>
        <w:p w14:paraId="386212D0" w14:textId="71399441" w:rsidR="00F02235" w:rsidRDefault="00F02235">
          <w:pPr>
            <w:pStyle w:val="Innehll1"/>
            <w:rPr>
              <w:rFonts w:asciiTheme="minorHAnsi" w:eastAsiaTheme="minorEastAsia" w:hAnsiTheme="minorHAnsi"/>
              <w:b w:val="0"/>
              <w:bCs w:val="0"/>
              <w:kern w:val="2"/>
              <w:sz w:val="24"/>
              <w:lang w:eastAsia="sv-SE"/>
              <w14:ligatures w14:val="standardContextual"/>
            </w:rPr>
          </w:pPr>
          <w:hyperlink w:anchor="_Toc200351274" w:history="1">
            <w:r w:rsidRPr="00D65F68">
              <w:rPr>
                <w:rStyle w:val="Hyperlnk"/>
              </w:rPr>
              <w:t>Ekonomiska strategier</w:t>
            </w:r>
            <w:r>
              <w:rPr>
                <w:webHidden/>
              </w:rPr>
              <w:tab/>
            </w:r>
            <w:r>
              <w:rPr>
                <w:webHidden/>
              </w:rPr>
              <w:fldChar w:fldCharType="begin"/>
            </w:r>
            <w:r>
              <w:rPr>
                <w:webHidden/>
              </w:rPr>
              <w:instrText xml:space="preserve"> PAGEREF _Toc200351274 \h </w:instrText>
            </w:r>
            <w:r>
              <w:rPr>
                <w:webHidden/>
              </w:rPr>
            </w:r>
            <w:r>
              <w:rPr>
                <w:webHidden/>
              </w:rPr>
              <w:fldChar w:fldCharType="separate"/>
            </w:r>
            <w:r w:rsidR="000243D1">
              <w:rPr>
                <w:webHidden/>
              </w:rPr>
              <w:t>3</w:t>
            </w:r>
            <w:r>
              <w:rPr>
                <w:webHidden/>
              </w:rPr>
              <w:fldChar w:fldCharType="end"/>
            </w:r>
          </w:hyperlink>
        </w:p>
        <w:p w14:paraId="25789506" w14:textId="25B6EEF4" w:rsidR="00F02235" w:rsidRDefault="00F02235">
          <w:pPr>
            <w:pStyle w:val="Innehll1"/>
            <w:rPr>
              <w:rFonts w:asciiTheme="minorHAnsi" w:eastAsiaTheme="minorEastAsia" w:hAnsiTheme="minorHAnsi"/>
              <w:b w:val="0"/>
              <w:bCs w:val="0"/>
              <w:kern w:val="2"/>
              <w:sz w:val="24"/>
              <w:lang w:eastAsia="sv-SE"/>
              <w14:ligatures w14:val="standardContextual"/>
            </w:rPr>
          </w:pPr>
          <w:hyperlink w:anchor="_Toc200351275" w:history="1">
            <w:r w:rsidRPr="00D65F68">
              <w:rPr>
                <w:rStyle w:val="Hyperlnk"/>
              </w:rPr>
              <w:t>Ett frodigt näringsliv</w:t>
            </w:r>
            <w:r>
              <w:rPr>
                <w:webHidden/>
              </w:rPr>
              <w:tab/>
            </w:r>
            <w:r>
              <w:rPr>
                <w:webHidden/>
              </w:rPr>
              <w:fldChar w:fldCharType="begin"/>
            </w:r>
            <w:r>
              <w:rPr>
                <w:webHidden/>
              </w:rPr>
              <w:instrText xml:space="preserve"> PAGEREF _Toc200351275 \h </w:instrText>
            </w:r>
            <w:r>
              <w:rPr>
                <w:webHidden/>
              </w:rPr>
            </w:r>
            <w:r>
              <w:rPr>
                <w:webHidden/>
              </w:rPr>
              <w:fldChar w:fldCharType="separate"/>
            </w:r>
            <w:r w:rsidR="000243D1">
              <w:rPr>
                <w:webHidden/>
              </w:rPr>
              <w:t>4</w:t>
            </w:r>
            <w:r>
              <w:rPr>
                <w:webHidden/>
              </w:rPr>
              <w:fldChar w:fldCharType="end"/>
            </w:r>
          </w:hyperlink>
        </w:p>
        <w:p w14:paraId="1DF9CA65" w14:textId="0DA4462E" w:rsidR="00F02235" w:rsidRDefault="00F02235">
          <w:pPr>
            <w:pStyle w:val="Innehll1"/>
            <w:rPr>
              <w:rFonts w:asciiTheme="minorHAnsi" w:eastAsiaTheme="minorEastAsia" w:hAnsiTheme="minorHAnsi"/>
              <w:b w:val="0"/>
              <w:bCs w:val="0"/>
              <w:kern w:val="2"/>
              <w:sz w:val="24"/>
              <w:lang w:eastAsia="sv-SE"/>
              <w14:ligatures w14:val="standardContextual"/>
            </w:rPr>
          </w:pPr>
          <w:hyperlink w:anchor="_Toc200351276" w:history="1">
            <w:r w:rsidRPr="00D65F68">
              <w:rPr>
                <w:rStyle w:val="Hyperlnk"/>
              </w:rPr>
              <w:t>Familjen &amp; Barnen</w:t>
            </w:r>
            <w:r>
              <w:rPr>
                <w:webHidden/>
              </w:rPr>
              <w:tab/>
            </w:r>
            <w:r>
              <w:rPr>
                <w:webHidden/>
              </w:rPr>
              <w:fldChar w:fldCharType="begin"/>
            </w:r>
            <w:r>
              <w:rPr>
                <w:webHidden/>
              </w:rPr>
              <w:instrText xml:space="preserve"> PAGEREF _Toc200351276 \h </w:instrText>
            </w:r>
            <w:r>
              <w:rPr>
                <w:webHidden/>
              </w:rPr>
            </w:r>
            <w:r>
              <w:rPr>
                <w:webHidden/>
              </w:rPr>
              <w:fldChar w:fldCharType="separate"/>
            </w:r>
            <w:r w:rsidR="000243D1">
              <w:rPr>
                <w:webHidden/>
              </w:rPr>
              <w:t>5</w:t>
            </w:r>
            <w:r>
              <w:rPr>
                <w:webHidden/>
              </w:rPr>
              <w:fldChar w:fldCharType="end"/>
            </w:r>
          </w:hyperlink>
        </w:p>
        <w:p w14:paraId="12D6358C" w14:textId="10687CC0"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77" w:history="1">
            <w:r w:rsidRPr="00D65F68">
              <w:rPr>
                <w:rStyle w:val="Hyperlnk"/>
                <w:noProof/>
              </w:rPr>
              <w:t>Omsorg om de minsta - Förskolan</w:t>
            </w:r>
            <w:r>
              <w:rPr>
                <w:noProof/>
                <w:webHidden/>
              </w:rPr>
              <w:tab/>
            </w:r>
            <w:r>
              <w:rPr>
                <w:noProof/>
                <w:webHidden/>
              </w:rPr>
              <w:fldChar w:fldCharType="begin"/>
            </w:r>
            <w:r>
              <w:rPr>
                <w:noProof/>
                <w:webHidden/>
              </w:rPr>
              <w:instrText xml:space="preserve"> PAGEREF _Toc200351277 \h </w:instrText>
            </w:r>
            <w:r>
              <w:rPr>
                <w:noProof/>
                <w:webHidden/>
              </w:rPr>
            </w:r>
            <w:r>
              <w:rPr>
                <w:noProof/>
                <w:webHidden/>
              </w:rPr>
              <w:fldChar w:fldCharType="separate"/>
            </w:r>
            <w:r w:rsidR="000243D1">
              <w:rPr>
                <w:noProof/>
                <w:webHidden/>
              </w:rPr>
              <w:t>6</w:t>
            </w:r>
            <w:r>
              <w:rPr>
                <w:noProof/>
                <w:webHidden/>
              </w:rPr>
              <w:fldChar w:fldCharType="end"/>
            </w:r>
          </w:hyperlink>
        </w:p>
        <w:p w14:paraId="3ED0FFD2" w14:textId="2E77A84A"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78" w:history="1">
            <w:r w:rsidRPr="00D65F68">
              <w:rPr>
                <w:rStyle w:val="Hyperlnk"/>
                <w:noProof/>
              </w:rPr>
              <w:t>Grundskolan</w:t>
            </w:r>
            <w:r>
              <w:rPr>
                <w:noProof/>
                <w:webHidden/>
              </w:rPr>
              <w:tab/>
            </w:r>
            <w:r>
              <w:rPr>
                <w:noProof/>
                <w:webHidden/>
              </w:rPr>
              <w:fldChar w:fldCharType="begin"/>
            </w:r>
            <w:r>
              <w:rPr>
                <w:noProof/>
                <w:webHidden/>
              </w:rPr>
              <w:instrText xml:space="preserve"> PAGEREF _Toc200351278 \h </w:instrText>
            </w:r>
            <w:r>
              <w:rPr>
                <w:noProof/>
                <w:webHidden/>
              </w:rPr>
            </w:r>
            <w:r>
              <w:rPr>
                <w:noProof/>
                <w:webHidden/>
              </w:rPr>
              <w:fldChar w:fldCharType="separate"/>
            </w:r>
            <w:r w:rsidR="000243D1">
              <w:rPr>
                <w:noProof/>
                <w:webHidden/>
              </w:rPr>
              <w:t>7</w:t>
            </w:r>
            <w:r>
              <w:rPr>
                <w:noProof/>
                <w:webHidden/>
              </w:rPr>
              <w:fldChar w:fldCharType="end"/>
            </w:r>
          </w:hyperlink>
        </w:p>
        <w:p w14:paraId="72F2EB76" w14:textId="2ADA69DD"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79" w:history="1">
            <w:r w:rsidRPr="00D65F68">
              <w:rPr>
                <w:rStyle w:val="Hyperlnk"/>
                <w:noProof/>
              </w:rPr>
              <w:t>Gymnasieskolan</w:t>
            </w:r>
            <w:r>
              <w:rPr>
                <w:noProof/>
                <w:webHidden/>
              </w:rPr>
              <w:tab/>
            </w:r>
            <w:r>
              <w:rPr>
                <w:noProof/>
                <w:webHidden/>
              </w:rPr>
              <w:fldChar w:fldCharType="begin"/>
            </w:r>
            <w:r>
              <w:rPr>
                <w:noProof/>
                <w:webHidden/>
              </w:rPr>
              <w:instrText xml:space="preserve"> PAGEREF _Toc200351279 \h </w:instrText>
            </w:r>
            <w:r>
              <w:rPr>
                <w:noProof/>
                <w:webHidden/>
              </w:rPr>
            </w:r>
            <w:r>
              <w:rPr>
                <w:noProof/>
                <w:webHidden/>
              </w:rPr>
              <w:fldChar w:fldCharType="separate"/>
            </w:r>
            <w:r w:rsidR="000243D1">
              <w:rPr>
                <w:noProof/>
                <w:webHidden/>
              </w:rPr>
              <w:t>8</w:t>
            </w:r>
            <w:r>
              <w:rPr>
                <w:noProof/>
                <w:webHidden/>
              </w:rPr>
              <w:fldChar w:fldCharType="end"/>
            </w:r>
          </w:hyperlink>
        </w:p>
        <w:p w14:paraId="6C3FF557" w14:textId="085FB445" w:rsidR="00F02235" w:rsidRDefault="00F02235">
          <w:pPr>
            <w:pStyle w:val="Innehll1"/>
            <w:rPr>
              <w:rFonts w:asciiTheme="minorHAnsi" w:eastAsiaTheme="minorEastAsia" w:hAnsiTheme="minorHAnsi"/>
              <w:b w:val="0"/>
              <w:bCs w:val="0"/>
              <w:kern w:val="2"/>
              <w:sz w:val="24"/>
              <w:lang w:eastAsia="sv-SE"/>
              <w14:ligatures w14:val="standardContextual"/>
            </w:rPr>
          </w:pPr>
          <w:hyperlink w:anchor="_Toc200351280" w:history="1">
            <w:r w:rsidRPr="00D65F68">
              <w:rPr>
                <w:rStyle w:val="Hyperlnk"/>
              </w:rPr>
              <w:t>Omsorg om medmänniskan</w:t>
            </w:r>
            <w:r>
              <w:rPr>
                <w:webHidden/>
              </w:rPr>
              <w:tab/>
            </w:r>
            <w:r>
              <w:rPr>
                <w:webHidden/>
              </w:rPr>
              <w:fldChar w:fldCharType="begin"/>
            </w:r>
            <w:r>
              <w:rPr>
                <w:webHidden/>
              </w:rPr>
              <w:instrText xml:space="preserve"> PAGEREF _Toc200351280 \h </w:instrText>
            </w:r>
            <w:r>
              <w:rPr>
                <w:webHidden/>
              </w:rPr>
            </w:r>
            <w:r>
              <w:rPr>
                <w:webHidden/>
              </w:rPr>
              <w:fldChar w:fldCharType="separate"/>
            </w:r>
            <w:r w:rsidR="000243D1">
              <w:rPr>
                <w:webHidden/>
              </w:rPr>
              <w:t>9</w:t>
            </w:r>
            <w:r>
              <w:rPr>
                <w:webHidden/>
              </w:rPr>
              <w:fldChar w:fldCharType="end"/>
            </w:r>
          </w:hyperlink>
        </w:p>
        <w:p w14:paraId="6CB404F6" w14:textId="62A8F753"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81" w:history="1">
            <w:r w:rsidRPr="00D65F68">
              <w:rPr>
                <w:rStyle w:val="Hyperlnk"/>
                <w:noProof/>
              </w:rPr>
              <w:t>Det hälsosamma åldrandet</w:t>
            </w:r>
            <w:r>
              <w:rPr>
                <w:noProof/>
                <w:webHidden/>
              </w:rPr>
              <w:tab/>
            </w:r>
            <w:r>
              <w:rPr>
                <w:noProof/>
                <w:webHidden/>
              </w:rPr>
              <w:fldChar w:fldCharType="begin"/>
            </w:r>
            <w:r>
              <w:rPr>
                <w:noProof/>
                <w:webHidden/>
              </w:rPr>
              <w:instrText xml:space="preserve"> PAGEREF _Toc200351281 \h </w:instrText>
            </w:r>
            <w:r>
              <w:rPr>
                <w:noProof/>
                <w:webHidden/>
              </w:rPr>
            </w:r>
            <w:r>
              <w:rPr>
                <w:noProof/>
                <w:webHidden/>
              </w:rPr>
              <w:fldChar w:fldCharType="separate"/>
            </w:r>
            <w:r w:rsidR="000243D1">
              <w:rPr>
                <w:noProof/>
                <w:webHidden/>
              </w:rPr>
              <w:t>9</w:t>
            </w:r>
            <w:r>
              <w:rPr>
                <w:noProof/>
                <w:webHidden/>
              </w:rPr>
              <w:fldChar w:fldCharType="end"/>
            </w:r>
          </w:hyperlink>
        </w:p>
        <w:p w14:paraId="512F4308" w14:textId="356231BC"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82" w:history="1">
            <w:r w:rsidRPr="00D65F68">
              <w:rPr>
                <w:rStyle w:val="Hyperlnk"/>
                <w:noProof/>
              </w:rPr>
              <w:t>Trygghet och socialt ansvar - socialtjänsten</w:t>
            </w:r>
            <w:r>
              <w:rPr>
                <w:noProof/>
                <w:webHidden/>
              </w:rPr>
              <w:tab/>
            </w:r>
            <w:r>
              <w:rPr>
                <w:noProof/>
                <w:webHidden/>
              </w:rPr>
              <w:fldChar w:fldCharType="begin"/>
            </w:r>
            <w:r>
              <w:rPr>
                <w:noProof/>
                <w:webHidden/>
              </w:rPr>
              <w:instrText xml:space="preserve"> PAGEREF _Toc200351282 \h </w:instrText>
            </w:r>
            <w:r>
              <w:rPr>
                <w:noProof/>
                <w:webHidden/>
              </w:rPr>
            </w:r>
            <w:r>
              <w:rPr>
                <w:noProof/>
                <w:webHidden/>
              </w:rPr>
              <w:fldChar w:fldCharType="separate"/>
            </w:r>
            <w:r w:rsidR="000243D1">
              <w:rPr>
                <w:noProof/>
                <w:webHidden/>
              </w:rPr>
              <w:t>10</w:t>
            </w:r>
            <w:r>
              <w:rPr>
                <w:noProof/>
                <w:webHidden/>
              </w:rPr>
              <w:fldChar w:fldCharType="end"/>
            </w:r>
          </w:hyperlink>
        </w:p>
        <w:p w14:paraId="1D2B78E1" w14:textId="069E7D57"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83" w:history="1">
            <w:r w:rsidRPr="00D65F68">
              <w:rPr>
                <w:rStyle w:val="Hyperlnk"/>
                <w:noProof/>
              </w:rPr>
              <w:t>Funka olika – personer med funktionsnedsättningar</w:t>
            </w:r>
            <w:r>
              <w:rPr>
                <w:noProof/>
                <w:webHidden/>
              </w:rPr>
              <w:tab/>
            </w:r>
            <w:r>
              <w:rPr>
                <w:noProof/>
                <w:webHidden/>
              </w:rPr>
              <w:fldChar w:fldCharType="begin"/>
            </w:r>
            <w:r>
              <w:rPr>
                <w:noProof/>
                <w:webHidden/>
              </w:rPr>
              <w:instrText xml:space="preserve"> PAGEREF _Toc200351283 \h </w:instrText>
            </w:r>
            <w:r>
              <w:rPr>
                <w:noProof/>
                <w:webHidden/>
              </w:rPr>
            </w:r>
            <w:r>
              <w:rPr>
                <w:noProof/>
                <w:webHidden/>
              </w:rPr>
              <w:fldChar w:fldCharType="separate"/>
            </w:r>
            <w:r w:rsidR="000243D1">
              <w:rPr>
                <w:noProof/>
                <w:webHidden/>
              </w:rPr>
              <w:t>11</w:t>
            </w:r>
            <w:r>
              <w:rPr>
                <w:noProof/>
                <w:webHidden/>
              </w:rPr>
              <w:fldChar w:fldCharType="end"/>
            </w:r>
          </w:hyperlink>
        </w:p>
        <w:p w14:paraId="27C90397" w14:textId="3CC949F5" w:rsidR="00F02235" w:rsidRDefault="00F02235">
          <w:pPr>
            <w:pStyle w:val="Innehll1"/>
            <w:rPr>
              <w:rFonts w:asciiTheme="minorHAnsi" w:eastAsiaTheme="minorEastAsia" w:hAnsiTheme="minorHAnsi"/>
              <w:b w:val="0"/>
              <w:bCs w:val="0"/>
              <w:kern w:val="2"/>
              <w:sz w:val="24"/>
              <w:lang w:eastAsia="sv-SE"/>
              <w14:ligatures w14:val="standardContextual"/>
            </w:rPr>
          </w:pPr>
          <w:hyperlink w:anchor="_Toc200351284" w:history="1">
            <w:r w:rsidRPr="00D65F68">
              <w:rPr>
                <w:rStyle w:val="Hyperlnk"/>
              </w:rPr>
              <w:t>Samhällsbyggnad &amp; Samhällsplanering</w:t>
            </w:r>
            <w:r>
              <w:rPr>
                <w:webHidden/>
              </w:rPr>
              <w:tab/>
            </w:r>
            <w:r>
              <w:rPr>
                <w:webHidden/>
              </w:rPr>
              <w:fldChar w:fldCharType="begin"/>
            </w:r>
            <w:r>
              <w:rPr>
                <w:webHidden/>
              </w:rPr>
              <w:instrText xml:space="preserve"> PAGEREF _Toc200351284 \h </w:instrText>
            </w:r>
            <w:r>
              <w:rPr>
                <w:webHidden/>
              </w:rPr>
            </w:r>
            <w:r>
              <w:rPr>
                <w:webHidden/>
              </w:rPr>
              <w:fldChar w:fldCharType="separate"/>
            </w:r>
            <w:r w:rsidR="000243D1">
              <w:rPr>
                <w:webHidden/>
              </w:rPr>
              <w:t>12</w:t>
            </w:r>
            <w:r>
              <w:rPr>
                <w:webHidden/>
              </w:rPr>
              <w:fldChar w:fldCharType="end"/>
            </w:r>
          </w:hyperlink>
        </w:p>
        <w:p w14:paraId="659B8601" w14:textId="22A91AB6"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85" w:history="1">
            <w:r w:rsidRPr="00D65F68">
              <w:rPr>
                <w:rStyle w:val="Hyperlnk"/>
                <w:noProof/>
              </w:rPr>
              <w:t>En levande landsbygd</w:t>
            </w:r>
            <w:r>
              <w:rPr>
                <w:noProof/>
                <w:webHidden/>
              </w:rPr>
              <w:tab/>
            </w:r>
            <w:r>
              <w:rPr>
                <w:noProof/>
                <w:webHidden/>
              </w:rPr>
              <w:fldChar w:fldCharType="begin"/>
            </w:r>
            <w:r>
              <w:rPr>
                <w:noProof/>
                <w:webHidden/>
              </w:rPr>
              <w:instrText xml:space="preserve"> PAGEREF _Toc200351285 \h </w:instrText>
            </w:r>
            <w:r>
              <w:rPr>
                <w:noProof/>
                <w:webHidden/>
              </w:rPr>
            </w:r>
            <w:r>
              <w:rPr>
                <w:noProof/>
                <w:webHidden/>
              </w:rPr>
              <w:fldChar w:fldCharType="separate"/>
            </w:r>
            <w:r w:rsidR="000243D1">
              <w:rPr>
                <w:noProof/>
                <w:webHidden/>
              </w:rPr>
              <w:t>13</w:t>
            </w:r>
            <w:r>
              <w:rPr>
                <w:noProof/>
                <w:webHidden/>
              </w:rPr>
              <w:fldChar w:fldCharType="end"/>
            </w:r>
          </w:hyperlink>
        </w:p>
        <w:p w14:paraId="1A70BF83" w14:textId="61FA39D0"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86" w:history="1">
            <w:r w:rsidRPr="00D65F68">
              <w:rPr>
                <w:rStyle w:val="Hyperlnk"/>
                <w:noProof/>
              </w:rPr>
              <w:t>Integration</w:t>
            </w:r>
            <w:r>
              <w:rPr>
                <w:noProof/>
                <w:webHidden/>
              </w:rPr>
              <w:tab/>
            </w:r>
            <w:r>
              <w:rPr>
                <w:noProof/>
                <w:webHidden/>
              </w:rPr>
              <w:fldChar w:fldCharType="begin"/>
            </w:r>
            <w:r>
              <w:rPr>
                <w:noProof/>
                <w:webHidden/>
              </w:rPr>
              <w:instrText xml:space="preserve"> PAGEREF _Toc200351286 \h </w:instrText>
            </w:r>
            <w:r>
              <w:rPr>
                <w:noProof/>
                <w:webHidden/>
              </w:rPr>
            </w:r>
            <w:r>
              <w:rPr>
                <w:noProof/>
                <w:webHidden/>
              </w:rPr>
              <w:fldChar w:fldCharType="separate"/>
            </w:r>
            <w:r w:rsidR="000243D1">
              <w:rPr>
                <w:noProof/>
                <w:webHidden/>
              </w:rPr>
              <w:t>14</w:t>
            </w:r>
            <w:r>
              <w:rPr>
                <w:noProof/>
                <w:webHidden/>
              </w:rPr>
              <w:fldChar w:fldCharType="end"/>
            </w:r>
          </w:hyperlink>
        </w:p>
        <w:p w14:paraId="726FD4AF" w14:textId="35D676E6"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87" w:history="1">
            <w:r w:rsidRPr="00D65F68">
              <w:rPr>
                <w:rStyle w:val="Hyperlnk"/>
                <w:noProof/>
              </w:rPr>
              <w:t>Kultur och fritid</w:t>
            </w:r>
            <w:r>
              <w:rPr>
                <w:noProof/>
                <w:webHidden/>
              </w:rPr>
              <w:tab/>
            </w:r>
            <w:r>
              <w:rPr>
                <w:noProof/>
                <w:webHidden/>
              </w:rPr>
              <w:fldChar w:fldCharType="begin"/>
            </w:r>
            <w:r>
              <w:rPr>
                <w:noProof/>
                <w:webHidden/>
              </w:rPr>
              <w:instrText xml:space="preserve"> PAGEREF _Toc200351287 \h </w:instrText>
            </w:r>
            <w:r>
              <w:rPr>
                <w:noProof/>
                <w:webHidden/>
              </w:rPr>
            </w:r>
            <w:r>
              <w:rPr>
                <w:noProof/>
                <w:webHidden/>
              </w:rPr>
              <w:fldChar w:fldCharType="separate"/>
            </w:r>
            <w:r w:rsidR="000243D1">
              <w:rPr>
                <w:noProof/>
                <w:webHidden/>
              </w:rPr>
              <w:t>15</w:t>
            </w:r>
            <w:r>
              <w:rPr>
                <w:noProof/>
                <w:webHidden/>
              </w:rPr>
              <w:fldChar w:fldCharType="end"/>
            </w:r>
          </w:hyperlink>
        </w:p>
        <w:p w14:paraId="473F4472" w14:textId="235AA3D1"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88" w:history="1">
            <w:r w:rsidRPr="00D65F68">
              <w:rPr>
                <w:rStyle w:val="Hyperlnk"/>
                <w:noProof/>
              </w:rPr>
              <w:t>Miljö och klimat</w:t>
            </w:r>
            <w:r>
              <w:rPr>
                <w:noProof/>
                <w:webHidden/>
              </w:rPr>
              <w:tab/>
            </w:r>
            <w:r>
              <w:rPr>
                <w:noProof/>
                <w:webHidden/>
              </w:rPr>
              <w:fldChar w:fldCharType="begin"/>
            </w:r>
            <w:r>
              <w:rPr>
                <w:noProof/>
                <w:webHidden/>
              </w:rPr>
              <w:instrText xml:space="preserve"> PAGEREF _Toc200351288 \h </w:instrText>
            </w:r>
            <w:r>
              <w:rPr>
                <w:noProof/>
                <w:webHidden/>
              </w:rPr>
            </w:r>
            <w:r>
              <w:rPr>
                <w:noProof/>
                <w:webHidden/>
              </w:rPr>
              <w:fldChar w:fldCharType="separate"/>
            </w:r>
            <w:r w:rsidR="000243D1">
              <w:rPr>
                <w:noProof/>
                <w:webHidden/>
              </w:rPr>
              <w:t>16</w:t>
            </w:r>
            <w:r>
              <w:rPr>
                <w:noProof/>
                <w:webHidden/>
              </w:rPr>
              <w:fldChar w:fldCharType="end"/>
            </w:r>
          </w:hyperlink>
        </w:p>
        <w:p w14:paraId="6131A174" w14:textId="4FF0E3B4"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89" w:history="1">
            <w:r w:rsidRPr="00D65F68">
              <w:rPr>
                <w:rStyle w:val="Hyperlnk"/>
                <w:noProof/>
              </w:rPr>
              <w:t>Civila samhället</w:t>
            </w:r>
            <w:r>
              <w:rPr>
                <w:noProof/>
                <w:webHidden/>
              </w:rPr>
              <w:tab/>
            </w:r>
            <w:r>
              <w:rPr>
                <w:noProof/>
                <w:webHidden/>
              </w:rPr>
              <w:fldChar w:fldCharType="begin"/>
            </w:r>
            <w:r>
              <w:rPr>
                <w:noProof/>
                <w:webHidden/>
              </w:rPr>
              <w:instrText xml:space="preserve"> PAGEREF _Toc200351289 \h </w:instrText>
            </w:r>
            <w:r>
              <w:rPr>
                <w:noProof/>
                <w:webHidden/>
              </w:rPr>
            </w:r>
            <w:r>
              <w:rPr>
                <w:noProof/>
                <w:webHidden/>
              </w:rPr>
              <w:fldChar w:fldCharType="separate"/>
            </w:r>
            <w:r w:rsidR="000243D1">
              <w:rPr>
                <w:noProof/>
                <w:webHidden/>
              </w:rPr>
              <w:t>17</w:t>
            </w:r>
            <w:r>
              <w:rPr>
                <w:noProof/>
                <w:webHidden/>
              </w:rPr>
              <w:fldChar w:fldCharType="end"/>
            </w:r>
          </w:hyperlink>
        </w:p>
        <w:p w14:paraId="480BC964" w14:textId="5E1F227F" w:rsidR="00F02235" w:rsidRDefault="00F02235">
          <w:pPr>
            <w:pStyle w:val="Innehll1"/>
            <w:rPr>
              <w:rFonts w:asciiTheme="minorHAnsi" w:eastAsiaTheme="minorEastAsia" w:hAnsiTheme="minorHAnsi"/>
              <w:b w:val="0"/>
              <w:bCs w:val="0"/>
              <w:kern w:val="2"/>
              <w:sz w:val="24"/>
              <w:lang w:eastAsia="sv-SE"/>
              <w14:ligatures w14:val="standardContextual"/>
            </w:rPr>
          </w:pPr>
          <w:hyperlink w:anchor="_Toc200351290" w:history="1">
            <w:r w:rsidRPr="00D65F68">
              <w:rPr>
                <w:rStyle w:val="Hyperlnk"/>
              </w:rPr>
              <w:t>Ekonomiska ramar</w:t>
            </w:r>
            <w:r>
              <w:rPr>
                <w:webHidden/>
              </w:rPr>
              <w:tab/>
            </w:r>
            <w:r>
              <w:rPr>
                <w:webHidden/>
              </w:rPr>
              <w:fldChar w:fldCharType="begin"/>
            </w:r>
            <w:r>
              <w:rPr>
                <w:webHidden/>
              </w:rPr>
              <w:instrText xml:space="preserve"> PAGEREF _Toc200351290 \h </w:instrText>
            </w:r>
            <w:r>
              <w:rPr>
                <w:webHidden/>
              </w:rPr>
            </w:r>
            <w:r>
              <w:rPr>
                <w:webHidden/>
              </w:rPr>
              <w:fldChar w:fldCharType="separate"/>
            </w:r>
            <w:r w:rsidR="000243D1">
              <w:rPr>
                <w:webHidden/>
              </w:rPr>
              <w:t>18</w:t>
            </w:r>
            <w:r>
              <w:rPr>
                <w:webHidden/>
              </w:rPr>
              <w:fldChar w:fldCharType="end"/>
            </w:r>
          </w:hyperlink>
        </w:p>
        <w:p w14:paraId="0739CA89" w14:textId="7334266B"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91" w:history="1">
            <w:r w:rsidRPr="00D65F68">
              <w:rPr>
                <w:rStyle w:val="Hyperlnk"/>
                <w:noProof/>
              </w:rPr>
              <w:t>Resultatbudget</w:t>
            </w:r>
            <w:r>
              <w:rPr>
                <w:noProof/>
                <w:webHidden/>
              </w:rPr>
              <w:tab/>
            </w:r>
            <w:r>
              <w:rPr>
                <w:noProof/>
                <w:webHidden/>
              </w:rPr>
              <w:fldChar w:fldCharType="begin"/>
            </w:r>
            <w:r>
              <w:rPr>
                <w:noProof/>
                <w:webHidden/>
              </w:rPr>
              <w:instrText xml:space="preserve"> PAGEREF _Toc200351291 \h </w:instrText>
            </w:r>
            <w:r>
              <w:rPr>
                <w:noProof/>
                <w:webHidden/>
              </w:rPr>
            </w:r>
            <w:r>
              <w:rPr>
                <w:noProof/>
                <w:webHidden/>
              </w:rPr>
              <w:fldChar w:fldCharType="separate"/>
            </w:r>
            <w:r w:rsidR="000243D1">
              <w:rPr>
                <w:noProof/>
                <w:webHidden/>
              </w:rPr>
              <w:t>18</w:t>
            </w:r>
            <w:r>
              <w:rPr>
                <w:noProof/>
                <w:webHidden/>
              </w:rPr>
              <w:fldChar w:fldCharType="end"/>
            </w:r>
          </w:hyperlink>
        </w:p>
        <w:p w14:paraId="4F1BAF01" w14:textId="10DDD211"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92" w:history="1">
            <w:r w:rsidRPr="00D65F68">
              <w:rPr>
                <w:rStyle w:val="Hyperlnk"/>
                <w:noProof/>
              </w:rPr>
              <w:t>Driftbudgetramar</w:t>
            </w:r>
            <w:r>
              <w:rPr>
                <w:noProof/>
                <w:webHidden/>
              </w:rPr>
              <w:tab/>
            </w:r>
            <w:r>
              <w:rPr>
                <w:noProof/>
                <w:webHidden/>
              </w:rPr>
              <w:fldChar w:fldCharType="begin"/>
            </w:r>
            <w:r>
              <w:rPr>
                <w:noProof/>
                <w:webHidden/>
              </w:rPr>
              <w:instrText xml:space="preserve"> PAGEREF _Toc200351292 \h </w:instrText>
            </w:r>
            <w:r>
              <w:rPr>
                <w:noProof/>
                <w:webHidden/>
              </w:rPr>
            </w:r>
            <w:r>
              <w:rPr>
                <w:noProof/>
                <w:webHidden/>
              </w:rPr>
              <w:fldChar w:fldCharType="separate"/>
            </w:r>
            <w:r w:rsidR="000243D1">
              <w:rPr>
                <w:noProof/>
                <w:webHidden/>
              </w:rPr>
              <w:t>19</w:t>
            </w:r>
            <w:r>
              <w:rPr>
                <w:noProof/>
                <w:webHidden/>
              </w:rPr>
              <w:fldChar w:fldCharType="end"/>
            </w:r>
          </w:hyperlink>
        </w:p>
        <w:p w14:paraId="74158CE8" w14:textId="66039D65" w:rsidR="00F02235" w:rsidRDefault="00F02235">
          <w:pPr>
            <w:pStyle w:val="Innehll2"/>
            <w:tabs>
              <w:tab w:val="right" w:leader="dot" w:pos="9056"/>
            </w:tabs>
            <w:rPr>
              <w:rFonts w:asciiTheme="minorHAnsi" w:eastAsiaTheme="minorEastAsia" w:hAnsiTheme="minorHAnsi"/>
              <w:noProof/>
              <w:kern w:val="2"/>
              <w:sz w:val="24"/>
              <w:lang w:eastAsia="sv-SE"/>
              <w14:ligatures w14:val="standardContextual"/>
            </w:rPr>
          </w:pPr>
          <w:hyperlink w:anchor="_Toc200351293" w:history="1">
            <w:r w:rsidRPr="00D65F68">
              <w:rPr>
                <w:rStyle w:val="Hyperlnk"/>
                <w:noProof/>
              </w:rPr>
              <w:t>Driftbudgetförändringar</w:t>
            </w:r>
            <w:r>
              <w:rPr>
                <w:noProof/>
                <w:webHidden/>
              </w:rPr>
              <w:tab/>
            </w:r>
            <w:r>
              <w:rPr>
                <w:noProof/>
                <w:webHidden/>
              </w:rPr>
              <w:fldChar w:fldCharType="begin"/>
            </w:r>
            <w:r>
              <w:rPr>
                <w:noProof/>
                <w:webHidden/>
              </w:rPr>
              <w:instrText xml:space="preserve"> PAGEREF _Toc200351293 \h </w:instrText>
            </w:r>
            <w:r>
              <w:rPr>
                <w:noProof/>
                <w:webHidden/>
              </w:rPr>
            </w:r>
            <w:r>
              <w:rPr>
                <w:noProof/>
                <w:webHidden/>
              </w:rPr>
              <w:fldChar w:fldCharType="separate"/>
            </w:r>
            <w:r w:rsidR="000243D1">
              <w:rPr>
                <w:noProof/>
                <w:webHidden/>
              </w:rPr>
              <w:t>20</w:t>
            </w:r>
            <w:r>
              <w:rPr>
                <w:noProof/>
                <w:webHidden/>
              </w:rPr>
              <w:fldChar w:fldCharType="end"/>
            </w:r>
          </w:hyperlink>
        </w:p>
        <w:p w14:paraId="79CB8E6C" w14:textId="0510C5F3" w:rsidR="00F02235" w:rsidRDefault="00F02235">
          <w:pPr>
            <w:pStyle w:val="Innehll1"/>
            <w:rPr>
              <w:rFonts w:asciiTheme="minorHAnsi" w:eastAsiaTheme="minorEastAsia" w:hAnsiTheme="minorHAnsi"/>
              <w:b w:val="0"/>
              <w:bCs w:val="0"/>
              <w:kern w:val="2"/>
              <w:sz w:val="24"/>
              <w:lang w:eastAsia="sv-SE"/>
              <w14:ligatures w14:val="standardContextual"/>
            </w:rPr>
          </w:pPr>
          <w:hyperlink w:anchor="_Toc200351294" w:history="1">
            <w:r w:rsidRPr="00D65F68">
              <w:rPr>
                <w:rStyle w:val="Hyperlnk"/>
              </w:rPr>
              <w:t>Ägardirektiv</w:t>
            </w:r>
            <w:r>
              <w:rPr>
                <w:webHidden/>
              </w:rPr>
              <w:tab/>
            </w:r>
            <w:r>
              <w:rPr>
                <w:webHidden/>
              </w:rPr>
              <w:fldChar w:fldCharType="begin"/>
            </w:r>
            <w:r>
              <w:rPr>
                <w:webHidden/>
              </w:rPr>
              <w:instrText xml:space="preserve"> PAGEREF _Toc200351294 \h </w:instrText>
            </w:r>
            <w:r>
              <w:rPr>
                <w:webHidden/>
              </w:rPr>
            </w:r>
            <w:r>
              <w:rPr>
                <w:webHidden/>
              </w:rPr>
              <w:fldChar w:fldCharType="separate"/>
            </w:r>
            <w:r w:rsidR="000243D1">
              <w:rPr>
                <w:webHidden/>
              </w:rPr>
              <w:t>29</w:t>
            </w:r>
            <w:r>
              <w:rPr>
                <w:webHidden/>
              </w:rPr>
              <w:fldChar w:fldCharType="end"/>
            </w:r>
          </w:hyperlink>
        </w:p>
        <w:p w14:paraId="1123C60A" w14:textId="1CAE9681" w:rsidR="00F02235" w:rsidRDefault="00F02235">
          <w:pPr>
            <w:pStyle w:val="Innehll1"/>
            <w:rPr>
              <w:rFonts w:asciiTheme="minorHAnsi" w:eastAsiaTheme="minorEastAsia" w:hAnsiTheme="minorHAnsi"/>
              <w:b w:val="0"/>
              <w:bCs w:val="0"/>
              <w:kern w:val="2"/>
              <w:sz w:val="24"/>
              <w:lang w:eastAsia="sv-SE"/>
              <w14:ligatures w14:val="standardContextual"/>
            </w:rPr>
          </w:pPr>
          <w:hyperlink w:anchor="_Toc200351295" w:history="1">
            <w:r w:rsidRPr="00D65F68">
              <w:rPr>
                <w:rStyle w:val="Hyperlnk"/>
              </w:rPr>
              <w:t>Investeringar</w:t>
            </w:r>
            <w:r>
              <w:rPr>
                <w:webHidden/>
              </w:rPr>
              <w:tab/>
            </w:r>
            <w:r>
              <w:rPr>
                <w:webHidden/>
              </w:rPr>
              <w:fldChar w:fldCharType="begin"/>
            </w:r>
            <w:r>
              <w:rPr>
                <w:webHidden/>
              </w:rPr>
              <w:instrText xml:space="preserve"> PAGEREF _Toc200351295 \h </w:instrText>
            </w:r>
            <w:r>
              <w:rPr>
                <w:webHidden/>
              </w:rPr>
            </w:r>
            <w:r>
              <w:rPr>
                <w:webHidden/>
              </w:rPr>
              <w:fldChar w:fldCharType="separate"/>
            </w:r>
            <w:r w:rsidR="000243D1">
              <w:rPr>
                <w:webHidden/>
              </w:rPr>
              <w:t>30</w:t>
            </w:r>
            <w:r>
              <w:rPr>
                <w:webHidden/>
              </w:rPr>
              <w:fldChar w:fldCharType="end"/>
            </w:r>
          </w:hyperlink>
        </w:p>
        <w:p w14:paraId="732D2E9C" w14:textId="24712A67" w:rsidR="00274B62" w:rsidRPr="007125A1" w:rsidRDefault="0058286B" w:rsidP="00CF3F46">
          <w:pPr>
            <w:pStyle w:val="Innehll1"/>
            <w:spacing w:line="360" w:lineRule="auto"/>
            <w:rPr>
              <w:color w:val="0563C1" w:themeColor="hyperlink"/>
              <w:u w:val="single"/>
              <w:lang w:eastAsia="sv-SE"/>
            </w:rPr>
          </w:pPr>
          <w:r>
            <w:fldChar w:fldCharType="end"/>
          </w:r>
        </w:p>
      </w:sdtContent>
    </w:sdt>
    <w:p w14:paraId="192D46C8" w14:textId="77777777" w:rsidR="00E85DEF" w:rsidRDefault="00E85DEF" w:rsidP="001128B8">
      <w:pPr>
        <w:pStyle w:val="Rubrik1"/>
        <w:sectPr w:rsidR="00E85DEF" w:rsidSect="006A3A52">
          <w:headerReference w:type="even" r:id="rId12"/>
          <w:footerReference w:type="even" r:id="rId13"/>
          <w:footerReference w:type="default" r:id="rId14"/>
          <w:footerReference w:type="first" r:id="rId15"/>
          <w:pgSz w:w="11900" w:h="16840"/>
          <w:pgMar w:top="983" w:right="1417" w:bottom="1417" w:left="1417" w:header="708" w:footer="708" w:gutter="0"/>
          <w:pgNumType w:start="1"/>
          <w:cols w:space="708"/>
          <w:titlePg/>
          <w:docGrid w:linePitch="360"/>
        </w:sectPr>
      </w:pPr>
    </w:p>
    <w:p w14:paraId="56B5FD3F" w14:textId="53595C4C" w:rsidR="008D71F4" w:rsidRDefault="00E60693" w:rsidP="001128B8">
      <w:pPr>
        <w:pStyle w:val="Rubrik1"/>
      </w:pPr>
      <w:bookmarkStart w:id="1" w:name="_Toc200351272"/>
      <w:r>
        <w:lastRenderedPageBreak/>
        <w:t>Kommunalrådets Inledning</w:t>
      </w:r>
      <w:bookmarkEnd w:id="1"/>
    </w:p>
    <w:p w14:paraId="1FA8D5A0" w14:textId="34925E0C" w:rsidR="00BA1CEC" w:rsidRPr="00F90586" w:rsidRDefault="00491C26" w:rsidP="00491C26">
      <w:pPr>
        <w:pStyle w:val="Starktcitat"/>
        <w:spacing w:line="276" w:lineRule="auto"/>
        <w:ind w:left="426" w:right="277"/>
        <w:rPr>
          <w:rFonts w:ascii="Lora" w:hAnsi="Lora"/>
          <w:b w:val="0"/>
          <w:i/>
          <w:sz w:val="24"/>
        </w:rPr>
      </w:pPr>
      <w:r w:rsidRPr="00F90586">
        <w:rPr>
          <w:rFonts w:ascii="Lora" w:hAnsi="Lora"/>
          <w:b w:val="0"/>
          <w:bCs w:val="0"/>
          <w:sz w:val="24"/>
        </w:rPr>
        <w:t xml:space="preserve">En trygg och välkomnande kommun </w:t>
      </w:r>
      <w:r w:rsidR="0057638E" w:rsidRPr="00F90586">
        <w:rPr>
          <w:rFonts w:ascii="Lora" w:hAnsi="Lora"/>
          <w:b w:val="0"/>
          <w:bCs w:val="0"/>
          <w:sz w:val="24"/>
        </w:rPr>
        <w:t xml:space="preserve">för barnfamiljer, </w:t>
      </w:r>
      <w:r w:rsidR="003B0E7F" w:rsidRPr="00F90586">
        <w:rPr>
          <w:rFonts w:ascii="Lora" w:hAnsi="Lora"/>
          <w:b w:val="0"/>
          <w:bCs w:val="0"/>
          <w:sz w:val="24"/>
        </w:rPr>
        <w:t>för seniorer att</w:t>
      </w:r>
      <w:r w:rsidR="00831B6E" w:rsidRPr="00F90586">
        <w:rPr>
          <w:rFonts w:ascii="Lora" w:hAnsi="Lora"/>
          <w:b w:val="0"/>
          <w:bCs w:val="0"/>
          <w:sz w:val="24"/>
        </w:rPr>
        <w:t xml:space="preserve"> åldras</w:t>
      </w:r>
      <w:r w:rsidR="0057638E" w:rsidRPr="00F90586">
        <w:rPr>
          <w:rFonts w:ascii="Lora" w:hAnsi="Lora"/>
          <w:b w:val="0"/>
          <w:bCs w:val="0"/>
          <w:sz w:val="24"/>
        </w:rPr>
        <w:t xml:space="preserve"> hälsosamt </w:t>
      </w:r>
      <w:r w:rsidR="00D848C4" w:rsidRPr="00F90586">
        <w:rPr>
          <w:rFonts w:ascii="Lora" w:hAnsi="Lora"/>
          <w:b w:val="0"/>
          <w:bCs w:val="0"/>
          <w:sz w:val="24"/>
        </w:rPr>
        <w:t xml:space="preserve">i </w:t>
      </w:r>
      <w:r w:rsidR="0057638E" w:rsidRPr="00F90586">
        <w:rPr>
          <w:rFonts w:ascii="Lora" w:hAnsi="Lora"/>
          <w:b w:val="0"/>
          <w:bCs w:val="0"/>
          <w:sz w:val="24"/>
        </w:rPr>
        <w:t>och</w:t>
      </w:r>
      <w:r w:rsidR="007B3065" w:rsidRPr="00F90586">
        <w:rPr>
          <w:rFonts w:ascii="Lora" w:hAnsi="Lora"/>
          <w:b w:val="0"/>
          <w:bCs w:val="0"/>
          <w:sz w:val="24"/>
        </w:rPr>
        <w:t xml:space="preserve"> </w:t>
      </w:r>
      <w:r w:rsidR="00750473" w:rsidRPr="00F90586">
        <w:rPr>
          <w:rFonts w:ascii="Lora" w:hAnsi="Lora"/>
          <w:b w:val="0"/>
          <w:bCs w:val="0"/>
          <w:sz w:val="24"/>
        </w:rPr>
        <w:t xml:space="preserve">som erbjuder </w:t>
      </w:r>
      <w:r w:rsidR="00853574" w:rsidRPr="00F90586">
        <w:rPr>
          <w:rFonts w:ascii="Lora" w:hAnsi="Lora"/>
          <w:b w:val="0"/>
          <w:bCs w:val="0"/>
          <w:sz w:val="24"/>
        </w:rPr>
        <w:t xml:space="preserve">en god jordmån </w:t>
      </w:r>
      <w:r w:rsidR="003B0E7F" w:rsidRPr="00F90586">
        <w:rPr>
          <w:rFonts w:ascii="Lora" w:hAnsi="Lora"/>
          <w:b w:val="0"/>
          <w:bCs w:val="0"/>
          <w:sz w:val="24"/>
        </w:rPr>
        <w:t>för</w:t>
      </w:r>
      <w:r w:rsidR="002E473B" w:rsidRPr="00F90586">
        <w:rPr>
          <w:rFonts w:ascii="Lora" w:hAnsi="Lora"/>
          <w:b w:val="0"/>
          <w:bCs w:val="0"/>
          <w:sz w:val="24"/>
        </w:rPr>
        <w:t xml:space="preserve"> näringslivet</w:t>
      </w:r>
      <w:r w:rsidR="00B05A1A" w:rsidRPr="00F90586">
        <w:rPr>
          <w:rFonts w:ascii="Lora" w:hAnsi="Lora"/>
          <w:b w:val="0"/>
          <w:i/>
          <w:sz w:val="24"/>
        </w:rPr>
        <w:t>!</w:t>
      </w:r>
    </w:p>
    <w:p w14:paraId="1517A086" w14:textId="14C76EC2" w:rsidR="002F72AA" w:rsidRPr="002F72AA" w:rsidRDefault="002F72AA" w:rsidP="00491C26">
      <w:pPr>
        <w:spacing w:line="240" w:lineRule="auto"/>
        <w:rPr>
          <w:sz w:val="20"/>
          <w:szCs w:val="20"/>
        </w:rPr>
      </w:pPr>
      <w:r w:rsidRPr="002F72AA">
        <w:rPr>
          <w:sz w:val="20"/>
          <w:szCs w:val="20"/>
        </w:rPr>
        <w:t xml:space="preserve">Örebro har ett strategiskt läge i Mellansverige, med 70% av Sveriges befolkning inom 30 mils radie. Det öppnar för en dynamisk och växande miljö för näringsliv, innovation och utveckling. Genom Örebro universitet och Universitetssjukhuset med sin högspecialiserade vård, har vi en särskilt viktig funktion för hela Sverige. </w:t>
      </w:r>
    </w:p>
    <w:p w14:paraId="4675FAAA" w14:textId="11611D13" w:rsidR="002F72AA" w:rsidRPr="002F72AA" w:rsidRDefault="002F72AA" w:rsidP="00491C26">
      <w:pPr>
        <w:spacing w:line="240" w:lineRule="auto"/>
        <w:rPr>
          <w:sz w:val="20"/>
          <w:szCs w:val="20"/>
        </w:rPr>
      </w:pPr>
      <w:r w:rsidRPr="002F72AA">
        <w:rPr>
          <w:sz w:val="20"/>
          <w:szCs w:val="20"/>
        </w:rPr>
        <w:t xml:space="preserve">I Örebro finns ett myller av föreningar, kyrkor och trossamfund, byalag och initiativ från privatpersoner. Ideella ledare skapar barn- och ungdomsarbete och mötesplatser för seniorer och daglediga. Här finns mängder av engagerade idrottsföräldrar, här erbjuds </w:t>
      </w:r>
      <w:r w:rsidR="00AB48CE">
        <w:rPr>
          <w:sz w:val="20"/>
          <w:szCs w:val="20"/>
        </w:rPr>
        <w:t xml:space="preserve">olika sorters </w:t>
      </w:r>
      <w:r w:rsidRPr="002F72AA">
        <w:rPr>
          <w:sz w:val="20"/>
          <w:szCs w:val="20"/>
        </w:rPr>
        <w:t xml:space="preserve">breddidrott och elitlag inom fotboll, volleyboll och orientering. Vårt rika frilufts- och kulturliv med Kilsbergen och ett fantastiskt Kulturkvarter och Konserthus ger </w:t>
      </w:r>
      <w:r w:rsidR="002D4471">
        <w:rPr>
          <w:sz w:val="20"/>
          <w:szCs w:val="20"/>
        </w:rPr>
        <w:t>stimulans</w:t>
      </w:r>
      <w:r w:rsidRPr="002F72AA">
        <w:rPr>
          <w:sz w:val="20"/>
          <w:szCs w:val="20"/>
        </w:rPr>
        <w:t xml:space="preserve"> för </w:t>
      </w:r>
      <w:r w:rsidR="00E729DA">
        <w:rPr>
          <w:sz w:val="20"/>
          <w:szCs w:val="20"/>
        </w:rPr>
        <w:t>själens behov</w:t>
      </w:r>
      <w:r w:rsidRPr="002F72AA">
        <w:rPr>
          <w:sz w:val="20"/>
          <w:szCs w:val="20"/>
        </w:rPr>
        <w:t>.</w:t>
      </w:r>
    </w:p>
    <w:p w14:paraId="371E1843" w14:textId="013DD3BC" w:rsidR="002F72AA" w:rsidRPr="00E729DA" w:rsidRDefault="002F72AA" w:rsidP="00491C26">
      <w:pPr>
        <w:spacing w:line="240" w:lineRule="auto"/>
        <w:rPr>
          <w:i/>
          <w:sz w:val="20"/>
          <w:szCs w:val="20"/>
        </w:rPr>
      </w:pPr>
      <w:r w:rsidRPr="00E729DA">
        <w:rPr>
          <w:i/>
          <w:sz w:val="20"/>
          <w:szCs w:val="20"/>
        </w:rPr>
        <w:t>Men vi har också en hel del utmaningar och denna budget har ambitionen att möta några av dem.</w:t>
      </w:r>
    </w:p>
    <w:p w14:paraId="18958747" w14:textId="670258CF" w:rsidR="002F72AA" w:rsidRPr="00A76150" w:rsidRDefault="002F72AA" w:rsidP="00491C26">
      <w:pPr>
        <w:spacing w:after="160" w:line="240" w:lineRule="auto"/>
        <w:rPr>
          <w:sz w:val="20"/>
          <w:szCs w:val="20"/>
        </w:rPr>
      </w:pPr>
      <w:r w:rsidRPr="002F72AA">
        <w:rPr>
          <w:sz w:val="20"/>
          <w:szCs w:val="20"/>
        </w:rPr>
        <w:t xml:space="preserve">Den befolkningsutveckling vi sett senaste decennierna, har nu mattats av och allt färre barn föds. En stram migration </w:t>
      </w:r>
      <w:r w:rsidR="002B1AEE">
        <w:rPr>
          <w:sz w:val="20"/>
          <w:szCs w:val="20"/>
        </w:rPr>
        <w:t>ger</w:t>
      </w:r>
      <w:r w:rsidRPr="002F72AA">
        <w:rPr>
          <w:sz w:val="20"/>
          <w:szCs w:val="20"/>
        </w:rPr>
        <w:t xml:space="preserve"> färre asylsökanden. Kriget i Ukraina fortsätter, även om </w:t>
      </w:r>
      <w:r w:rsidR="002A6D8F">
        <w:rPr>
          <w:sz w:val="20"/>
          <w:szCs w:val="20"/>
        </w:rPr>
        <w:t xml:space="preserve">antalet </w:t>
      </w:r>
      <w:r w:rsidRPr="002F72AA">
        <w:rPr>
          <w:sz w:val="20"/>
          <w:szCs w:val="20"/>
        </w:rPr>
        <w:t>flykting</w:t>
      </w:r>
      <w:r w:rsidR="002A6D8F">
        <w:rPr>
          <w:sz w:val="20"/>
          <w:szCs w:val="20"/>
        </w:rPr>
        <w:t>ar</w:t>
      </w:r>
      <w:r w:rsidRPr="002F72AA">
        <w:rPr>
          <w:sz w:val="20"/>
          <w:szCs w:val="20"/>
        </w:rPr>
        <w:t xml:space="preserve"> därifrån </w:t>
      </w:r>
      <w:r w:rsidR="00D87A53">
        <w:rPr>
          <w:sz w:val="20"/>
          <w:szCs w:val="20"/>
        </w:rPr>
        <w:t>avtar</w:t>
      </w:r>
      <w:r w:rsidRPr="002F72AA">
        <w:rPr>
          <w:sz w:val="20"/>
          <w:szCs w:val="20"/>
        </w:rPr>
        <w:t xml:space="preserve">. Arbetsmarknaden är skakig och antal som söker ekonomiskt bistånd ökar något. </w:t>
      </w:r>
    </w:p>
    <w:p w14:paraId="3B736677" w14:textId="4DF060B9" w:rsidR="002F72AA" w:rsidRPr="002F72AA" w:rsidRDefault="007541DC" w:rsidP="00491C26">
      <w:pPr>
        <w:spacing w:line="240" w:lineRule="auto"/>
        <w:rPr>
          <w:sz w:val="20"/>
          <w:szCs w:val="20"/>
        </w:rPr>
      </w:pPr>
      <w:r>
        <w:rPr>
          <w:sz w:val="20"/>
          <w:szCs w:val="20"/>
        </w:rPr>
        <w:t>F</w:t>
      </w:r>
      <w:r w:rsidR="002F72AA" w:rsidRPr="002F72AA">
        <w:rPr>
          <w:sz w:val="20"/>
          <w:szCs w:val="20"/>
        </w:rPr>
        <w:t>ler örebroare vill bo i småhus och trädgårdsstäder</w:t>
      </w:r>
      <w:r w:rsidR="00026555">
        <w:rPr>
          <w:sz w:val="20"/>
          <w:szCs w:val="20"/>
        </w:rPr>
        <w:t>, särskilt viktigt för att behålla och attrahera fler</w:t>
      </w:r>
      <w:r w:rsidR="002F72AA" w:rsidRPr="002F72AA">
        <w:rPr>
          <w:sz w:val="20"/>
          <w:szCs w:val="20"/>
        </w:rPr>
        <w:t xml:space="preserve"> barnfamiljer. Det finns fortsatt behov av </w:t>
      </w:r>
      <w:r w:rsidR="002F72AA" w:rsidRPr="00A76150">
        <w:rPr>
          <w:sz w:val="20"/>
          <w:szCs w:val="20"/>
        </w:rPr>
        <w:t xml:space="preserve">verksamhetsmark </w:t>
      </w:r>
      <w:r w:rsidR="002F72AA" w:rsidRPr="002F72AA">
        <w:rPr>
          <w:sz w:val="20"/>
          <w:szCs w:val="20"/>
        </w:rPr>
        <w:t xml:space="preserve">för växande företag </w:t>
      </w:r>
      <w:r w:rsidR="002F72AA" w:rsidRPr="00A76150">
        <w:rPr>
          <w:sz w:val="20"/>
          <w:szCs w:val="20"/>
        </w:rPr>
        <w:t>och</w:t>
      </w:r>
      <w:r w:rsidR="002F72AA" w:rsidRPr="002F72AA">
        <w:rPr>
          <w:sz w:val="20"/>
          <w:szCs w:val="20"/>
        </w:rPr>
        <w:t xml:space="preserve"> </w:t>
      </w:r>
      <w:r w:rsidR="00CE1995">
        <w:rPr>
          <w:sz w:val="20"/>
          <w:szCs w:val="20"/>
        </w:rPr>
        <w:t>här finns</w:t>
      </w:r>
      <w:r w:rsidR="002F72AA" w:rsidRPr="002F72AA">
        <w:rPr>
          <w:sz w:val="20"/>
          <w:szCs w:val="20"/>
        </w:rPr>
        <w:t xml:space="preserve"> en målkonflikt </w:t>
      </w:r>
      <w:r w:rsidR="00CE1995">
        <w:rPr>
          <w:sz w:val="20"/>
          <w:szCs w:val="20"/>
        </w:rPr>
        <w:t>med j</w:t>
      </w:r>
      <w:r w:rsidR="002F72AA" w:rsidRPr="00A76150">
        <w:rPr>
          <w:sz w:val="20"/>
          <w:szCs w:val="20"/>
        </w:rPr>
        <w:t>ordbruks- och skogsmark</w:t>
      </w:r>
      <w:r w:rsidR="008173E6">
        <w:rPr>
          <w:sz w:val="20"/>
          <w:szCs w:val="20"/>
        </w:rPr>
        <w:t>.</w:t>
      </w:r>
      <w:r w:rsidR="002F72AA" w:rsidRPr="00A76150">
        <w:rPr>
          <w:sz w:val="20"/>
          <w:szCs w:val="20"/>
        </w:rPr>
        <w:t xml:space="preserve"> Därför måste vi </w:t>
      </w:r>
      <w:r w:rsidR="002F72AA" w:rsidRPr="002F72AA">
        <w:rPr>
          <w:sz w:val="20"/>
          <w:szCs w:val="20"/>
        </w:rPr>
        <w:t>nyttja redan anlagd mark</w:t>
      </w:r>
      <w:r w:rsidR="00A12EDD">
        <w:rPr>
          <w:sz w:val="20"/>
          <w:szCs w:val="20"/>
        </w:rPr>
        <w:t>, sanera</w:t>
      </w:r>
      <w:r w:rsidR="002F72AA" w:rsidRPr="002F72AA">
        <w:rPr>
          <w:sz w:val="20"/>
          <w:szCs w:val="20"/>
        </w:rPr>
        <w:t xml:space="preserve"> och </w:t>
      </w:r>
      <w:r w:rsidR="002F72AA" w:rsidRPr="00A76150">
        <w:rPr>
          <w:sz w:val="20"/>
          <w:szCs w:val="20"/>
        </w:rPr>
        <w:t xml:space="preserve">förtäta </w:t>
      </w:r>
      <w:r w:rsidR="002F72AA" w:rsidRPr="002F72AA">
        <w:rPr>
          <w:sz w:val="20"/>
          <w:szCs w:val="20"/>
        </w:rPr>
        <w:t>centralorten</w:t>
      </w:r>
      <w:r w:rsidR="00A12EDD">
        <w:rPr>
          <w:sz w:val="20"/>
          <w:szCs w:val="20"/>
        </w:rPr>
        <w:t>,</w:t>
      </w:r>
      <w:r w:rsidR="002F72AA" w:rsidRPr="002F72AA">
        <w:rPr>
          <w:sz w:val="20"/>
          <w:szCs w:val="20"/>
        </w:rPr>
        <w:t xml:space="preserve"> samtidigt frigöra tomter i</w:t>
      </w:r>
      <w:r w:rsidR="002F72AA" w:rsidRPr="00A76150">
        <w:rPr>
          <w:sz w:val="20"/>
          <w:szCs w:val="20"/>
        </w:rPr>
        <w:t xml:space="preserve"> stadens utkant och i de mindre tätorterna. </w:t>
      </w:r>
    </w:p>
    <w:p w14:paraId="552EBB7F" w14:textId="3EA0DADF" w:rsidR="002F72AA" w:rsidRPr="002F72AA" w:rsidRDefault="002F72AA" w:rsidP="00491C26">
      <w:pPr>
        <w:spacing w:line="240" w:lineRule="auto"/>
        <w:rPr>
          <w:sz w:val="20"/>
          <w:szCs w:val="20"/>
        </w:rPr>
      </w:pPr>
      <w:r w:rsidRPr="002F72AA">
        <w:rPr>
          <w:sz w:val="20"/>
          <w:szCs w:val="20"/>
        </w:rPr>
        <w:t>Det finns stora underhållsbehov inom VA-nätet, belysning och beläggning av gator. Om inte detta åtgärdas får vi en växande underhållsskuld med kostnader som accelererar. Vi måste också öka vår beredskap i händelse av kris eller krig. Här krävs kloka och smarta investeringar.</w:t>
      </w:r>
    </w:p>
    <w:p w14:paraId="7CDBCFEC" w14:textId="52D9F8BD" w:rsidR="002F72AA" w:rsidRPr="002F72AA" w:rsidRDefault="00814F3B" w:rsidP="00491C26">
      <w:pPr>
        <w:spacing w:line="240" w:lineRule="auto"/>
        <w:rPr>
          <w:sz w:val="20"/>
          <w:szCs w:val="20"/>
        </w:rPr>
      </w:pPr>
      <w:r>
        <w:rPr>
          <w:noProof/>
          <w:sz w:val="20"/>
          <w:szCs w:val="20"/>
        </w:rPr>
        <w:drawing>
          <wp:anchor distT="0" distB="0" distL="114300" distR="114300" simplePos="0" relativeHeight="251660800" behindDoc="1" locked="0" layoutInCell="1" allowOverlap="1" wp14:anchorId="62E14C93" wp14:editId="1847914F">
            <wp:simplePos x="0" y="0"/>
            <wp:positionH relativeFrom="page">
              <wp:posOffset>4666890</wp:posOffset>
            </wp:positionH>
            <wp:positionV relativeFrom="page">
              <wp:posOffset>7082286</wp:posOffset>
            </wp:positionV>
            <wp:extent cx="2890865" cy="3613581"/>
            <wp:effectExtent l="0" t="0" r="0" b="6350"/>
            <wp:wrapTight wrapText="bothSides">
              <wp:wrapPolygon edited="0">
                <wp:start x="9395" y="0"/>
                <wp:lineTo x="8684" y="114"/>
                <wp:lineTo x="5837" y="1594"/>
                <wp:lineTo x="5837" y="2050"/>
                <wp:lineTo x="4840" y="3758"/>
                <wp:lineTo x="4413" y="5580"/>
                <wp:lineTo x="5125" y="7402"/>
                <wp:lineTo x="5125" y="7630"/>
                <wp:lineTo x="5837" y="9225"/>
                <wp:lineTo x="7118" y="11047"/>
                <wp:lineTo x="3417" y="13211"/>
                <wp:lineTo x="2135" y="14463"/>
                <wp:lineTo x="569" y="18335"/>
                <wp:lineTo x="0" y="20157"/>
                <wp:lineTo x="0" y="21524"/>
                <wp:lineTo x="21353" y="21524"/>
                <wp:lineTo x="20641" y="14463"/>
                <wp:lineTo x="19218" y="13324"/>
                <wp:lineTo x="15090" y="11047"/>
                <wp:lineTo x="16798" y="7402"/>
                <wp:lineTo x="17225" y="5580"/>
                <wp:lineTo x="15517" y="1708"/>
                <wp:lineTo x="13666" y="683"/>
                <wp:lineTo x="11815" y="0"/>
                <wp:lineTo x="9395" y="0"/>
              </wp:wrapPolygon>
            </wp:wrapTight>
            <wp:docPr id="2146438519" name="Bildobjekt 2" descr="En bild som visar Människoansikte, person, leende, kläd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38519" name="Bildobjekt 2" descr="En bild som visar Människoansikte, person, leende, klädsel&#10;&#10;AI-genererat innehåll kan vara felaktig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6290" cy="3645362"/>
                    </a:xfrm>
                    <a:prstGeom prst="rect">
                      <a:avLst/>
                    </a:prstGeom>
                  </pic:spPr>
                </pic:pic>
              </a:graphicData>
            </a:graphic>
            <wp14:sizeRelH relativeFrom="margin">
              <wp14:pctWidth>0</wp14:pctWidth>
            </wp14:sizeRelH>
            <wp14:sizeRelV relativeFrom="margin">
              <wp14:pctHeight>0</wp14:pctHeight>
            </wp14:sizeRelV>
          </wp:anchor>
        </w:drawing>
      </w:r>
      <w:r w:rsidR="002F72AA" w:rsidRPr="002F72AA">
        <w:rPr>
          <w:sz w:val="20"/>
          <w:szCs w:val="20"/>
        </w:rPr>
        <w:t>Demografin med färre barn och fler äldre, kräver svåra avväganden och prioriteringar. Otrygga barn, ungas psykiska ohälsa och ökat stillasittande framför skärmar, riskerar leda till isolering, minskad fysisk aktivitet och svaga sociala nätverk. Senaste årens ökning av barn i utanförskapsområden som rekryteras in i gängmiljöer, kräver fler vuxna, mer förebyggande och uppsökande arbete och föräldrastöd, samt mindre barn- och elevgrupper. Samtidigt som äldreomsorgen och funktionsstöd möter fler servicemottagare med komplexa vårdbehov, med en blandning av ålderssjukdom, demens, psykisk sjukdom, funktionsnedsättning och en välfärdskriminalitet som smyger sig in på avskyvärda sätt.</w:t>
      </w:r>
    </w:p>
    <w:p w14:paraId="66305083" w14:textId="4CCF96D3" w:rsidR="0046006C" w:rsidRDefault="002F72AA" w:rsidP="00491C26">
      <w:pPr>
        <w:spacing w:after="160" w:line="240" w:lineRule="auto"/>
        <w:rPr>
          <w:sz w:val="20"/>
          <w:szCs w:val="20"/>
        </w:rPr>
      </w:pPr>
      <w:r w:rsidRPr="002F72AA">
        <w:rPr>
          <w:sz w:val="20"/>
          <w:szCs w:val="20"/>
        </w:rPr>
        <w:t>Då krävs</w:t>
      </w:r>
      <w:r w:rsidRPr="00A76150">
        <w:rPr>
          <w:sz w:val="20"/>
          <w:szCs w:val="20"/>
        </w:rPr>
        <w:t xml:space="preserve"> politiker, chefer och medarbetare som gör sitt yttersta för varje skattekrona. </w:t>
      </w:r>
      <w:r w:rsidRPr="002F72AA">
        <w:rPr>
          <w:sz w:val="20"/>
          <w:szCs w:val="20"/>
        </w:rPr>
        <w:t xml:space="preserve">Med </w:t>
      </w:r>
      <w:r w:rsidRPr="00A76150">
        <w:rPr>
          <w:sz w:val="20"/>
          <w:szCs w:val="20"/>
        </w:rPr>
        <w:t xml:space="preserve">ett modigt, innovativt ledarskap </w:t>
      </w:r>
      <w:r w:rsidRPr="002F72AA">
        <w:rPr>
          <w:sz w:val="20"/>
          <w:szCs w:val="20"/>
        </w:rPr>
        <w:t>kan vi hitta lösningar t</w:t>
      </w:r>
      <w:r w:rsidRPr="00A76150">
        <w:rPr>
          <w:sz w:val="20"/>
          <w:szCs w:val="20"/>
        </w:rPr>
        <w:t>illsammans med näringsliv</w:t>
      </w:r>
      <w:r w:rsidRPr="002F72AA">
        <w:rPr>
          <w:sz w:val="20"/>
          <w:szCs w:val="20"/>
        </w:rPr>
        <w:t xml:space="preserve">et, </w:t>
      </w:r>
      <w:r w:rsidRPr="00A76150">
        <w:rPr>
          <w:sz w:val="20"/>
          <w:szCs w:val="20"/>
        </w:rPr>
        <w:t>civilsamhälle</w:t>
      </w:r>
      <w:r w:rsidRPr="002F72AA">
        <w:rPr>
          <w:sz w:val="20"/>
          <w:szCs w:val="20"/>
        </w:rPr>
        <w:t xml:space="preserve">t, </w:t>
      </w:r>
      <w:r w:rsidRPr="00A76150">
        <w:rPr>
          <w:sz w:val="20"/>
          <w:szCs w:val="20"/>
        </w:rPr>
        <w:t>forskning</w:t>
      </w:r>
      <w:r w:rsidRPr="002F72AA">
        <w:rPr>
          <w:sz w:val="20"/>
          <w:szCs w:val="20"/>
        </w:rPr>
        <w:t xml:space="preserve">en och </w:t>
      </w:r>
      <w:r w:rsidRPr="00A76150">
        <w:rPr>
          <w:sz w:val="20"/>
          <w:szCs w:val="20"/>
        </w:rPr>
        <w:t>akademi</w:t>
      </w:r>
      <w:r w:rsidRPr="002F72AA">
        <w:rPr>
          <w:sz w:val="20"/>
          <w:szCs w:val="20"/>
        </w:rPr>
        <w:t>n.</w:t>
      </w:r>
      <w:r w:rsidR="00441737">
        <w:rPr>
          <w:sz w:val="20"/>
          <w:szCs w:val="20"/>
        </w:rPr>
        <w:t xml:space="preserve"> </w:t>
      </w:r>
    </w:p>
    <w:p w14:paraId="3052B9C9" w14:textId="06BC6EA2" w:rsidR="002F72AA" w:rsidRPr="00A76150" w:rsidRDefault="002F72AA" w:rsidP="00491C26">
      <w:pPr>
        <w:spacing w:after="160" w:line="240" w:lineRule="auto"/>
        <w:rPr>
          <w:sz w:val="20"/>
          <w:szCs w:val="20"/>
        </w:rPr>
      </w:pPr>
      <w:r w:rsidRPr="00A76150">
        <w:rPr>
          <w:sz w:val="20"/>
          <w:szCs w:val="20"/>
        </w:rPr>
        <w:t>Kristdemokrati är värderingsdriven politik. De nära, kära relationerna är viktigast, från livets första andetag till det sista. Familjen, släkten, grannskapet, föreningen – de små gemenskaperna</w:t>
      </w:r>
      <w:r w:rsidRPr="002F72AA">
        <w:rPr>
          <w:sz w:val="20"/>
          <w:szCs w:val="20"/>
        </w:rPr>
        <w:t>,</w:t>
      </w:r>
      <w:r w:rsidRPr="00A76150">
        <w:rPr>
          <w:sz w:val="20"/>
          <w:szCs w:val="20"/>
        </w:rPr>
        <w:t xml:space="preserve"> är avgörande för vårt välbefinnande och som skydd i orostider. Kristdemokrati är gemenskap</w:t>
      </w:r>
      <w:r w:rsidR="00D25256">
        <w:rPr>
          <w:sz w:val="20"/>
          <w:szCs w:val="20"/>
        </w:rPr>
        <w:t>,</w:t>
      </w:r>
      <w:r w:rsidRPr="00A76150">
        <w:rPr>
          <w:sz w:val="20"/>
          <w:szCs w:val="20"/>
        </w:rPr>
        <w:t xml:space="preserve"> ansvar, omsorg om de utsatta, en etisk kompass för det gemensamma bästa.  </w:t>
      </w:r>
    </w:p>
    <w:p w14:paraId="59663EB5" w14:textId="77777777" w:rsidR="00814F3B" w:rsidRDefault="00814F3B" w:rsidP="00491C26">
      <w:pPr>
        <w:spacing w:after="160" w:line="240" w:lineRule="auto"/>
        <w:rPr>
          <w:b/>
          <w:bCs/>
          <w:i/>
          <w:iCs/>
          <w:sz w:val="20"/>
          <w:szCs w:val="20"/>
        </w:rPr>
      </w:pPr>
    </w:p>
    <w:p w14:paraId="024BC458" w14:textId="07EE3B51" w:rsidR="00DF7E41" w:rsidRPr="00814F3B" w:rsidRDefault="002F72AA" w:rsidP="00491C26">
      <w:pPr>
        <w:spacing w:after="160" w:line="240" w:lineRule="auto"/>
        <w:rPr>
          <w:b/>
          <w:bCs/>
          <w:i/>
          <w:iCs/>
          <w:sz w:val="28"/>
          <w:szCs w:val="28"/>
        </w:rPr>
      </w:pPr>
      <w:r w:rsidRPr="00814F3B">
        <w:rPr>
          <w:b/>
          <w:bCs/>
          <w:i/>
          <w:iCs/>
          <w:sz w:val="28"/>
          <w:szCs w:val="28"/>
        </w:rPr>
        <w:t xml:space="preserve">Jag vill leva i Kristdemokraternas Örebro! </w:t>
      </w:r>
    </w:p>
    <w:p w14:paraId="36B5BADD" w14:textId="1ACEB0D4" w:rsidR="0084477C" w:rsidRPr="00D07BA1" w:rsidRDefault="0084477C" w:rsidP="00491C26">
      <w:pPr>
        <w:spacing w:after="160" w:line="240" w:lineRule="auto"/>
        <w:rPr>
          <w:bCs/>
          <w:i/>
          <w:sz w:val="20"/>
          <w:szCs w:val="20"/>
        </w:rPr>
      </w:pPr>
      <w:r w:rsidRPr="00D07BA1">
        <w:rPr>
          <w:bCs/>
          <w:i/>
          <w:sz w:val="20"/>
          <w:szCs w:val="20"/>
        </w:rPr>
        <w:t>Susanne Lindholm Henningsson, kommunalråd</w:t>
      </w:r>
      <w:r w:rsidR="00D07BA1" w:rsidRPr="00D07BA1">
        <w:rPr>
          <w:bCs/>
          <w:i/>
          <w:sz w:val="20"/>
          <w:szCs w:val="20"/>
        </w:rPr>
        <w:t xml:space="preserve"> (KD)</w:t>
      </w:r>
    </w:p>
    <w:p w14:paraId="5CE889FD" w14:textId="22598EC9" w:rsidR="00DF7E41" w:rsidRDefault="00DF7E41" w:rsidP="006E74AC">
      <w:pPr>
        <w:pStyle w:val="Rubrik1"/>
      </w:pPr>
      <w:bookmarkStart w:id="2" w:name="_Toc200351273"/>
    </w:p>
    <w:p w14:paraId="424F7D21" w14:textId="3AEE2404" w:rsidR="00654D9B" w:rsidRPr="00654D9B" w:rsidRDefault="0088075F" w:rsidP="006E74AC">
      <w:pPr>
        <w:pStyle w:val="Rubrik1"/>
      </w:pPr>
      <w:r>
        <w:t>Tabell</w:t>
      </w:r>
      <w:r w:rsidR="002D752E">
        <w:t>er</w:t>
      </w:r>
      <w:r>
        <w:t xml:space="preserve"> med satsningar</w:t>
      </w:r>
      <w:r w:rsidR="002D752E">
        <w:t>, volymfördelningar och effektiviseringar</w:t>
      </w:r>
      <w:bookmarkEnd w:id="2"/>
    </w:p>
    <w:tbl>
      <w:tblPr>
        <w:tblW w:w="90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48"/>
        <w:gridCol w:w="2302"/>
      </w:tblGrid>
      <w:tr w:rsidR="000610C6" w:rsidRPr="000610C6" w14:paraId="65085400" w14:textId="77777777" w:rsidTr="00A84D30">
        <w:trPr>
          <w:trHeight w:val="300"/>
        </w:trPr>
        <w:tc>
          <w:tcPr>
            <w:tcW w:w="6748" w:type="dxa"/>
            <w:tcBorders>
              <w:top w:val="single" w:sz="6" w:space="0" w:color="auto"/>
              <w:left w:val="single" w:sz="6" w:space="0" w:color="auto"/>
              <w:bottom w:val="nil"/>
              <w:right w:val="nil"/>
            </w:tcBorders>
            <w:shd w:val="clear" w:color="auto" w:fill="AEDEF0"/>
            <w:vAlign w:val="bottom"/>
            <w:hideMark/>
          </w:tcPr>
          <w:p w14:paraId="39E53F52"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b/>
                <w:bCs/>
                <w:sz w:val="18"/>
                <w:szCs w:val="18"/>
                <w:lang w:eastAsia="sv-SE"/>
              </w:rPr>
              <w:t>Kristdemokratiska satsningar (mkr)</w:t>
            </w:r>
            <w:r w:rsidRPr="000610C6">
              <w:rPr>
                <w:rFonts w:ascii="Century Gothic" w:eastAsia="Times New Roman" w:hAnsi="Century Gothic" w:cs="Times New Roman"/>
                <w:sz w:val="18"/>
                <w:szCs w:val="18"/>
                <w:lang w:eastAsia="sv-SE"/>
              </w:rPr>
              <w:t> </w:t>
            </w:r>
          </w:p>
        </w:tc>
        <w:tc>
          <w:tcPr>
            <w:tcW w:w="2302" w:type="dxa"/>
            <w:tcBorders>
              <w:top w:val="single" w:sz="6" w:space="0" w:color="auto"/>
              <w:left w:val="nil"/>
              <w:bottom w:val="nil"/>
              <w:right w:val="single" w:sz="6" w:space="0" w:color="auto"/>
            </w:tcBorders>
            <w:shd w:val="clear" w:color="auto" w:fill="AEDEF0"/>
            <w:vAlign w:val="bottom"/>
            <w:hideMark/>
          </w:tcPr>
          <w:p w14:paraId="2ABB0DAC"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Arial" w:eastAsia="Times New Roman" w:hAnsi="Arial" w:cs="Arial"/>
                <w:b/>
                <w:bCs/>
                <w:sz w:val="18"/>
                <w:szCs w:val="18"/>
                <w:lang w:eastAsia="sv-SE"/>
              </w:rPr>
              <w:t> </w:t>
            </w:r>
            <w:r w:rsidRPr="000610C6">
              <w:rPr>
                <w:rFonts w:ascii="Century Gothic" w:eastAsia="Times New Roman" w:hAnsi="Century Gothic" w:cs="Times New Roman"/>
                <w:sz w:val="18"/>
                <w:szCs w:val="18"/>
                <w:lang w:eastAsia="sv-SE"/>
              </w:rPr>
              <w:t> </w:t>
            </w:r>
          </w:p>
        </w:tc>
      </w:tr>
      <w:tr w:rsidR="000610C6" w:rsidRPr="000610C6" w14:paraId="6E5E93D3" w14:textId="77777777" w:rsidTr="00A84D30">
        <w:trPr>
          <w:trHeight w:val="300"/>
        </w:trPr>
        <w:tc>
          <w:tcPr>
            <w:tcW w:w="6748" w:type="dxa"/>
            <w:tcBorders>
              <w:top w:val="nil"/>
              <w:left w:val="single" w:sz="6" w:space="0" w:color="auto"/>
              <w:bottom w:val="single" w:sz="6" w:space="0" w:color="auto"/>
              <w:right w:val="nil"/>
            </w:tcBorders>
            <w:shd w:val="clear" w:color="auto" w:fill="AEDEF0"/>
            <w:vAlign w:val="bottom"/>
            <w:hideMark/>
          </w:tcPr>
          <w:p w14:paraId="0B8B8003" w14:textId="43D00A9E"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b/>
                <w:bCs/>
                <w:sz w:val="18"/>
                <w:szCs w:val="18"/>
                <w:lang w:eastAsia="sv-SE"/>
              </w:rPr>
              <w:t>Utrymme för satsningar 202</w:t>
            </w:r>
            <w:r w:rsidR="002428A9">
              <w:rPr>
                <w:rFonts w:ascii="Century Gothic" w:eastAsia="Times New Roman" w:hAnsi="Century Gothic" w:cs="Times New Roman"/>
                <w:b/>
                <w:bCs/>
                <w:sz w:val="18"/>
                <w:szCs w:val="18"/>
                <w:lang w:eastAsia="sv-SE"/>
              </w:rPr>
              <w:t>5</w:t>
            </w:r>
            <w:r w:rsidRPr="000610C6">
              <w:rPr>
                <w:rFonts w:ascii="Century Gothic" w:eastAsia="Times New Roman" w:hAnsi="Century Gothic" w:cs="Times New Roman"/>
                <w:sz w:val="18"/>
                <w:szCs w:val="18"/>
                <w:lang w:eastAsia="sv-SE"/>
              </w:rPr>
              <w:t> </w:t>
            </w:r>
          </w:p>
        </w:tc>
        <w:tc>
          <w:tcPr>
            <w:tcW w:w="2302" w:type="dxa"/>
            <w:tcBorders>
              <w:top w:val="nil"/>
              <w:left w:val="nil"/>
              <w:bottom w:val="single" w:sz="6" w:space="0" w:color="auto"/>
              <w:right w:val="single" w:sz="6" w:space="0" w:color="auto"/>
            </w:tcBorders>
            <w:shd w:val="clear" w:color="auto" w:fill="AEDEF0"/>
            <w:vAlign w:val="bottom"/>
            <w:hideMark/>
          </w:tcPr>
          <w:p w14:paraId="01BA97CF" w14:textId="4A1620FA" w:rsidR="000610C6" w:rsidRPr="000610C6" w:rsidRDefault="00243267" w:rsidP="000610C6">
            <w:pPr>
              <w:spacing w:before="0" w:after="0" w:line="240" w:lineRule="auto"/>
              <w:jc w:val="right"/>
              <w:textAlignment w:val="baseline"/>
              <w:rPr>
                <w:rFonts w:ascii="Times New Roman" w:eastAsia="Times New Roman" w:hAnsi="Times New Roman" w:cs="Times New Roman"/>
                <w:sz w:val="24"/>
                <w:lang w:eastAsia="sv-SE"/>
              </w:rPr>
            </w:pPr>
            <w:r>
              <w:rPr>
                <w:rFonts w:ascii="Century Gothic" w:eastAsia="Times New Roman" w:hAnsi="Century Gothic" w:cs="Times New Roman"/>
                <w:b/>
                <w:bCs/>
                <w:sz w:val="18"/>
                <w:szCs w:val="18"/>
                <w:lang w:eastAsia="sv-SE"/>
              </w:rPr>
              <w:t>96</w:t>
            </w:r>
            <w:r w:rsidR="000610C6" w:rsidRPr="000610C6">
              <w:rPr>
                <w:rFonts w:ascii="Century Gothic" w:eastAsia="Times New Roman" w:hAnsi="Century Gothic" w:cs="Times New Roman"/>
                <w:b/>
                <w:bCs/>
                <w:sz w:val="18"/>
                <w:szCs w:val="18"/>
                <w:lang w:eastAsia="sv-SE"/>
              </w:rPr>
              <w:t>,000 </w:t>
            </w:r>
            <w:r w:rsidR="000610C6" w:rsidRPr="000610C6">
              <w:rPr>
                <w:rFonts w:ascii="Century Gothic" w:eastAsia="Times New Roman" w:hAnsi="Century Gothic" w:cs="Times New Roman"/>
                <w:sz w:val="18"/>
                <w:szCs w:val="18"/>
                <w:lang w:eastAsia="sv-SE"/>
              </w:rPr>
              <w:t> </w:t>
            </w:r>
          </w:p>
        </w:tc>
      </w:tr>
      <w:tr w:rsidR="006663F1" w:rsidRPr="000610C6" w14:paraId="3F0A3E8D" w14:textId="77777777" w:rsidTr="00A84D30">
        <w:trPr>
          <w:trHeight w:val="300"/>
        </w:trPr>
        <w:tc>
          <w:tcPr>
            <w:tcW w:w="6748" w:type="dxa"/>
            <w:tcBorders>
              <w:top w:val="nil"/>
              <w:left w:val="single" w:sz="6" w:space="0" w:color="auto"/>
              <w:bottom w:val="nil"/>
              <w:right w:val="nil"/>
            </w:tcBorders>
            <w:vAlign w:val="bottom"/>
            <w:hideMark/>
          </w:tcPr>
          <w:p w14:paraId="3D59E544" w14:textId="2EA90023"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b/>
                <w:bCs/>
                <w:sz w:val="18"/>
                <w:szCs w:val="18"/>
                <w:lang w:eastAsia="sv-SE"/>
              </w:rPr>
              <w:t>Justeringar inför 202</w:t>
            </w:r>
            <w:r w:rsidR="002428A9">
              <w:rPr>
                <w:rFonts w:ascii="Century Gothic" w:eastAsia="Times New Roman" w:hAnsi="Century Gothic" w:cs="Times New Roman"/>
                <w:b/>
                <w:bCs/>
                <w:sz w:val="18"/>
                <w:szCs w:val="18"/>
                <w:lang w:eastAsia="sv-SE"/>
              </w:rPr>
              <w:t>6</w:t>
            </w:r>
            <w:r w:rsidRPr="000610C6">
              <w:rPr>
                <w:rFonts w:ascii="Century Gothic" w:eastAsia="Times New Roman" w:hAnsi="Century Gothic" w:cs="Times New Roman"/>
                <w:b/>
                <w:bCs/>
                <w:sz w:val="18"/>
                <w:szCs w:val="18"/>
                <w:lang w:eastAsia="sv-SE"/>
              </w:rPr>
              <w:t xml:space="preserve"> övergripande</w:t>
            </w:r>
            <w:r w:rsidRPr="000610C6">
              <w:rPr>
                <w:rFonts w:ascii="Century Gothic" w:eastAsia="Times New Roman" w:hAnsi="Century Gothic" w:cs="Times New Roman"/>
                <w:sz w:val="18"/>
                <w:szCs w:val="18"/>
                <w:lang w:eastAsia="sv-SE"/>
              </w:rPr>
              <w:t> </w:t>
            </w:r>
          </w:p>
        </w:tc>
        <w:tc>
          <w:tcPr>
            <w:tcW w:w="2302" w:type="dxa"/>
            <w:tcBorders>
              <w:top w:val="nil"/>
              <w:left w:val="nil"/>
              <w:bottom w:val="nil"/>
              <w:right w:val="single" w:sz="6" w:space="0" w:color="auto"/>
            </w:tcBorders>
            <w:vAlign w:val="bottom"/>
            <w:hideMark/>
          </w:tcPr>
          <w:p w14:paraId="3CBD2391"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Arial" w:eastAsia="Times New Roman" w:hAnsi="Arial" w:cs="Arial"/>
                <w:color w:val="FF0000"/>
                <w:sz w:val="18"/>
                <w:szCs w:val="18"/>
                <w:lang w:eastAsia="sv-SE"/>
              </w:rPr>
              <w:t> </w:t>
            </w:r>
            <w:r w:rsidRPr="000610C6">
              <w:rPr>
                <w:rFonts w:ascii="Century Gothic" w:eastAsia="Times New Roman" w:hAnsi="Century Gothic" w:cs="Times New Roman"/>
                <w:color w:val="FF0000"/>
                <w:sz w:val="18"/>
                <w:szCs w:val="18"/>
                <w:lang w:eastAsia="sv-SE"/>
              </w:rPr>
              <w:t> </w:t>
            </w:r>
          </w:p>
        </w:tc>
      </w:tr>
      <w:tr w:rsidR="00FC69B1" w:rsidRPr="000610C6" w14:paraId="207A11D6" w14:textId="77777777" w:rsidTr="00A84D30">
        <w:trPr>
          <w:trHeight w:val="300"/>
        </w:trPr>
        <w:tc>
          <w:tcPr>
            <w:tcW w:w="6748" w:type="dxa"/>
            <w:tcBorders>
              <w:top w:val="nil"/>
              <w:left w:val="single" w:sz="6" w:space="0" w:color="auto"/>
              <w:bottom w:val="nil"/>
              <w:right w:val="nil"/>
            </w:tcBorders>
            <w:vAlign w:val="bottom"/>
          </w:tcPr>
          <w:p w14:paraId="28F675C3" w14:textId="3EA9D761" w:rsidR="00FC69B1" w:rsidRPr="00FC69B1" w:rsidRDefault="00FC69B1" w:rsidP="000610C6">
            <w:pPr>
              <w:spacing w:before="0" w:after="0" w:line="240" w:lineRule="auto"/>
              <w:textAlignment w:val="baseline"/>
              <w:rPr>
                <w:rFonts w:ascii="Century Gothic" w:eastAsia="Times New Roman" w:hAnsi="Century Gothic" w:cs="Times New Roman"/>
                <w:sz w:val="18"/>
                <w:szCs w:val="18"/>
                <w:lang w:eastAsia="sv-SE"/>
              </w:rPr>
            </w:pPr>
            <w:r w:rsidRPr="00FC69B1">
              <w:rPr>
                <w:rFonts w:ascii="Century Gothic" w:eastAsia="Times New Roman" w:hAnsi="Century Gothic" w:cs="Times New Roman"/>
                <w:sz w:val="18"/>
                <w:szCs w:val="18"/>
                <w:lang w:eastAsia="sv-SE"/>
              </w:rPr>
              <w:t>Minskade barngrupper</w:t>
            </w:r>
          </w:p>
        </w:tc>
        <w:tc>
          <w:tcPr>
            <w:tcW w:w="2302" w:type="dxa"/>
            <w:tcBorders>
              <w:top w:val="nil"/>
              <w:left w:val="nil"/>
              <w:bottom w:val="nil"/>
              <w:right w:val="single" w:sz="6" w:space="0" w:color="auto"/>
            </w:tcBorders>
            <w:vAlign w:val="bottom"/>
          </w:tcPr>
          <w:p w14:paraId="1210903C" w14:textId="6FC9F35A" w:rsidR="00FC69B1" w:rsidRPr="009162C0" w:rsidRDefault="00FC69B1" w:rsidP="00FC69B1">
            <w:pPr>
              <w:pStyle w:val="Liststycke"/>
              <w:spacing w:before="0" w:after="0" w:line="240" w:lineRule="auto"/>
              <w:textAlignment w:val="baseline"/>
              <w:rPr>
                <w:rFonts w:ascii="Century Gothic" w:eastAsia="Times New Roman" w:hAnsi="Century Gothic" w:cs="Arial"/>
                <w:color w:val="000000" w:themeColor="text1"/>
                <w:sz w:val="18"/>
                <w:szCs w:val="18"/>
                <w:lang w:eastAsia="sv-SE"/>
              </w:rPr>
            </w:pPr>
            <w:r>
              <w:rPr>
                <w:rFonts w:ascii="Arial" w:eastAsia="Times New Roman" w:hAnsi="Arial" w:cs="Arial"/>
                <w:color w:val="FF0000"/>
                <w:sz w:val="18"/>
                <w:szCs w:val="18"/>
                <w:lang w:eastAsia="sv-SE"/>
              </w:rPr>
              <w:t xml:space="preserve">                  </w:t>
            </w:r>
            <w:r w:rsidRPr="009162C0">
              <w:rPr>
                <w:rFonts w:ascii="Century Gothic" w:eastAsia="Times New Roman" w:hAnsi="Century Gothic" w:cs="Arial"/>
                <w:color w:val="000000" w:themeColor="text1"/>
                <w:sz w:val="18"/>
                <w:szCs w:val="18"/>
                <w:lang w:eastAsia="sv-SE"/>
              </w:rPr>
              <w:t>-</w:t>
            </w:r>
            <w:r w:rsidR="009162C0" w:rsidRPr="009162C0">
              <w:rPr>
                <w:rFonts w:ascii="Century Gothic" w:eastAsia="Times New Roman" w:hAnsi="Century Gothic" w:cs="Arial"/>
                <w:color w:val="000000" w:themeColor="text1"/>
                <w:sz w:val="18"/>
                <w:szCs w:val="18"/>
                <w:lang w:eastAsia="sv-SE"/>
              </w:rPr>
              <w:t>30,000</w:t>
            </w:r>
          </w:p>
        </w:tc>
      </w:tr>
      <w:tr w:rsidR="006663F1" w:rsidRPr="000610C6" w14:paraId="53EC86A0" w14:textId="77777777" w:rsidTr="00A84D30">
        <w:trPr>
          <w:trHeight w:val="300"/>
        </w:trPr>
        <w:tc>
          <w:tcPr>
            <w:tcW w:w="6748" w:type="dxa"/>
            <w:tcBorders>
              <w:top w:val="nil"/>
              <w:left w:val="single" w:sz="6" w:space="0" w:color="auto"/>
              <w:bottom w:val="nil"/>
              <w:right w:val="nil"/>
            </w:tcBorders>
            <w:vAlign w:val="bottom"/>
            <w:hideMark/>
          </w:tcPr>
          <w:p w14:paraId="5490BC6E" w14:textId="2E3A0FE1"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Avsättning åtgärder underhållsskuld  </w:t>
            </w:r>
          </w:p>
        </w:tc>
        <w:tc>
          <w:tcPr>
            <w:tcW w:w="2302" w:type="dxa"/>
            <w:tcBorders>
              <w:top w:val="nil"/>
              <w:left w:val="nil"/>
              <w:bottom w:val="nil"/>
              <w:right w:val="single" w:sz="6" w:space="0" w:color="auto"/>
            </w:tcBorders>
            <w:vAlign w:val="bottom"/>
            <w:hideMark/>
          </w:tcPr>
          <w:p w14:paraId="4F99A219" w14:textId="49CBBD99"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w:t>
            </w:r>
            <w:r w:rsidR="004E61EF">
              <w:rPr>
                <w:rFonts w:ascii="Century Gothic" w:eastAsia="Times New Roman" w:hAnsi="Century Gothic" w:cs="Times New Roman"/>
                <w:sz w:val="18"/>
                <w:szCs w:val="18"/>
                <w:lang w:eastAsia="sv-SE"/>
              </w:rPr>
              <w:t>15</w:t>
            </w:r>
            <w:r w:rsidRPr="000610C6">
              <w:rPr>
                <w:rFonts w:ascii="Century Gothic" w:eastAsia="Times New Roman" w:hAnsi="Century Gothic" w:cs="Times New Roman"/>
                <w:sz w:val="18"/>
                <w:szCs w:val="18"/>
                <w:lang w:eastAsia="sv-SE"/>
              </w:rPr>
              <w:t>,000 </w:t>
            </w:r>
          </w:p>
        </w:tc>
      </w:tr>
      <w:tr w:rsidR="006663F1" w:rsidRPr="000610C6" w14:paraId="5F7E3F89" w14:textId="77777777" w:rsidTr="00A84D30">
        <w:trPr>
          <w:trHeight w:val="300"/>
        </w:trPr>
        <w:tc>
          <w:tcPr>
            <w:tcW w:w="6748" w:type="dxa"/>
            <w:tcBorders>
              <w:top w:val="nil"/>
              <w:left w:val="single" w:sz="6" w:space="0" w:color="auto"/>
              <w:bottom w:val="nil"/>
              <w:right w:val="nil"/>
            </w:tcBorders>
            <w:vAlign w:val="bottom"/>
            <w:hideMark/>
          </w:tcPr>
          <w:p w14:paraId="33F59765"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Trivselkassor chefer + Chefs-och ledarskapssatsning </w:t>
            </w:r>
          </w:p>
        </w:tc>
        <w:tc>
          <w:tcPr>
            <w:tcW w:w="2302" w:type="dxa"/>
            <w:tcBorders>
              <w:top w:val="nil"/>
              <w:left w:val="nil"/>
              <w:bottom w:val="nil"/>
              <w:right w:val="single" w:sz="6" w:space="0" w:color="auto"/>
            </w:tcBorders>
            <w:vAlign w:val="bottom"/>
            <w:hideMark/>
          </w:tcPr>
          <w:p w14:paraId="6FBDCD6A" w14:textId="77777777"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-8,000 </w:t>
            </w:r>
          </w:p>
        </w:tc>
      </w:tr>
      <w:tr w:rsidR="006663F1" w:rsidRPr="000610C6" w14:paraId="207DD3CF" w14:textId="77777777" w:rsidTr="00A84D30">
        <w:trPr>
          <w:trHeight w:val="300"/>
        </w:trPr>
        <w:tc>
          <w:tcPr>
            <w:tcW w:w="6748" w:type="dxa"/>
            <w:tcBorders>
              <w:top w:val="nil"/>
              <w:left w:val="single" w:sz="6" w:space="0" w:color="auto"/>
              <w:bottom w:val="nil"/>
              <w:right w:val="nil"/>
            </w:tcBorders>
            <w:vAlign w:val="bottom"/>
            <w:hideMark/>
          </w:tcPr>
          <w:p w14:paraId="0958577F"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Digitaliseringsportfölj </w:t>
            </w:r>
          </w:p>
        </w:tc>
        <w:tc>
          <w:tcPr>
            <w:tcW w:w="2302" w:type="dxa"/>
            <w:tcBorders>
              <w:top w:val="nil"/>
              <w:left w:val="nil"/>
              <w:bottom w:val="nil"/>
              <w:right w:val="single" w:sz="6" w:space="0" w:color="auto"/>
            </w:tcBorders>
            <w:vAlign w:val="bottom"/>
            <w:hideMark/>
          </w:tcPr>
          <w:p w14:paraId="1D2145C2" w14:textId="4FF980CD"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w:t>
            </w:r>
            <w:r w:rsidR="00CA238C">
              <w:rPr>
                <w:rFonts w:ascii="Century Gothic" w:eastAsia="Times New Roman" w:hAnsi="Century Gothic" w:cs="Times New Roman"/>
                <w:sz w:val="18"/>
                <w:szCs w:val="18"/>
                <w:lang w:eastAsia="sv-SE"/>
              </w:rPr>
              <w:t>20</w:t>
            </w:r>
            <w:r w:rsidRPr="000610C6">
              <w:rPr>
                <w:rFonts w:ascii="Century Gothic" w:eastAsia="Times New Roman" w:hAnsi="Century Gothic" w:cs="Times New Roman"/>
                <w:sz w:val="18"/>
                <w:szCs w:val="18"/>
                <w:lang w:eastAsia="sv-SE"/>
              </w:rPr>
              <w:t>,</w:t>
            </w:r>
            <w:r w:rsidR="00CA238C">
              <w:rPr>
                <w:rFonts w:ascii="Century Gothic" w:eastAsia="Times New Roman" w:hAnsi="Century Gothic" w:cs="Times New Roman"/>
                <w:sz w:val="18"/>
                <w:szCs w:val="18"/>
                <w:lang w:eastAsia="sv-SE"/>
              </w:rPr>
              <w:t>00</w:t>
            </w:r>
            <w:r w:rsidRPr="000610C6">
              <w:rPr>
                <w:rFonts w:ascii="Century Gothic" w:eastAsia="Times New Roman" w:hAnsi="Century Gothic" w:cs="Times New Roman"/>
                <w:sz w:val="18"/>
                <w:szCs w:val="18"/>
                <w:lang w:eastAsia="sv-SE"/>
              </w:rPr>
              <w:t>0 </w:t>
            </w:r>
          </w:p>
        </w:tc>
      </w:tr>
      <w:tr w:rsidR="006663F1" w:rsidRPr="000610C6" w14:paraId="5927E5D9" w14:textId="77777777" w:rsidTr="00A84D30">
        <w:trPr>
          <w:trHeight w:val="300"/>
        </w:trPr>
        <w:tc>
          <w:tcPr>
            <w:tcW w:w="6748" w:type="dxa"/>
            <w:tcBorders>
              <w:top w:val="nil"/>
              <w:left w:val="single" w:sz="6" w:space="0" w:color="auto"/>
              <w:bottom w:val="nil"/>
              <w:right w:val="nil"/>
            </w:tcBorders>
            <w:vAlign w:val="bottom"/>
            <w:hideMark/>
          </w:tcPr>
          <w:p w14:paraId="163365BF" w14:textId="746A560C" w:rsidR="000610C6" w:rsidRPr="000610C6" w:rsidRDefault="00CA238C" w:rsidP="000610C6">
            <w:pPr>
              <w:spacing w:before="0" w:after="0" w:line="240" w:lineRule="auto"/>
              <w:textAlignment w:val="baseline"/>
              <w:rPr>
                <w:rFonts w:ascii="Times New Roman" w:eastAsia="Times New Roman" w:hAnsi="Times New Roman" w:cs="Times New Roman"/>
                <w:sz w:val="24"/>
                <w:lang w:eastAsia="sv-SE"/>
              </w:rPr>
            </w:pPr>
            <w:r>
              <w:rPr>
                <w:rFonts w:ascii="Century Gothic" w:eastAsia="Times New Roman" w:hAnsi="Century Gothic" w:cs="Times New Roman"/>
                <w:sz w:val="18"/>
                <w:szCs w:val="18"/>
                <w:lang w:eastAsia="sv-SE"/>
              </w:rPr>
              <w:t>Satsning äldreomsorg</w:t>
            </w:r>
            <w:r w:rsidR="000610C6" w:rsidRPr="000610C6">
              <w:rPr>
                <w:rFonts w:ascii="Century Gothic" w:eastAsia="Times New Roman" w:hAnsi="Century Gothic" w:cs="Times New Roman"/>
                <w:sz w:val="18"/>
                <w:szCs w:val="18"/>
                <w:lang w:eastAsia="sv-SE"/>
              </w:rPr>
              <w:t> </w:t>
            </w:r>
          </w:p>
        </w:tc>
        <w:tc>
          <w:tcPr>
            <w:tcW w:w="2302" w:type="dxa"/>
            <w:tcBorders>
              <w:top w:val="nil"/>
              <w:left w:val="nil"/>
              <w:bottom w:val="nil"/>
              <w:right w:val="single" w:sz="6" w:space="0" w:color="auto"/>
            </w:tcBorders>
            <w:vAlign w:val="bottom"/>
            <w:hideMark/>
          </w:tcPr>
          <w:p w14:paraId="4CD3170B" w14:textId="748AFF57"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w:t>
            </w:r>
            <w:r w:rsidR="00FE2E08">
              <w:rPr>
                <w:rFonts w:ascii="Century Gothic" w:eastAsia="Times New Roman" w:hAnsi="Century Gothic" w:cs="Times New Roman"/>
                <w:sz w:val="18"/>
                <w:szCs w:val="18"/>
                <w:lang w:eastAsia="sv-SE"/>
              </w:rPr>
              <w:t>8</w:t>
            </w:r>
            <w:r w:rsidRPr="000610C6">
              <w:rPr>
                <w:rFonts w:ascii="Century Gothic" w:eastAsia="Times New Roman" w:hAnsi="Century Gothic" w:cs="Times New Roman"/>
                <w:sz w:val="18"/>
                <w:szCs w:val="18"/>
                <w:lang w:eastAsia="sv-SE"/>
              </w:rPr>
              <w:t>,</w:t>
            </w:r>
            <w:r w:rsidR="00FE2E08">
              <w:rPr>
                <w:rFonts w:ascii="Century Gothic" w:eastAsia="Times New Roman" w:hAnsi="Century Gothic" w:cs="Times New Roman"/>
                <w:sz w:val="18"/>
                <w:szCs w:val="18"/>
                <w:lang w:eastAsia="sv-SE"/>
              </w:rPr>
              <w:t>95</w:t>
            </w:r>
            <w:r w:rsidRPr="000610C6">
              <w:rPr>
                <w:rFonts w:ascii="Century Gothic" w:eastAsia="Times New Roman" w:hAnsi="Century Gothic" w:cs="Times New Roman"/>
                <w:sz w:val="18"/>
                <w:szCs w:val="18"/>
                <w:lang w:eastAsia="sv-SE"/>
              </w:rPr>
              <w:t>0 </w:t>
            </w:r>
          </w:p>
        </w:tc>
      </w:tr>
      <w:tr w:rsidR="006663F1" w:rsidRPr="000610C6" w14:paraId="021FBF97" w14:textId="77777777" w:rsidTr="00A84D30">
        <w:trPr>
          <w:trHeight w:val="300"/>
        </w:trPr>
        <w:tc>
          <w:tcPr>
            <w:tcW w:w="6748" w:type="dxa"/>
            <w:tcBorders>
              <w:top w:val="nil"/>
              <w:left w:val="single" w:sz="6" w:space="0" w:color="auto"/>
              <w:bottom w:val="nil"/>
              <w:right w:val="nil"/>
            </w:tcBorders>
            <w:vAlign w:val="bottom"/>
            <w:hideMark/>
          </w:tcPr>
          <w:p w14:paraId="6AA9A267"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Ung omsorg </w:t>
            </w:r>
          </w:p>
        </w:tc>
        <w:tc>
          <w:tcPr>
            <w:tcW w:w="2302" w:type="dxa"/>
            <w:tcBorders>
              <w:top w:val="nil"/>
              <w:left w:val="nil"/>
              <w:bottom w:val="nil"/>
              <w:right w:val="single" w:sz="6" w:space="0" w:color="auto"/>
            </w:tcBorders>
            <w:vAlign w:val="bottom"/>
            <w:hideMark/>
          </w:tcPr>
          <w:p w14:paraId="08C82AD4" w14:textId="77777777"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-2,000 </w:t>
            </w:r>
          </w:p>
        </w:tc>
      </w:tr>
      <w:tr w:rsidR="006663F1" w:rsidRPr="000610C6" w14:paraId="289DB4DB" w14:textId="77777777" w:rsidTr="00A84D30">
        <w:trPr>
          <w:trHeight w:val="300"/>
        </w:trPr>
        <w:tc>
          <w:tcPr>
            <w:tcW w:w="6748" w:type="dxa"/>
            <w:tcBorders>
              <w:top w:val="nil"/>
              <w:left w:val="single" w:sz="6" w:space="0" w:color="auto"/>
              <w:bottom w:val="nil"/>
              <w:right w:val="nil"/>
            </w:tcBorders>
            <w:vAlign w:val="bottom"/>
            <w:hideMark/>
          </w:tcPr>
          <w:p w14:paraId="1705BCA7" w14:textId="1A260639" w:rsidR="000610C6" w:rsidRPr="000610C6" w:rsidRDefault="004E61EF" w:rsidP="000610C6">
            <w:pPr>
              <w:spacing w:before="0" w:after="0" w:line="240" w:lineRule="auto"/>
              <w:textAlignment w:val="baseline"/>
              <w:rPr>
                <w:rFonts w:ascii="Times New Roman" w:eastAsia="Times New Roman" w:hAnsi="Times New Roman" w:cs="Times New Roman"/>
                <w:sz w:val="24"/>
                <w:lang w:eastAsia="sv-SE"/>
              </w:rPr>
            </w:pPr>
            <w:r>
              <w:rPr>
                <w:rFonts w:ascii="Century Gothic" w:eastAsia="Times New Roman" w:hAnsi="Century Gothic" w:cs="Times New Roman"/>
                <w:sz w:val="18"/>
                <w:szCs w:val="18"/>
                <w:lang w:eastAsia="sv-SE"/>
              </w:rPr>
              <w:t>Satsning grundskola</w:t>
            </w:r>
          </w:p>
        </w:tc>
        <w:tc>
          <w:tcPr>
            <w:tcW w:w="2302" w:type="dxa"/>
            <w:tcBorders>
              <w:top w:val="nil"/>
              <w:left w:val="nil"/>
              <w:bottom w:val="nil"/>
              <w:right w:val="single" w:sz="6" w:space="0" w:color="auto"/>
            </w:tcBorders>
            <w:vAlign w:val="bottom"/>
            <w:hideMark/>
          </w:tcPr>
          <w:p w14:paraId="5223205F" w14:textId="77777777"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-3,500 </w:t>
            </w:r>
          </w:p>
        </w:tc>
      </w:tr>
      <w:tr w:rsidR="006663F1" w:rsidRPr="000610C6" w14:paraId="1E85F3F3" w14:textId="77777777" w:rsidTr="00A84D30">
        <w:trPr>
          <w:trHeight w:val="300"/>
        </w:trPr>
        <w:tc>
          <w:tcPr>
            <w:tcW w:w="6748" w:type="dxa"/>
            <w:tcBorders>
              <w:top w:val="nil"/>
              <w:left w:val="single" w:sz="6" w:space="0" w:color="auto"/>
              <w:bottom w:val="nil"/>
              <w:right w:val="nil"/>
            </w:tcBorders>
            <w:vAlign w:val="bottom"/>
            <w:hideMark/>
          </w:tcPr>
          <w:p w14:paraId="212390CC"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Socialt företagande </w:t>
            </w:r>
          </w:p>
        </w:tc>
        <w:tc>
          <w:tcPr>
            <w:tcW w:w="2302" w:type="dxa"/>
            <w:tcBorders>
              <w:top w:val="nil"/>
              <w:left w:val="nil"/>
              <w:bottom w:val="nil"/>
              <w:right w:val="single" w:sz="6" w:space="0" w:color="auto"/>
            </w:tcBorders>
            <w:vAlign w:val="bottom"/>
            <w:hideMark/>
          </w:tcPr>
          <w:p w14:paraId="6C76A432" w14:textId="77777777"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-1,000 </w:t>
            </w:r>
          </w:p>
        </w:tc>
      </w:tr>
      <w:tr w:rsidR="006663F1" w:rsidRPr="000610C6" w14:paraId="6BDE3F00" w14:textId="77777777" w:rsidTr="00A84D30">
        <w:trPr>
          <w:trHeight w:val="300"/>
        </w:trPr>
        <w:tc>
          <w:tcPr>
            <w:tcW w:w="6748" w:type="dxa"/>
            <w:tcBorders>
              <w:top w:val="nil"/>
              <w:left w:val="single" w:sz="6" w:space="0" w:color="auto"/>
              <w:bottom w:val="nil"/>
              <w:right w:val="nil"/>
            </w:tcBorders>
            <w:vAlign w:val="bottom"/>
            <w:hideMark/>
          </w:tcPr>
          <w:p w14:paraId="13EC6668"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Stadsmissionen (porten och härbärge) </w:t>
            </w:r>
          </w:p>
        </w:tc>
        <w:tc>
          <w:tcPr>
            <w:tcW w:w="2302" w:type="dxa"/>
            <w:tcBorders>
              <w:top w:val="nil"/>
              <w:left w:val="nil"/>
              <w:bottom w:val="nil"/>
              <w:right w:val="single" w:sz="6" w:space="0" w:color="auto"/>
            </w:tcBorders>
            <w:vAlign w:val="bottom"/>
            <w:hideMark/>
          </w:tcPr>
          <w:p w14:paraId="6F214EF0" w14:textId="77777777"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-5,000 </w:t>
            </w:r>
          </w:p>
        </w:tc>
      </w:tr>
      <w:tr w:rsidR="006663F1" w:rsidRPr="000610C6" w14:paraId="0C740163" w14:textId="77777777" w:rsidTr="00A84D30">
        <w:trPr>
          <w:trHeight w:val="300"/>
        </w:trPr>
        <w:tc>
          <w:tcPr>
            <w:tcW w:w="6748" w:type="dxa"/>
            <w:tcBorders>
              <w:top w:val="nil"/>
              <w:left w:val="single" w:sz="6" w:space="0" w:color="auto"/>
              <w:bottom w:val="nil"/>
              <w:right w:val="nil"/>
            </w:tcBorders>
            <w:vAlign w:val="bottom"/>
            <w:hideMark/>
          </w:tcPr>
          <w:p w14:paraId="4823DFE8" w14:textId="4C45AAE0" w:rsidR="000610C6" w:rsidRPr="000610C6" w:rsidRDefault="00F57E8E" w:rsidP="000610C6">
            <w:pPr>
              <w:spacing w:before="0" w:after="0" w:line="240" w:lineRule="auto"/>
              <w:textAlignment w:val="baseline"/>
              <w:rPr>
                <w:rFonts w:ascii="Times New Roman" w:eastAsia="Times New Roman" w:hAnsi="Times New Roman" w:cs="Times New Roman"/>
                <w:sz w:val="24"/>
                <w:lang w:eastAsia="sv-SE"/>
              </w:rPr>
            </w:pPr>
            <w:r>
              <w:rPr>
                <w:rFonts w:ascii="Century Gothic" w:eastAsia="Times New Roman" w:hAnsi="Century Gothic" w:cs="Times New Roman"/>
                <w:sz w:val="18"/>
                <w:szCs w:val="18"/>
                <w:lang w:eastAsia="sv-SE"/>
              </w:rPr>
              <w:t>Höjda föreningsbidrag på landsbygden</w:t>
            </w:r>
            <w:r w:rsidR="000610C6" w:rsidRPr="000610C6">
              <w:rPr>
                <w:rFonts w:ascii="Century Gothic" w:eastAsia="Times New Roman" w:hAnsi="Century Gothic" w:cs="Times New Roman"/>
                <w:sz w:val="18"/>
                <w:szCs w:val="18"/>
                <w:lang w:eastAsia="sv-SE"/>
              </w:rPr>
              <w:t> </w:t>
            </w:r>
          </w:p>
        </w:tc>
        <w:tc>
          <w:tcPr>
            <w:tcW w:w="2302" w:type="dxa"/>
            <w:tcBorders>
              <w:top w:val="nil"/>
              <w:left w:val="nil"/>
              <w:bottom w:val="nil"/>
              <w:right w:val="single" w:sz="6" w:space="0" w:color="auto"/>
            </w:tcBorders>
            <w:vAlign w:val="bottom"/>
            <w:hideMark/>
          </w:tcPr>
          <w:p w14:paraId="23519954" w14:textId="068CA2B5"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w:t>
            </w:r>
            <w:r w:rsidR="00F57E8E">
              <w:rPr>
                <w:rFonts w:ascii="Century Gothic" w:eastAsia="Times New Roman" w:hAnsi="Century Gothic" w:cs="Times New Roman"/>
                <w:sz w:val="18"/>
                <w:szCs w:val="18"/>
                <w:lang w:eastAsia="sv-SE"/>
              </w:rPr>
              <w:t>2</w:t>
            </w:r>
            <w:r w:rsidRPr="000610C6">
              <w:rPr>
                <w:rFonts w:ascii="Century Gothic" w:eastAsia="Times New Roman" w:hAnsi="Century Gothic" w:cs="Times New Roman"/>
                <w:sz w:val="18"/>
                <w:szCs w:val="18"/>
                <w:lang w:eastAsia="sv-SE"/>
              </w:rPr>
              <w:t>,000 </w:t>
            </w:r>
          </w:p>
        </w:tc>
      </w:tr>
      <w:tr w:rsidR="006663F1" w:rsidRPr="000610C6" w14:paraId="37D4D3A2" w14:textId="77777777" w:rsidTr="00A84D30">
        <w:trPr>
          <w:trHeight w:val="300"/>
        </w:trPr>
        <w:tc>
          <w:tcPr>
            <w:tcW w:w="6748" w:type="dxa"/>
            <w:tcBorders>
              <w:top w:val="nil"/>
              <w:left w:val="single" w:sz="6" w:space="0" w:color="auto"/>
              <w:bottom w:val="nil"/>
              <w:right w:val="nil"/>
            </w:tcBorders>
            <w:vAlign w:val="bottom"/>
            <w:hideMark/>
          </w:tcPr>
          <w:p w14:paraId="5965EC95"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Ställplatser för husbilar </w:t>
            </w:r>
          </w:p>
        </w:tc>
        <w:tc>
          <w:tcPr>
            <w:tcW w:w="2302" w:type="dxa"/>
            <w:tcBorders>
              <w:top w:val="nil"/>
              <w:left w:val="nil"/>
              <w:bottom w:val="nil"/>
              <w:right w:val="single" w:sz="6" w:space="0" w:color="auto"/>
            </w:tcBorders>
            <w:vAlign w:val="bottom"/>
            <w:hideMark/>
          </w:tcPr>
          <w:p w14:paraId="3632041E" w14:textId="77777777"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-1,000 </w:t>
            </w:r>
          </w:p>
        </w:tc>
      </w:tr>
      <w:tr w:rsidR="006663F1" w:rsidRPr="000610C6" w14:paraId="787CB605" w14:textId="77777777" w:rsidTr="00A84D30">
        <w:trPr>
          <w:trHeight w:val="300"/>
        </w:trPr>
        <w:tc>
          <w:tcPr>
            <w:tcW w:w="6748" w:type="dxa"/>
            <w:tcBorders>
              <w:top w:val="nil"/>
              <w:left w:val="single" w:sz="6" w:space="0" w:color="auto"/>
              <w:bottom w:val="nil"/>
              <w:right w:val="nil"/>
            </w:tcBorders>
            <w:vAlign w:val="bottom"/>
            <w:hideMark/>
          </w:tcPr>
          <w:p w14:paraId="7AC7B46E" w14:textId="16EDCCD1" w:rsidR="000610C6" w:rsidRPr="000610C6" w:rsidRDefault="00F57E8E" w:rsidP="000610C6">
            <w:pPr>
              <w:spacing w:before="0" w:after="0" w:line="240" w:lineRule="auto"/>
              <w:textAlignment w:val="baseline"/>
              <w:rPr>
                <w:rFonts w:ascii="Times New Roman" w:eastAsia="Times New Roman" w:hAnsi="Times New Roman" w:cs="Times New Roman"/>
                <w:sz w:val="24"/>
                <w:lang w:eastAsia="sv-SE"/>
              </w:rPr>
            </w:pPr>
            <w:r>
              <w:rPr>
                <w:rFonts w:ascii="Century Gothic" w:eastAsia="Times New Roman" w:hAnsi="Century Gothic" w:cs="Times New Roman"/>
                <w:sz w:val="18"/>
                <w:szCs w:val="18"/>
                <w:lang w:eastAsia="sv-SE"/>
              </w:rPr>
              <w:t>Satsningar nyföretagande</w:t>
            </w:r>
            <w:r w:rsidR="000610C6" w:rsidRPr="000610C6">
              <w:rPr>
                <w:rFonts w:ascii="Century Gothic" w:eastAsia="Times New Roman" w:hAnsi="Century Gothic" w:cs="Times New Roman"/>
                <w:sz w:val="18"/>
                <w:szCs w:val="18"/>
                <w:lang w:eastAsia="sv-SE"/>
              </w:rPr>
              <w:t> </w:t>
            </w:r>
          </w:p>
        </w:tc>
        <w:tc>
          <w:tcPr>
            <w:tcW w:w="2302" w:type="dxa"/>
            <w:tcBorders>
              <w:top w:val="nil"/>
              <w:left w:val="nil"/>
              <w:bottom w:val="nil"/>
              <w:right w:val="single" w:sz="6" w:space="0" w:color="auto"/>
            </w:tcBorders>
            <w:vAlign w:val="bottom"/>
            <w:hideMark/>
          </w:tcPr>
          <w:p w14:paraId="5A61E435" w14:textId="66D972F2"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w:t>
            </w:r>
            <w:r w:rsidR="00F57E8E">
              <w:rPr>
                <w:rFonts w:ascii="Century Gothic" w:eastAsia="Times New Roman" w:hAnsi="Century Gothic" w:cs="Times New Roman"/>
                <w:sz w:val="18"/>
                <w:szCs w:val="18"/>
                <w:lang w:eastAsia="sv-SE"/>
              </w:rPr>
              <w:t>1</w:t>
            </w:r>
            <w:r w:rsidRPr="000610C6">
              <w:rPr>
                <w:rFonts w:ascii="Century Gothic" w:eastAsia="Times New Roman" w:hAnsi="Century Gothic" w:cs="Times New Roman"/>
                <w:sz w:val="18"/>
                <w:szCs w:val="18"/>
                <w:lang w:eastAsia="sv-SE"/>
              </w:rPr>
              <w:t>,</w:t>
            </w:r>
            <w:r w:rsidR="00F57E8E">
              <w:rPr>
                <w:rFonts w:ascii="Century Gothic" w:eastAsia="Times New Roman" w:hAnsi="Century Gothic" w:cs="Times New Roman"/>
                <w:sz w:val="18"/>
                <w:szCs w:val="18"/>
                <w:lang w:eastAsia="sv-SE"/>
              </w:rPr>
              <w:t>75</w:t>
            </w:r>
            <w:r w:rsidRPr="000610C6">
              <w:rPr>
                <w:rFonts w:ascii="Century Gothic" w:eastAsia="Times New Roman" w:hAnsi="Century Gothic" w:cs="Times New Roman"/>
                <w:sz w:val="18"/>
                <w:szCs w:val="18"/>
                <w:lang w:eastAsia="sv-SE"/>
              </w:rPr>
              <w:t>0 </w:t>
            </w:r>
          </w:p>
        </w:tc>
      </w:tr>
      <w:tr w:rsidR="006663F1" w:rsidRPr="000610C6" w14:paraId="3EE6F51E" w14:textId="77777777" w:rsidTr="00A84D30">
        <w:trPr>
          <w:trHeight w:val="300"/>
        </w:trPr>
        <w:tc>
          <w:tcPr>
            <w:tcW w:w="6748" w:type="dxa"/>
            <w:tcBorders>
              <w:top w:val="nil"/>
              <w:left w:val="single" w:sz="6" w:space="0" w:color="auto"/>
              <w:bottom w:val="nil"/>
              <w:right w:val="nil"/>
            </w:tcBorders>
            <w:vAlign w:val="bottom"/>
            <w:hideMark/>
          </w:tcPr>
          <w:p w14:paraId="635FC5D1"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 </w:t>
            </w:r>
          </w:p>
        </w:tc>
        <w:tc>
          <w:tcPr>
            <w:tcW w:w="2302" w:type="dxa"/>
            <w:tcBorders>
              <w:top w:val="nil"/>
              <w:left w:val="nil"/>
              <w:bottom w:val="nil"/>
              <w:right w:val="single" w:sz="6" w:space="0" w:color="auto"/>
            </w:tcBorders>
            <w:vAlign w:val="bottom"/>
            <w:hideMark/>
          </w:tcPr>
          <w:p w14:paraId="6C34C142"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Arial" w:eastAsia="Times New Roman" w:hAnsi="Arial" w:cs="Arial"/>
                <w:sz w:val="18"/>
                <w:szCs w:val="18"/>
                <w:lang w:eastAsia="sv-SE"/>
              </w:rPr>
              <w:t> </w:t>
            </w:r>
            <w:r w:rsidRPr="000610C6">
              <w:rPr>
                <w:rFonts w:ascii="Century Gothic" w:eastAsia="Times New Roman" w:hAnsi="Century Gothic" w:cs="Times New Roman"/>
                <w:sz w:val="18"/>
                <w:szCs w:val="18"/>
                <w:lang w:eastAsia="sv-SE"/>
              </w:rPr>
              <w:t> </w:t>
            </w:r>
          </w:p>
        </w:tc>
      </w:tr>
      <w:tr w:rsidR="006663F1" w:rsidRPr="000610C6" w14:paraId="741494A2" w14:textId="77777777" w:rsidTr="00A84D30">
        <w:trPr>
          <w:trHeight w:val="300"/>
        </w:trPr>
        <w:tc>
          <w:tcPr>
            <w:tcW w:w="6748" w:type="dxa"/>
            <w:tcBorders>
              <w:top w:val="single" w:sz="6" w:space="0" w:color="auto"/>
              <w:left w:val="single" w:sz="6" w:space="0" w:color="auto"/>
              <w:bottom w:val="single" w:sz="6" w:space="0" w:color="auto"/>
              <w:right w:val="nil"/>
            </w:tcBorders>
            <w:vAlign w:val="bottom"/>
            <w:hideMark/>
          </w:tcPr>
          <w:p w14:paraId="3D56485B" w14:textId="04DF0660"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b/>
                <w:bCs/>
                <w:sz w:val="18"/>
                <w:szCs w:val="18"/>
                <w:lang w:eastAsia="sv-SE"/>
              </w:rPr>
              <w:t>Utrymme för satsningar 202</w:t>
            </w:r>
            <w:r w:rsidR="002428A9">
              <w:rPr>
                <w:rFonts w:ascii="Century Gothic" w:eastAsia="Times New Roman" w:hAnsi="Century Gothic" w:cs="Times New Roman"/>
                <w:b/>
                <w:bCs/>
                <w:sz w:val="18"/>
                <w:szCs w:val="18"/>
                <w:lang w:eastAsia="sv-SE"/>
              </w:rPr>
              <w:t>6</w:t>
            </w:r>
          </w:p>
        </w:tc>
        <w:tc>
          <w:tcPr>
            <w:tcW w:w="2302" w:type="dxa"/>
            <w:tcBorders>
              <w:top w:val="single" w:sz="6" w:space="0" w:color="auto"/>
              <w:left w:val="nil"/>
              <w:bottom w:val="single" w:sz="6" w:space="0" w:color="auto"/>
              <w:right w:val="single" w:sz="6" w:space="0" w:color="auto"/>
            </w:tcBorders>
            <w:vAlign w:val="bottom"/>
            <w:hideMark/>
          </w:tcPr>
          <w:p w14:paraId="32229756" w14:textId="7F09BC96"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b/>
                <w:bCs/>
                <w:sz w:val="18"/>
                <w:szCs w:val="18"/>
                <w:lang w:eastAsia="sv-SE"/>
              </w:rPr>
              <w:t>9</w:t>
            </w:r>
            <w:r w:rsidR="00FC69B1">
              <w:rPr>
                <w:rFonts w:ascii="Century Gothic" w:eastAsia="Times New Roman" w:hAnsi="Century Gothic" w:cs="Times New Roman"/>
                <w:b/>
                <w:bCs/>
                <w:sz w:val="18"/>
                <w:szCs w:val="18"/>
                <w:lang w:eastAsia="sv-SE"/>
              </w:rPr>
              <w:t>8</w:t>
            </w:r>
            <w:r w:rsidRPr="000610C6">
              <w:rPr>
                <w:rFonts w:ascii="Century Gothic" w:eastAsia="Times New Roman" w:hAnsi="Century Gothic" w:cs="Times New Roman"/>
                <w:b/>
                <w:bCs/>
                <w:sz w:val="18"/>
                <w:szCs w:val="18"/>
                <w:lang w:eastAsia="sv-SE"/>
              </w:rPr>
              <w:t>,</w:t>
            </w:r>
            <w:r w:rsidR="00F25961">
              <w:rPr>
                <w:rFonts w:ascii="Century Gothic" w:eastAsia="Times New Roman" w:hAnsi="Century Gothic" w:cs="Times New Roman"/>
                <w:b/>
                <w:bCs/>
                <w:sz w:val="18"/>
                <w:szCs w:val="18"/>
                <w:lang w:eastAsia="sv-SE"/>
              </w:rPr>
              <w:t>2</w:t>
            </w:r>
            <w:r w:rsidRPr="000610C6">
              <w:rPr>
                <w:rFonts w:ascii="Century Gothic" w:eastAsia="Times New Roman" w:hAnsi="Century Gothic" w:cs="Times New Roman"/>
                <w:b/>
                <w:bCs/>
                <w:sz w:val="18"/>
                <w:szCs w:val="18"/>
                <w:lang w:eastAsia="sv-SE"/>
              </w:rPr>
              <w:t>00</w:t>
            </w:r>
            <w:r w:rsidRPr="000610C6">
              <w:rPr>
                <w:rFonts w:ascii="Century Gothic" w:eastAsia="Times New Roman" w:hAnsi="Century Gothic" w:cs="Times New Roman"/>
                <w:sz w:val="18"/>
                <w:szCs w:val="18"/>
                <w:lang w:eastAsia="sv-SE"/>
              </w:rPr>
              <w:t> </w:t>
            </w:r>
          </w:p>
        </w:tc>
      </w:tr>
    </w:tbl>
    <w:p w14:paraId="5496F540" w14:textId="77777777" w:rsidR="000610C6" w:rsidRPr="000610C6" w:rsidRDefault="000610C6" w:rsidP="000610C6">
      <w:pPr>
        <w:spacing w:before="0" w:after="0" w:line="240" w:lineRule="auto"/>
        <w:ind w:left="720"/>
        <w:textAlignment w:val="baseline"/>
        <w:rPr>
          <w:rFonts w:ascii="Segoe UI" w:eastAsia="Times New Roman" w:hAnsi="Segoe UI" w:cs="Segoe UI"/>
          <w:sz w:val="18"/>
          <w:szCs w:val="18"/>
          <w:lang w:eastAsia="sv-SE"/>
        </w:rPr>
      </w:pPr>
      <w:r w:rsidRPr="000610C6">
        <w:rPr>
          <w:rFonts w:eastAsia="Times New Roman" w:cs="Segoe UI"/>
          <w:szCs w:val="22"/>
          <w:lang w:eastAsia="sv-SE"/>
        </w:rPr>
        <w:t> </w:t>
      </w:r>
    </w:p>
    <w:tbl>
      <w:tblPr>
        <w:tblW w:w="90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75"/>
        <w:gridCol w:w="2275"/>
      </w:tblGrid>
      <w:tr w:rsidR="000610C6" w:rsidRPr="000610C6" w14:paraId="028E37DF" w14:textId="77777777" w:rsidTr="00345082">
        <w:trPr>
          <w:trHeight w:val="300"/>
        </w:trPr>
        <w:tc>
          <w:tcPr>
            <w:tcW w:w="6775" w:type="dxa"/>
            <w:tcBorders>
              <w:top w:val="single" w:sz="6" w:space="0" w:color="auto"/>
              <w:left w:val="single" w:sz="6" w:space="0" w:color="auto"/>
              <w:bottom w:val="nil"/>
              <w:right w:val="nil"/>
            </w:tcBorders>
            <w:shd w:val="clear" w:color="auto" w:fill="AEDEF0"/>
            <w:vAlign w:val="bottom"/>
            <w:hideMark/>
          </w:tcPr>
          <w:p w14:paraId="3E4B6F64"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b/>
                <w:bCs/>
                <w:sz w:val="18"/>
                <w:szCs w:val="18"/>
                <w:lang w:eastAsia="sv-SE"/>
              </w:rPr>
              <w:t>Kristdemokratiska volymfördelningar (mkr)</w:t>
            </w:r>
            <w:r w:rsidRPr="000610C6">
              <w:rPr>
                <w:rFonts w:ascii="Century Gothic" w:eastAsia="Times New Roman" w:hAnsi="Century Gothic" w:cs="Times New Roman"/>
                <w:sz w:val="18"/>
                <w:szCs w:val="18"/>
                <w:lang w:eastAsia="sv-SE"/>
              </w:rPr>
              <w:t> </w:t>
            </w:r>
          </w:p>
        </w:tc>
        <w:tc>
          <w:tcPr>
            <w:tcW w:w="2275" w:type="dxa"/>
            <w:tcBorders>
              <w:top w:val="single" w:sz="6" w:space="0" w:color="auto"/>
              <w:left w:val="nil"/>
              <w:bottom w:val="nil"/>
              <w:right w:val="single" w:sz="6" w:space="0" w:color="auto"/>
            </w:tcBorders>
            <w:shd w:val="clear" w:color="auto" w:fill="AEDEF0"/>
            <w:vAlign w:val="bottom"/>
            <w:hideMark/>
          </w:tcPr>
          <w:p w14:paraId="6EFD32AE"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Arial" w:eastAsia="Times New Roman" w:hAnsi="Arial" w:cs="Arial"/>
                <w:b/>
                <w:bCs/>
                <w:sz w:val="18"/>
                <w:szCs w:val="18"/>
                <w:lang w:eastAsia="sv-SE"/>
              </w:rPr>
              <w:t> </w:t>
            </w:r>
            <w:r w:rsidRPr="000610C6">
              <w:rPr>
                <w:rFonts w:ascii="Century Gothic" w:eastAsia="Times New Roman" w:hAnsi="Century Gothic" w:cs="Times New Roman"/>
                <w:sz w:val="18"/>
                <w:szCs w:val="18"/>
                <w:lang w:eastAsia="sv-SE"/>
              </w:rPr>
              <w:t> </w:t>
            </w:r>
          </w:p>
        </w:tc>
      </w:tr>
      <w:tr w:rsidR="000610C6" w:rsidRPr="000610C6" w14:paraId="13849090" w14:textId="77777777" w:rsidTr="00345082">
        <w:trPr>
          <w:trHeight w:val="300"/>
        </w:trPr>
        <w:tc>
          <w:tcPr>
            <w:tcW w:w="6775" w:type="dxa"/>
            <w:tcBorders>
              <w:top w:val="nil"/>
              <w:left w:val="single" w:sz="6" w:space="0" w:color="auto"/>
              <w:bottom w:val="single" w:sz="6" w:space="0" w:color="auto"/>
              <w:right w:val="nil"/>
            </w:tcBorders>
            <w:shd w:val="clear" w:color="auto" w:fill="AEDEF0"/>
            <w:vAlign w:val="bottom"/>
            <w:hideMark/>
          </w:tcPr>
          <w:p w14:paraId="250226D4"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 </w:t>
            </w:r>
          </w:p>
        </w:tc>
        <w:tc>
          <w:tcPr>
            <w:tcW w:w="2275" w:type="dxa"/>
            <w:tcBorders>
              <w:top w:val="nil"/>
              <w:left w:val="nil"/>
              <w:bottom w:val="single" w:sz="6" w:space="0" w:color="auto"/>
              <w:right w:val="single" w:sz="6" w:space="0" w:color="auto"/>
            </w:tcBorders>
            <w:shd w:val="clear" w:color="auto" w:fill="AEDEF0"/>
            <w:vAlign w:val="bottom"/>
            <w:hideMark/>
          </w:tcPr>
          <w:p w14:paraId="5E984B10"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 </w:t>
            </w:r>
          </w:p>
        </w:tc>
      </w:tr>
      <w:tr w:rsidR="000610C6" w:rsidRPr="000610C6" w14:paraId="069A0D54" w14:textId="77777777" w:rsidTr="00345082">
        <w:trPr>
          <w:trHeight w:val="300"/>
        </w:trPr>
        <w:tc>
          <w:tcPr>
            <w:tcW w:w="6775" w:type="dxa"/>
            <w:tcBorders>
              <w:top w:val="nil"/>
              <w:left w:val="single" w:sz="6" w:space="0" w:color="auto"/>
              <w:bottom w:val="nil"/>
              <w:right w:val="nil"/>
            </w:tcBorders>
            <w:vAlign w:val="bottom"/>
            <w:hideMark/>
          </w:tcPr>
          <w:p w14:paraId="5FAA9F6E" w14:textId="139CD250"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b/>
                <w:bCs/>
                <w:sz w:val="18"/>
                <w:szCs w:val="18"/>
                <w:lang w:eastAsia="sv-SE"/>
              </w:rPr>
              <w:t>Justeringar inför 202</w:t>
            </w:r>
            <w:r w:rsidR="002428A9">
              <w:rPr>
                <w:rFonts w:ascii="Century Gothic" w:eastAsia="Times New Roman" w:hAnsi="Century Gothic" w:cs="Times New Roman"/>
                <w:b/>
                <w:bCs/>
                <w:sz w:val="18"/>
                <w:szCs w:val="18"/>
                <w:lang w:eastAsia="sv-SE"/>
              </w:rPr>
              <w:t>5</w:t>
            </w:r>
            <w:r w:rsidRPr="000610C6">
              <w:rPr>
                <w:rFonts w:ascii="Century Gothic" w:eastAsia="Times New Roman" w:hAnsi="Century Gothic" w:cs="Times New Roman"/>
                <w:b/>
                <w:bCs/>
                <w:sz w:val="18"/>
                <w:szCs w:val="18"/>
                <w:lang w:eastAsia="sv-SE"/>
              </w:rPr>
              <w:t xml:space="preserve"> övergripande</w:t>
            </w:r>
            <w:r w:rsidRPr="000610C6">
              <w:rPr>
                <w:rFonts w:ascii="Century Gothic" w:eastAsia="Times New Roman" w:hAnsi="Century Gothic" w:cs="Times New Roman"/>
                <w:sz w:val="18"/>
                <w:szCs w:val="18"/>
                <w:lang w:eastAsia="sv-SE"/>
              </w:rPr>
              <w:t> </w:t>
            </w:r>
          </w:p>
        </w:tc>
        <w:tc>
          <w:tcPr>
            <w:tcW w:w="2275" w:type="dxa"/>
            <w:tcBorders>
              <w:top w:val="nil"/>
              <w:left w:val="nil"/>
              <w:bottom w:val="nil"/>
              <w:right w:val="single" w:sz="6" w:space="0" w:color="auto"/>
            </w:tcBorders>
            <w:vAlign w:val="bottom"/>
            <w:hideMark/>
          </w:tcPr>
          <w:p w14:paraId="2FB324DD"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Arial" w:eastAsia="Times New Roman" w:hAnsi="Arial" w:cs="Arial"/>
                <w:color w:val="FF0000"/>
                <w:sz w:val="18"/>
                <w:szCs w:val="18"/>
                <w:lang w:eastAsia="sv-SE"/>
              </w:rPr>
              <w:t> </w:t>
            </w:r>
            <w:r w:rsidRPr="000610C6">
              <w:rPr>
                <w:rFonts w:ascii="Century Gothic" w:eastAsia="Times New Roman" w:hAnsi="Century Gothic" w:cs="Times New Roman"/>
                <w:color w:val="FF0000"/>
                <w:sz w:val="18"/>
                <w:szCs w:val="18"/>
                <w:lang w:eastAsia="sv-SE"/>
              </w:rPr>
              <w:t> </w:t>
            </w:r>
          </w:p>
        </w:tc>
      </w:tr>
      <w:tr w:rsidR="000610C6" w:rsidRPr="000610C6" w14:paraId="7D068AB9" w14:textId="77777777" w:rsidTr="00345082">
        <w:trPr>
          <w:trHeight w:val="300"/>
        </w:trPr>
        <w:tc>
          <w:tcPr>
            <w:tcW w:w="6775" w:type="dxa"/>
            <w:tcBorders>
              <w:top w:val="nil"/>
              <w:left w:val="single" w:sz="6" w:space="0" w:color="auto"/>
              <w:bottom w:val="nil"/>
              <w:right w:val="nil"/>
            </w:tcBorders>
            <w:vAlign w:val="bottom"/>
            <w:hideMark/>
          </w:tcPr>
          <w:p w14:paraId="50025040" w14:textId="75D98B4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Ökade demografiska behov – Gymnasie-och arbetsmarknadsnämnden </w:t>
            </w:r>
          </w:p>
        </w:tc>
        <w:tc>
          <w:tcPr>
            <w:tcW w:w="2275" w:type="dxa"/>
            <w:tcBorders>
              <w:top w:val="nil"/>
              <w:left w:val="nil"/>
              <w:bottom w:val="nil"/>
              <w:right w:val="single" w:sz="6" w:space="0" w:color="auto"/>
            </w:tcBorders>
            <w:vAlign w:val="bottom"/>
            <w:hideMark/>
          </w:tcPr>
          <w:p w14:paraId="03CD7B79" w14:textId="58DF88CD"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w:t>
            </w:r>
            <w:r w:rsidR="00C97C3D">
              <w:rPr>
                <w:rFonts w:ascii="Century Gothic" w:eastAsia="Times New Roman" w:hAnsi="Century Gothic" w:cs="Times New Roman"/>
                <w:sz w:val="18"/>
                <w:szCs w:val="18"/>
                <w:lang w:eastAsia="sv-SE"/>
              </w:rPr>
              <w:t>10</w:t>
            </w:r>
            <w:r w:rsidRPr="000610C6">
              <w:rPr>
                <w:rFonts w:ascii="Century Gothic" w:eastAsia="Times New Roman" w:hAnsi="Century Gothic" w:cs="Times New Roman"/>
                <w:sz w:val="18"/>
                <w:szCs w:val="18"/>
                <w:lang w:eastAsia="sv-SE"/>
              </w:rPr>
              <w:t>,</w:t>
            </w:r>
            <w:r w:rsidR="00C97C3D">
              <w:rPr>
                <w:rFonts w:ascii="Century Gothic" w:eastAsia="Times New Roman" w:hAnsi="Century Gothic" w:cs="Times New Roman"/>
                <w:sz w:val="18"/>
                <w:szCs w:val="18"/>
                <w:lang w:eastAsia="sv-SE"/>
              </w:rPr>
              <w:t>7</w:t>
            </w:r>
            <w:r w:rsidRPr="000610C6">
              <w:rPr>
                <w:rFonts w:ascii="Century Gothic" w:eastAsia="Times New Roman" w:hAnsi="Century Gothic" w:cs="Times New Roman"/>
                <w:sz w:val="18"/>
                <w:szCs w:val="18"/>
                <w:lang w:eastAsia="sv-SE"/>
              </w:rPr>
              <w:t>00 </w:t>
            </w:r>
          </w:p>
        </w:tc>
      </w:tr>
      <w:tr w:rsidR="000610C6" w:rsidRPr="000610C6" w14:paraId="4F519A9E" w14:textId="77777777" w:rsidTr="00345082">
        <w:trPr>
          <w:trHeight w:val="300"/>
        </w:trPr>
        <w:tc>
          <w:tcPr>
            <w:tcW w:w="6775" w:type="dxa"/>
            <w:tcBorders>
              <w:top w:val="nil"/>
              <w:left w:val="single" w:sz="6" w:space="0" w:color="auto"/>
              <w:bottom w:val="nil"/>
              <w:right w:val="nil"/>
            </w:tcBorders>
            <w:vAlign w:val="bottom"/>
            <w:hideMark/>
          </w:tcPr>
          <w:p w14:paraId="7F04DD21" w14:textId="48DF7C36" w:rsidR="000610C6" w:rsidRPr="000610C6" w:rsidRDefault="00F72E0E"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Ökade demografiska behov</w:t>
            </w:r>
            <w:r w:rsidR="000610C6" w:rsidRPr="000610C6">
              <w:rPr>
                <w:rFonts w:ascii="Century Gothic" w:eastAsia="Times New Roman" w:hAnsi="Century Gothic" w:cs="Times New Roman"/>
                <w:sz w:val="18"/>
                <w:szCs w:val="18"/>
                <w:lang w:eastAsia="sv-SE"/>
              </w:rPr>
              <w:t xml:space="preserve"> – </w:t>
            </w:r>
            <w:r w:rsidR="005B4836">
              <w:rPr>
                <w:rFonts w:ascii="Century Gothic" w:eastAsia="Times New Roman" w:hAnsi="Century Gothic" w:cs="Times New Roman"/>
                <w:sz w:val="18"/>
                <w:szCs w:val="18"/>
                <w:lang w:eastAsia="sv-SE"/>
              </w:rPr>
              <w:t>Vård-och omsorgsnämnden</w:t>
            </w:r>
            <w:r w:rsidR="000610C6" w:rsidRPr="000610C6">
              <w:rPr>
                <w:rFonts w:ascii="Century Gothic" w:eastAsia="Times New Roman" w:hAnsi="Century Gothic" w:cs="Times New Roman"/>
                <w:sz w:val="18"/>
                <w:szCs w:val="18"/>
                <w:lang w:eastAsia="sv-SE"/>
              </w:rPr>
              <w:t>  </w:t>
            </w:r>
          </w:p>
        </w:tc>
        <w:tc>
          <w:tcPr>
            <w:tcW w:w="2275" w:type="dxa"/>
            <w:tcBorders>
              <w:top w:val="nil"/>
              <w:left w:val="nil"/>
              <w:bottom w:val="nil"/>
              <w:right w:val="single" w:sz="6" w:space="0" w:color="auto"/>
            </w:tcBorders>
            <w:vAlign w:val="bottom"/>
            <w:hideMark/>
          </w:tcPr>
          <w:p w14:paraId="78A439FD" w14:textId="059BE572"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w:t>
            </w:r>
            <w:r w:rsidR="005B4836">
              <w:rPr>
                <w:rFonts w:ascii="Century Gothic" w:eastAsia="Times New Roman" w:hAnsi="Century Gothic" w:cs="Times New Roman"/>
                <w:sz w:val="18"/>
                <w:szCs w:val="18"/>
                <w:lang w:eastAsia="sv-SE"/>
              </w:rPr>
              <w:t>27,0</w:t>
            </w:r>
            <w:r w:rsidRPr="000610C6">
              <w:rPr>
                <w:rFonts w:ascii="Century Gothic" w:eastAsia="Times New Roman" w:hAnsi="Century Gothic" w:cs="Times New Roman"/>
                <w:sz w:val="18"/>
                <w:szCs w:val="18"/>
                <w:lang w:eastAsia="sv-SE"/>
              </w:rPr>
              <w:t>00 </w:t>
            </w:r>
          </w:p>
        </w:tc>
      </w:tr>
      <w:tr w:rsidR="000610C6" w:rsidRPr="000610C6" w14:paraId="314D16FB" w14:textId="77777777" w:rsidTr="00345082">
        <w:trPr>
          <w:trHeight w:val="300"/>
        </w:trPr>
        <w:tc>
          <w:tcPr>
            <w:tcW w:w="6775" w:type="dxa"/>
            <w:tcBorders>
              <w:top w:val="nil"/>
              <w:left w:val="single" w:sz="6" w:space="0" w:color="auto"/>
              <w:bottom w:val="nil"/>
              <w:right w:val="nil"/>
            </w:tcBorders>
            <w:vAlign w:val="bottom"/>
            <w:hideMark/>
          </w:tcPr>
          <w:p w14:paraId="22A4668E" w14:textId="27D01565"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 xml:space="preserve">KD-satsning – </w:t>
            </w:r>
            <w:r w:rsidR="00F72E0E">
              <w:rPr>
                <w:rFonts w:ascii="Century Gothic" w:eastAsia="Times New Roman" w:hAnsi="Century Gothic" w:cs="Times New Roman"/>
                <w:sz w:val="18"/>
                <w:szCs w:val="18"/>
                <w:lang w:eastAsia="sv-SE"/>
              </w:rPr>
              <w:t>Socialnämnden</w:t>
            </w:r>
          </w:p>
        </w:tc>
        <w:tc>
          <w:tcPr>
            <w:tcW w:w="2275" w:type="dxa"/>
            <w:tcBorders>
              <w:top w:val="nil"/>
              <w:left w:val="nil"/>
              <w:bottom w:val="nil"/>
              <w:right w:val="single" w:sz="6" w:space="0" w:color="auto"/>
            </w:tcBorders>
            <w:vAlign w:val="bottom"/>
            <w:hideMark/>
          </w:tcPr>
          <w:p w14:paraId="17FF1ECB" w14:textId="022BDAF0"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w:t>
            </w:r>
            <w:r w:rsidR="0027035B">
              <w:rPr>
                <w:rFonts w:ascii="Century Gothic" w:eastAsia="Times New Roman" w:hAnsi="Century Gothic" w:cs="Times New Roman"/>
                <w:sz w:val="18"/>
                <w:szCs w:val="18"/>
                <w:lang w:eastAsia="sv-SE"/>
              </w:rPr>
              <w:t>2</w:t>
            </w:r>
            <w:r w:rsidRPr="000610C6">
              <w:rPr>
                <w:rFonts w:ascii="Century Gothic" w:eastAsia="Times New Roman" w:hAnsi="Century Gothic" w:cs="Times New Roman"/>
                <w:sz w:val="18"/>
                <w:szCs w:val="18"/>
                <w:lang w:eastAsia="sv-SE"/>
              </w:rPr>
              <w:t>0,000 </w:t>
            </w:r>
          </w:p>
        </w:tc>
      </w:tr>
      <w:tr w:rsidR="000610C6" w:rsidRPr="000610C6" w14:paraId="00641DEC" w14:textId="77777777" w:rsidTr="00345082">
        <w:trPr>
          <w:trHeight w:val="300"/>
        </w:trPr>
        <w:tc>
          <w:tcPr>
            <w:tcW w:w="6775" w:type="dxa"/>
            <w:tcBorders>
              <w:top w:val="nil"/>
              <w:left w:val="single" w:sz="6" w:space="0" w:color="auto"/>
              <w:bottom w:val="nil"/>
              <w:right w:val="nil"/>
            </w:tcBorders>
            <w:vAlign w:val="bottom"/>
            <w:hideMark/>
          </w:tcPr>
          <w:p w14:paraId="75776EBA" w14:textId="623FFAA8" w:rsidR="000610C6" w:rsidRPr="000610C6" w:rsidRDefault="000610C6" w:rsidP="000610C6">
            <w:pPr>
              <w:spacing w:before="0" w:after="0" w:line="240" w:lineRule="auto"/>
              <w:textAlignment w:val="baseline"/>
              <w:rPr>
                <w:rFonts w:ascii="Century Gothic" w:eastAsia="Times New Roman" w:hAnsi="Century Gothic" w:cs="Times New Roman"/>
                <w:sz w:val="18"/>
                <w:szCs w:val="18"/>
                <w:lang w:eastAsia="sv-SE"/>
              </w:rPr>
            </w:pPr>
            <w:r w:rsidRPr="000610C6">
              <w:rPr>
                <w:rFonts w:ascii="Century Gothic" w:eastAsia="Times New Roman" w:hAnsi="Century Gothic" w:cs="Times New Roman"/>
                <w:sz w:val="18"/>
                <w:szCs w:val="18"/>
                <w:lang w:eastAsia="sv-SE"/>
              </w:rPr>
              <w:t xml:space="preserve">KD-satsning – </w:t>
            </w:r>
            <w:r w:rsidR="00F72E0E">
              <w:rPr>
                <w:rFonts w:ascii="Century Gothic" w:eastAsia="Times New Roman" w:hAnsi="Century Gothic" w:cs="Times New Roman"/>
                <w:sz w:val="18"/>
                <w:szCs w:val="18"/>
                <w:lang w:eastAsia="sv-SE"/>
              </w:rPr>
              <w:t>Funktionsstödsnämnden</w:t>
            </w:r>
            <w:r w:rsidRPr="000610C6">
              <w:rPr>
                <w:rFonts w:ascii="Century Gothic" w:eastAsia="Times New Roman" w:hAnsi="Century Gothic" w:cs="Times New Roman"/>
                <w:sz w:val="18"/>
                <w:szCs w:val="18"/>
                <w:lang w:eastAsia="sv-SE"/>
              </w:rPr>
              <w:t> </w:t>
            </w:r>
          </w:p>
        </w:tc>
        <w:tc>
          <w:tcPr>
            <w:tcW w:w="2275" w:type="dxa"/>
            <w:tcBorders>
              <w:top w:val="nil"/>
              <w:left w:val="nil"/>
              <w:bottom w:val="nil"/>
              <w:right w:val="single" w:sz="6" w:space="0" w:color="auto"/>
            </w:tcBorders>
            <w:vAlign w:val="bottom"/>
            <w:hideMark/>
          </w:tcPr>
          <w:p w14:paraId="01DFC3B8" w14:textId="219B59FA"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w:t>
            </w:r>
            <w:r w:rsidR="00975C6E">
              <w:rPr>
                <w:rFonts w:ascii="Century Gothic" w:eastAsia="Times New Roman" w:hAnsi="Century Gothic" w:cs="Times New Roman"/>
                <w:sz w:val="18"/>
                <w:szCs w:val="18"/>
                <w:lang w:eastAsia="sv-SE"/>
              </w:rPr>
              <w:t>12</w:t>
            </w:r>
            <w:r w:rsidRPr="000610C6">
              <w:rPr>
                <w:rFonts w:ascii="Century Gothic" w:eastAsia="Times New Roman" w:hAnsi="Century Gothic" w:cs="Times New Roman"/>
                <w:sz w:val="18"/>
                <w:szCs w:val="18"/>
                <w:lang w:eastAsia="sv-SE"/>
              </w:rPr>
              <w:t>,</w:t>
            </w:r>
            <w:r w:rsidR="00975C6E">
              <w:rPr>
                <w:rFonts w:ascii="Century Gothic" w:eastAsia="Times New Roman" w:hAnsi="Century Gothic" w:cs="Times New Roman"/>
                <w:sz w:val="18"/>
                <w:szCs w:val="18"/>
                <w:lang w:eastAsia="sv-SE"/>
              </w:rPr>
              <w:t>3</w:t>
            </w:r>
            <w:r w:rsidRPr="000610C6">
              <w:rPr>
                <w:rFonts w:ascii="Century Gothic" w:eastAsia="Times New Roman" w:hAnsi="Century Gothic" w:cs="Times New Roman"/>
                <w:sz w:val="18"/>
                <w:szCs w:val="18"/>
                <w:lang w:eastAsia="sv-SE"/>
              </w:rPr>
              <w:t>00 </w:t>
            </w:r>
          </w:p>
        </w:tc>
      </w:tr>
      <w:tr w:rsidR="000610C6" w:rsidRPr="000610C6" w14:paraId="2F74A180" w14:textId="77777777" w:rsidTr="00345082">
        <w:trPr>
          <w:trHeight w:val="300"/>
        </w:trPr>
        <w:tc>
          <w:tcPr>
            <w:tcW w:w="6775" w:type="dxa"/>
            <w:tcBorders>
              <w:top w:val="nil"/>
              <w:left w:val="single" w:sz="6" w:space="0" w:color="auto"/>
              <w:bottom w:val="nil"/>
              <w:right w:val="nil"/>
            </w:tcBorders>
            <w:vAlign w:val="bottom"/>
            <w:hideMark/>
          </w:tcPr>
          <w:p w14:paraId="1BDCA36E"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 </w:t>
            </w:r>
          </w:p>
        </w:tc>
        <w:tc>
          <w:tcPr>
            <w:tcW w:w="2275" w:type="dxa"/>
            <w:tcBorders>
              <w:top w:val="nil"/>
              <w:left w:val="nil"/>
              <w:bottom w:val="nil"/>
              <w:right w:val="single" w:sz="6" w:space="0" w:color="auto"/>
            </w:tcBorders>
            <w:vAlign w:val="bottom"/>
            <w:hideMark/>
          </w:tcPr>
          <w:p w14:paraId="7A768260"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 </w:t>
            </w:r>
          </w:p>
        </w:tc>
      </w:tr>
      <w:tr w:rsidR="000610C6" w:rsidRPr="000610C6" w14:paraId="64CB3CBC" w14:textId="77777777" w:rsidTr="00345082">
        <w:trPr>
          <w:trHeight w:val="300"/>
        </w:trPr>
        <w:tc>
          <w:tcPr>
            <w:tcW w:w="6775" w:type="dxa"/>
            <w:tcBorders>
              <w:top w:val="single" w:sz="6" w:space="0" w:color="auto"/>
              <w:left w:val="single" w:sz="6" w:space="0" w:color="auto"/>
              <w:bottom w:val="single" w:sz="6" w:space="0" w:color="auto"/>
              <w:right w:val="nil"/>
            </w:tcBorders>
            <w:vAlign w:val="bottom"/>
            <w:hideMark/>
          </w:tcPr>
          <w:p w14:paraId="28647275" w14:textId="7C1EA6DD"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b/>
                <w:bCs/>
                <w:sz w:val="18"/>
                <w:szCs w:val="18"/>
                <w:lang w:eastAsia="sv-SE"/>
              </w:rPr>
              <w:t>Volymfördelningar 202</w:t>
            </w:r>
            <w:r w:rsidR="002428A9">
              <w:rPr>
                <w:rFonts w:ascii="Century Gothic" w:eastAsia="Times New Roman" w:hAnsi="Century Gothic" w:cs="Times New Roman"/>
                <w:b/>
                <w:bCs/>
                <w:sz w:val="18"/>
                <w:szCs w:val="18"/>
                <w:lang w:eastAsia="sv-SE"/>
              </w:rPr>
              <w:t>6</w:t>
            </w:r>
            <w:r w:rsidRPr="000610C6">
              <w:rPr>
                <w:rFonts w:ascii="Century Gothic" w:eastAsia="Times New Roman" w:hAnsi="Century Gothic" w:cs="Times New Roman"/>
                <w:sz w:val="18"/>
                <w:szCs w:val="18"/>
                <w:lang w:eastAsia="sv-SE"/>
              </w:rPr>
              <w:t> </w:t>
            </w:r>
          </w:p>
        </w:tc>
        <w:tc>
          <w:tcPr>
            <w:tcW w:w="2275" w:type="dxa"/>
            <w:tcBorders>
              <w:top w:val="single" w:sz="6" w:space="0" w:color="auto"/>
              <w:left w:val="nil"/>
              <w:bottom w:val="single" w:sz="6" w:space="0" w:color="auto"/>
              <w:right w:val="single" w:sz="6" w:space="0" w:color="auto"/>
            </w:tcBorders>
            <w:vAlign w:val="bottom"/>
            <w:hideMark/>
          </w:tcPr>
          <w:p w14:paraId="3087CCDE" w14:textId="1A368581" w:rsidR="000610C6" w:rsidRPr="000610C6" w:rsidRDefault="00F72E0E" w:rsidP="000610C6">
            <w:pPr>
              <w:spacing w:before="0" w:after="0" w:line="240" w:lineRule="auto"/>
              <w:jc w:val="right"/>
              <w:textAlignment w:val="baseline"/>
              <w:rPr>
                <w:rFonts w:ascii="Times New Roman" w:eastAsia="Times New Roman" w:hAnsi="Times New Roman" w:cs="Times New Roman"/>
                <w:sz w:val="24"/>
                <w:lang w:eastAsia="sv-SE"/>
              </w:rPr>
            </w:pPr>
            <w:r>
              <w:rPr>
                <w:rFonts w:ascii="Century Gothic" w:eastAsia="Times New Roman" w:hAnsi="Century Gothic" w:cs="Times New Roman"/>
                <w:b/>
                <w:bCs/>
                <w:sz w:val="18"/>
                <w:szCs w:val="18"/>
                <w:lang w:eastAsia="sv-SE"/>
              </w:rPr>
              <w:t>70</w:t>
            </w:r>
            <w:r w:rsidR="000610C6" w:rsidRPr="000610C6">
              <w:rPr>
                <w:rFonts w:ascii="Century Gothic" w:eastAsia="Times New Roman" w:hAnsi="Century Gothic" w:cs="Times New Roman"/>
                <w:b/>
                <w:bCs/>
                <w:sz w:val="18"/>
                <w:szCs w:val="18"/>
                <w:lang w:eastAsia="sv-SE"/>
              </w:rPr>
              <w:t>,000</w:t>
            </w:r>
            <w:r w:rsidR="000610C6" w:rsidRPr="000610C6">
              <w:rPr>
                <w:rFonts w:ascii="Century Gothic" w:eastAsia="Times New Roman" w:hAnsi="Century Gothic" w:cs="Times New Roman"/>
                <w:sz w:val="18"/>
                <w:szCs w:val="18"/>
                <w:lang w:eastAsia="sv-SE"/>
              </w:rPr>
              <w:t> </w:t>
            </w:r>
          </w:p>
        </w:tc>
      </w:tr>
    </w:tbl>
    <w:p w14:paraId="63E5DB33" w14:textId="77777777" w:rsidR="000610C6" w:rsidRPr="000610C6" w:rsidRDefault="000610C6" w:rsidP="000610C6">
      <w:pPr>
        <w:spacing w:before="0" w:after="0" w:line="240" w:lineRule="auto"/>
        <w:ind w:left="720"/>
        <w:textAlignment w:val="baseline"/>
        <w:rPr>
          <w:rFonts w:ascii="Segoe UI" w:eastAsia="Times New Roman" w:hAnsi="Segoe UI" w:cs="Segoe UI"/>
          <w:sz w:val="18"/>
          <w:szCs w:val="18"/>
          <w:lang w:eastAsia="sv-SE"/>
        </w:rPr>
      </w:pPr>
      <w:r w:rsidRPr="000610C6">
        <w:rPr>
          <w:rFonts w:eastAsia="Times New Roman" w:cs="Segoe UI"/>
          <w:szCs w:val="22"/>
          <w:lang w:eastAsia="sv-SE"/>
        </w:rPr>
        <w:t> </w:t>
      </w:r>
    </w:p>
    <w:p w14:paraId="04172ABE" w14:textId="77777777" w:rsidR="000610C6" w:rsidRPr="000610C6" w:rsidRDefault="000610C6" w:rsidP="000610C6">
      <w:pPr>
        <w:spacing w:before="0" w:after="0" w:line="240" w:lineRule="auto"/>
        <w:ind w:left="720"/>
        <w:textAlignment w:val="baseline"/>
        <w:rPr>
          <w:rFonts w:ascii="Segoe UI" w:eastAsia="Times New Roman" w:hAnsi="Segoe UI" w:cs="Segoe UI"/>
          <w:sz w:val="18"/>
          <w:szCs w:val="18"/>
          <w:lang w:eastAsia="sv-SE"/>
        </w:rPr>
      </w:pPr>
      <w:r w:rsidRPr="000610C6">
        <w:rPr>
          <w:rFonts w:eastAsia="Times New Roman" w:cs="Segoe UI"/>
          <w:szCs w:val="22"/>
          <w:lang w:eastAsia="sv-S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78"/>
        <w:gridCol w:w="2272"/>
      </w:tblGrid>
      <w:tr w:rsidR="000610C6" w:rsidRPr="000610C6" w14:paraId="6666BDEB" w14:textId="77777777" w:rsidTr="000610C6">
        <w:trPr>
          <w:trHeight w:val="300"/>
        </w:trPr>
        <w:tc>
          <w:tcPr>
            <w:tcW w:w="7005" w:type="dxa"/>
            <w:tcBorders>
              <w:top w:val="single" w:sz="6" w:space="0" w:color="auto"/>
              <w:left w:val="single" w:sz="6" w:space="0" w:color="auto"/>
              <w:bottom w:val="nil"/>
              <w:right w:val="nil"/>
            </w:tcBorders>
            <w:shd w:val="clear" w:color="auto" w:fill="AEDEF0"/>
            <w:vAlign w:val="bottom"/>
            <w:hideMark/>
          </w:tcPr>
          <w:p w14:paraId="07CF6E21"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b/>
                <w:bCs/>
                <w:sz w:val="18"/>
                <w:szCs w:val="18"/>
                <w:lang w:eastAsia="sv-SE"/>
              </w:rPr>
              <w:t>Kristdemokratiska neddragningar (mkr)</w:t>
            </w:r>
            <w:r w:rsidRPr="000610C6">
              <w:rPr>
                <w:rFonts w:ascii="Century Gothic" w:eastAsia="Times New Roman" w:hAnsi="Century Gothic" w:cs="Times New Roman"/>
                <w:sz w:val="18"/>
                <w:szCs w:val="18"/>
                <w:lang w:eastAsia="sv-SE"/>
              </w:rPr>
              <w:t> </w:t>
            </w:r>
          </w:p>
        </w:tc>
        <w:tc>
          <w:tcPr>
            <w:tcW w:w="2355" w:type="dxa"/>
            <w:tcBorders>
              <w:top w:val="single" w:sz="6" w:space="0" w:color="auto"/>
              <w:left w:val="nil"/>
              <w:bottom w:val="nil"/>
              <w:right w:val="single" w:sz="6" w:space="0" w:color="auto"/>
            </w:tcBorders>
            <w:shd w:val="clear" w:color="auto" w:fill="AEDEF0"/>
            <w:vAlign w:val="bottom"/>
            <w:hideMark/>
          </w:tcPr>
          <w:p w14:paraId="3BC096D2"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Arial" w:eastAsia="Times New Roman" w:hAnsi="Arial" w:cs="Arial"/>
                <w:b/>
                <w:bCs/>
                <w:sz w:val="18"/>
                <w:szCs w:val="18"/>
                <w:lang w:eastAsia="sv-SE"/>
              </w:rPr>
              <w:t> </w:t>
            </w:r>
            <w:r w:rsidRPr="000610C6">
              <w:rPr>
                <w:rFonts w:ascii="Century Gothic" w:eastAsia="Times New Roman" w:hAnsi="Century Gothic" w:cs="Times New Roman"/>
                <w:sz w:val="18"/>
                <w:szCs w:val="18"/>
                <w:lang w:eastAsia="sv-SE"/>
              </w:rPr>
              <w:t> </w:t>
            </w:r>
          </w:p>
        </w:tc>
      </w:tr>
      <w:tr w:rsidR="000610C6" w:rsidRPr="000610C6" w14:paraId="1E8BF2FA" w14:textId="77777777" w:rsidTr="000610C6">
        <w:trPr>
          <w:trHeight w:val="300"/>
        </w:trPr>
        <w:tc>
          <w:tcPr>
            <w:tcW w:w="7005" w:type="dxa"/>
            <w:tcBorders>
              <w:top w:val="nil"/>
              <w:left w:val="single" w:sz="6" w:space="0" w:color="auto"/>
              <w:bottom w:val="single" w:sz="6" w:space="0" w:color="auto"/>
              <w:right w:val="nil"/>
            </w:tcBorders>
            <w:shd w:val="clear" w:color="auto" w:fill="AEDEF0"/>
            <w:vAlign w:val="bottom"/>
            <w:hideMark/>
          </w:tcPr>
          <w:p w14:paraId="0E90D317" w14:textId="1467C0E3"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b/>
                <w:bCs/>
                <w:sz w:val="18"/>
                <w:szCs w:val="18"/>
                <w:lang w:eastAsia="sv-SE"/>
              </w:rPr>
              <w:t>Effektiviseringar 20</w:t>
            </w:r>
            <w:r w:rsidR="002428A9">
              <w:rPr>
                <w:rFonts w:ascii="Century Gothic" w:eastAsia="Times New Roman" w:hAnsi="Century Gothic" w:cs="Times New Roman"/>
                <w:b/>
                <w:bCs/>
                <w:sz w:val="18"/>
                <w:szCs w:val="18"/>
                <w:lang w:eastAsia="sv-SE"/>
              </w:rPr>
              <w:t>25</w:t>
            </w:r>
            <w:r w:rsidRPr="000610C6">
              <w:rPr>
                <w:rFonts w:ascii="Century Gothic" w:eastAsia="Times New Roman" w:hAnsi="Century Gothic" w:cs="Times New Roman"/>
                <w:sz w:val="18"/>
                <w:szCs w:val="18"/>
                <w:lang w:eastAsia="sv-SE"/>
              </w:rPr>
              <w:t> </w:t>
            </w:r>
          </w:p>
        </w:tc>
        <w:tc>
          <w:tcPr>
            <w:tcW w:w="2355" w:type="dxa"/>
            <w:tcBorders>
              <w:top w:val="nil"/>
              <w:left w:val="nil"/>
              <w:bottom w:val="single" w:sz="6" w:space="0" w:color="auto"/>
              <w:right w:val="single" w:sz="6" w:space="0" w:color="auto"/>
            </w:tcBorders>
            <w:shd w:val="clear" w:color="auto" w:fill="AEDEF0"/>
            <w:vAlign w:val="bottom"/>
            <w:hideMark/>
          </w:tcPr>
          <w:p w14:paraId="64FED05A" w14:textId="0E3F54E7" w:rsidR="000610C6" w:rsidRPr="000610C6" w:rsidRDefault="008247DE" w:rsidP="000610C6">
            <w:pPr>
              <w:spacing w:before="0" w:after="0" w:line="240" w:lineRule="auto"/>
              <w:jc w:val="right"/>
              <w:textAlignment w:val="baseline"/>
              <w:rPr>
                <w:rFonts w:ascii="Times New Roman" w:eastAsia="Times New Roman" w:hAnsi="Times New Roman" w:cs="Times New Roman"/>
                <w:sz w:val="24"/>
                <w:lang w:eastAsia="sv-SE"/>
              </w:rPr>
            </w:pPr>
            <w:r>
              <w:rPr>
                <w:rFonts w:ascii="Century Gothic" w:eastAsia="Times New Roman" w:hAnsi="Century Gothic" w:cs="Times New Roman"/>
                <w:b/>
                <w:bCs/>
                <w:sz w:val="18"/>
                <w:szCs w:val="18"/>
                <w:lang w:eastAsia="sv-SE"/>
              </w:rPr>
              <w:t>96</w:t>
            </w:r>
            <w:r w:rsidR="000610C6" w:rsidRPr="000610C6">
              <w:rPr>
                <w:rFonts w:ascii="Century Gothic" w:eastAsia="Times New Roman" w:hAnsi="Century Gothic" w:cs="Times New Roman"/>
                <w:b/>
                <w:bCs/>
                <w:sz w:val="18"/>
                <w:szCs w:val="18"/>
                <w:lang w:eastAsia="sv-SE"/>
              </w:rPr>
              <w:t>,000</w:t>
            </w:r>
            <w:r w:rsidR="000610C6" w:rsidRPr="000610C6">
              <w:rPr>
                <w:rFonts w:ascii="Century Gothic" w:eastAsia="Times New Roman" w:hAnsi="Century Gothic" w:cs="Times New Roman"/>
                <w:sz w:val="18"/>
                <w:szCs w:val="18"/>
                <w:lang w:eastAsia="sv-SE"/>
              </w:rPr>
              <w:t> </w:t>
            </w:r>
          </w:p>
        </w:tc>
      </w:tr>
      <w:tr w:rsidR="000610C6" w:rsidRPr="000610C6" w14:paraId="4D6AC602" w14:textId="77777777" w:rsidTr="000610C6">
        <w:trPr>
          <w:trHeight w:val="300"/>
        </w:trPr>
        <w:tc>
          <w:tcPr>
            <w:tcW w:w="7005" w:type="dxa"/>
            <w:tcBorders>
              <w:top w:val="nil"/>
              <w:left w:val="single" w:sz="6" w:space="0" w:color="auto"/>
              <w:bottom w:val="nil"/>
              <w:right w:val="nil"/>
            </w:tcBorders>
            <w:vAlign w:val="bottom"/>
            <w:hideMark/>
          </w:tcPr>
          <w:p w14:paraId="79F511F8" w14:textId="48DF6658"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b/>
                <w:bCs/>
                <w:sz w:val="18"/>
                <w:szCs w:val="18"/>
                <w:lang w:eastAsia="sv-SE"/>
              </w:rPr>
              <w:t>Justeringar inför 202</w:t>
            </w:r>
            <w:r w:rsidR="002428A9">
              <w:rPr>
                <w:rFonts w:ascii="Century Gothic" w:eastAsia="Times New Roman" w:hAnsi="Century Gothic" w:cs="Times New Roman"/>
                <w:b/>
                <w:bCs/>
                <w:sz w:val="18"/>
                <w:szCs w:val="18"/>
                <w:lang w:eastAsia="sv-SE"/>
              </w:rPr>
              <w:t>5</w:t>
            </w:r>
            <w:r w:rsidRPr="000610C6">
              <w:rPr>
                <w:rFonts w:ascii="Century Gothic" w:eastAsia="Times New Roman" w:hAnsi="Century Gothic" w:cs="Times New Roman"/>
                <w:b/>
                <w:bCs/>
                <w:sz w:val="18"/>
                <w:szCs w:val="18"/>
                <w:lang w:eastAsia="sv-SE"/>
              </w:rPr>
              <w:t xml:space="preserve"> övergripande</w:t>
            </w:r>
            <w:r w:rsidRPr="000610C6">
              <w:rPr>
                <w:rFonts w:ascii="Century Gothic" w:eastAsia="Times New Roman" w:hAnsi="Century Gothic" w:cs="Times New Roman"/>
                <w:sz w:val="18"/>
                <w:szCs w:val="18"/>
                <w:lang w:eastAsia="sv-SE"/>
              </w:rPr>
              <w:t> </w:t>
            </w:r>
          </w:p>
        </w:tc>
        <w:tc>
          <w:tcPr>
            <w:tcW w:w="2355" w:type="dxa"/>
            <w:tcBorders>
              <w:top w:val="nil"/>
              <w:left w:val="nil"/>
              <w:bottom w:val="nil"/>
              <w:right w:val="single" w:sz="6" w:space="0" w:color="auto"/>
            </w:tcBorders>
            <w:vAlign w:val="bottom"/>
            <w:hideMark/>
          </w:tcPr>
          <w:p w14:paraId="49BF5D4A"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Arial" w:eastAsia="Times New Roman" w:hAnsi="Arial" w:cs="Arial"/>
                <w:color w:val="FF0000"/>
                <w:sz w:val="18"/>
                <w:szCs w:val="18"/>
                <w:lang w:eastAsia="sv-SE"/>
              </w:rPr>
              <w:t> </w:t>
            </w:r>
            <w:r w:rsidRPr="000610C6">
              <w:rPr>
                <w:rFonts w:ascii="Century Gothic" w:eastAsia="Times New Roman" w:hAnsi="Century Gothic" w:cs="Times New Roman"/>
                <w:color w:val="FF0000"/>
                <w:sz w:val="18"/>
                <w:szCs w:val="18"/>
                <w:lang w:eastAsia="sv-SE"/>
              </w:rPr>
              <w:t> </w:t>
            </w:r>
          </w:p>
        </w:tc>
      </w:tr>
      <w:tr w:rsidR="000610C6" w:rsidRPr="000610C6" w14:paraId="6FD9563F" w14:textId="77777777" w:rsidTr="000610C6">
        <w:trPr>
          <w:trHeight w:val="300"/>
        </w:trPr>
        <w:tc>
          <w:tcPr>
            <w:tcW w:w="7005" w:type="dxa"/>
            <w:tcBorders>
              <w:top w:val="nil"/>
              <w:left w:val="single" w:sz="6" w:space="0" w:color="auto"/>
              <w:bottom w:val="nil"/>
              <w:right w:val="nil"/>
            </w:tcBorders>
            <w:vAlign w:val="bottom"/>
            <w:hideMark/>
          </w:tcPr>
          <w:p w14:paraId="3CE0CA32" w14:textId="444304F4"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3</w:t>
            </w:r>
            <w:r w:rsidR="005A0F55">
              <w:rPr>
                <w:rFonts w:ascii="Century Gothic" w:eastAsia="Times New Roman" w:hAnsi="Century Gothic" w:cs="Times New Roman"/>
                <w:sz w:val="18"/>
                <w:szCs w:val="18"/>
                <w:lang w:eastAsia="sv-SE"/>
              </w:rPr>
              <w:t>,5</w:t>
            </w:r>
            <w:r w:rsidRPr="000610C6">
              <w:rPr>
                <w:rFonts w:ascii="Century Gothic" w:eastAsia="Times New Roman" w:hAnsi="Century Gothic" w:cs="Times New Roman"/>
                <w:sz w:val="18"/>
                <w:szCs w:val="18"/>
                <w:lang w:eastAsia="sv-SE"/>
              </w:rPr>
              <w:t>% effektivisering upphandling </w:t>
            </w:r>
          </w:p>
        </w:tc>
        <w:tc>
          <w:tcPr>
            <w:tcW w:w="2355" w:type="dxa"/>
            <w:tcBorders>
              <w:top w:val="nil"/>
              <w:left w:val="nil"/>
              <w:bottom w:val="nil"/>
              <w:right w:val="single" w:sz="6" w:space="0" w:color="auto"/>
            </w:tcBorders>
            <w:vAlign w:val="bottom"/>
            <w:hideMark/>
          </w:tcPr>
          <w:p w14:paraId="16B9C578" w14:textId="6BC7CF2C"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w:t>
            </w:r>
            <w:r w:rsidR="008E1AA3">
              <w:rPr>
                <w:rFonts w:ascii="Century Gothic" w:eastAsia="Times New Roman" w:hAnsi="Century Gothic" w:cs="Times New Roman"/>
                <w:sz w:val="18"/>
                <w:szCs w:val="18"/>
                <w:lang w:eastAsia="sv-SE"/>
              </w:rPr>
              <w:t>85</w:t>
            </w:r>
            <w:r w:rsidRPr="000610C6">
              <w:rPr>
                <w:rFonts w:ascii="Century Gothic" w:eastAsia="Times New Roman" w:hAnsi="Century Gothic" w:cs="Times New Roman"/>
                <w:sz w:val="18"/>
                <w:szCs w:val="18"/>
                <w:lang w:eastAsia="sv-SE"/>
              </w:rPr>
              <w:t>,000 </w:t>
            </w:r>
          </w:p>
        </w:tc>
      </w:tr>
      <w:tr w:rsidR="000610C6" w:rsidRPr="000610C6" w14:paraId="369207CA" w14:textId="77777777" w:rsidTr="000610C6">
        <w:trPr>
          <w:trHeight w:val="300"/>
        </w:trPr>
        <w:tc>
          <w:tcPr>
            <w:tcW w:w="7005" w:type="dxa"/>
            <w:tcBorders>
              <w:top w:val="nil"/>
              <w:left w:val="single" w:sz="6" w:space="0" w:color="auto"/>
              <w:bottom w:val="nil"/>
              <w:right w:val="nil"/>
            </w:tcBorders>
            <w:vAlign w:val="bottom"/>
            <w:hideMark/>
          </w:tcPr>
          <w:p w14:paraId="7FCE9DED"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Riktat effektiviseringsuppdrag kommundirektör </w:t>
            </w:r>
          </w:p>
        </w:tc>
        <w:tc>
          <w:tcPr>
            <w:tcW w:w="2355" w:type="dxa"/>
            <w:tcBorders>
              <w:top w:val="nil"/>
              <w:left w:val="nil"/>
              <w:bottom w:val="nil"/>
              <w:right w:val="single" w:sz="6" w:space="0" w:color="auto"/>
            </w:tcBorders>
            <w:vAlign w:val="bottom"/>
            <w:hideMark/>
          </w:tcPr>
          <w:p w14:paraId="348D94CB" w14:textId="08CEDFFD"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w:t>
            </w:r>
            <w:r w:rsidR="008E1AA3">
              <w:rPr>
                <w:rFonts w:ascii="Century Gothic" w:eastAsia="Times New Roman" w:hAnsi="Century Gothic" w:cs="Times New Roman"/>
                <w:sz w:val="18"/>
                <w:szCs w:val="18"/>
                <w:lang w:eastAsia="sv-SE"/>
              </w:rPr>
              <w:t>84</w:t>
            </w:r>
            <w:r w:rsidRPr="000610C6">
              <w:rPr>
                <w:rFonts w:ascii="Century Gothic" w:eastAsia="Times New Roman" w:hAnsi="Century Gothic" w:cs="Times New Roman"/>
                <w:sz w:val="18"/>
                <w:szCs w:val="18"/>
                <w:lang w:eastAsia="sv-SE"/>
              </w:rPr>
              <w:t>,000 </w:t>
            </w:r>
          </w:p>
        </w:tc>
      </w:tr>
      <w:tr w:rsidR="000610C6" w:rsidRPr="000610C6" w14:paraId="1DFF16AA" w14:textId="77777777" w:rsidTr="000610C6">
        <w:trPr>
          <w:trHeight w:val="300"/>
        </w:trPr>
        <w:tc>
          <w:tcPr>
            <w:tcW w:w="7005" w:type="dxa"/>
            <w:tcBorders>
              <w:top w:val="nil"/>
              <w:left w:val="single" w:sz="6" w:space="0" w:color="auto"/>
              <w:bottom w:val="nil"/>
              <w:right w:val="nil"/>
            </w:tcBorders>
            <w:vAlign w:val="bottom"/>
            <w:hideMark/>
          </w:tcPr>
          <w:p w14:paraId="1B419445" w14:textId="79A0F9E6"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M</w:t>
            </w:r>
            <w:r w:rsidR="008E1AA3">
              <w:rPr>
                <w:rFonts w:ascii="Century Gothic" w:eastAsia="Times New Roman" w:hAnsi="Century Gothic" w:cs="Times New Roman"/>
                <w:sz w:val="18"/>
                <w:szCs w:val="18"/>
                <w:lang w:eastAsia="sv-SE"/>
              </w:rPr>
              <w:t>inskade politiska kostnader</w:t>
            </w:r>
            <w:r w:rsidRPr="000610C6">
              <w:rPr>
                <w:rFonts w:ascii="Century Gothic" w:eastAsia="Times New Roman" w:hAnsi="Century Gothic" w:cs="Times New Roman"/>
                <w:sz w:val="18"/>
                <w:szCs w:val="18"/>
                <w:lang w:eastAsia="sv-SE"/>
              </w:rPr>
              <w:t> </w:t>
            </w:r>
          </w:p>
        </w:tc>
        <w:tc>
          <w:tcPr>
            <w:tcW w:w="2355" w:type="dxa"/>
            <w:tcBorders>
              <w:top w:val="nil"/>
              <w:left w:val="nil"/>
              <w:bottom w:val="nil"/>
              <w:right w:val="single" w:sz="6" w:space="0" w:color="auto"/>
            </w:tcBorders>
            <w:vAlign w:val="bottom"/>
            <w:hideMark/>
          </w:tcPr>
          <w:p w14:paraId="3DE1E446" w14:textId="25BB5BFE"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w:t>
            </w:r>
            <w:r w:rsidR="003B31EA">
              <w:rPr>
                <w:rFonts w:ascii="Century Gothic" w:eastAsia="Times New Roman" w:hAnsi="Century Gothic" w:cs="Times New Roman"/>
                <w:sz w:val="18"/>
                <w:szCs w:val="18"/>
                <w:lang w:eastAsia="sv-SE"/>
              </w:rPr>
              <w:t>4</w:t>
            </w:r>
            <w:r w:rsidRPr="000610C6">
              <w:rPr>
                <w:rFonts w:ascii="Century Gothic" w:eastAsia="Times New Roman" w:hAnsi="Century Gothic" w:cs="Times New Roman"/>
                <w:sz w:val="18"/>
                <w:szCs w:val="18"/>
                <w:lang w:eastAsia="sv-SE"/>
              </w:rPr>
              <w:t>,</w:t>
            </w:r>
            <w:r w:rsidR="003B31EA">
              <w:rPr>
                <w:rFonts w:ascii="Century Gothic" w:eastAsia="Times New Roman" w:hAnsi="Century Gothic" w:cs="Times New Roman"/>
                <w:sz w:val="18"/>
                <w:szCs w:val="18"/>
                <w:lang w:eastAsia="sv-SE"/>
              </w:rPr>
              <w:t>2</w:t>
            </w:r>
            <w:r w:rsidRPr="000610C6">
              <w:rPr>
                <w:rFonts w:ascii="Century Gothic" w:eastAsia="Times New Roman" w:hAnsi="Century Gothic" w:cs="Times New Roman"/>
                <w:sz w:val="18"/>
                <w:szCs w:val="18"/>
                <w:lang w:eastAsia="sv-SE"/>
              </w:rPr>
              <w:t>00 </w:t>
            </w:r>
          </w:p>
        </w:tc>
      </w:tr>
      <w:tr w:rsidR="000610C6" w:rsidRPr="000610C6" w14:paraId="20DBD430" w14:textId="77777777" w:rsidTr="000610C6">
        <w:trPr>
          <w:trHeight w:val="300"/>
        </w:trPr>
        <w:tc>
          <w:tcPr>
            <w:tcW w:w="7005" w:type="dxa"/>
            <w:tcBorders>
              <w:top w:val="nil"/>
              <w:left w:val="single" w:sz="6" w:space="0" w:color="auto"/>
              <w:bottom w:val="nil"/>
              <w:right w:val="nil"/>
            </w:tcBorders>
            <w:vAlign w:val="bottom"/>
            <w:hideMark/>
          </w:tcPr>
          <w:p w14:paraId="5E154B4D" w14:textId="29DF6AF7" w:rsidR="000610C6" w:rsidRPr="000610C6" w:rsidRDefault="003B31EA" w:rsidP="000610C6">
            <w:pPr>
              <w:spacing w:before="0" w:after="0" w:line="240" w:lineRule="auto"/>
              <w:textAlignment w:val="baseline"/>
              <w:rPr>
                <w:rFonts w:ascii="Times New Roman" w:eastAsia="Times New Roman" w:hAnsi="Times New Roman" w:cs="Times New Roman"/>
                <w:sz w:val="24"/>
                <w:lang w:eastAsia="sv-SE"/>
              </w:rPr>
            </w:pPr>
            <w:r>
              <w:rPr>
                <w:rFonts w:ascii="Century Gothic" w:eastAsia="Times New Roman" w:hAnsi="Century Gothic" w:cs="Times New Roman"/>
                <w:sz w:val="18"/>
                <w:szCs w:val="18"/>
                <w:lang w:eastAsia="sv-SE"/>
              </w:rPr>
              <w:t>Minskad Kommunledningsförvaltning</w:t>
            </w:r>
            <w:r w:rsidR="000610C6" w:rsidRPr="000610C6">
              <w:rPr>
                <w:rFonts w:ascii="Century Gothic" w:eastAsia="Times New Roman" w:hAnsi="Century Gothic" w:cs="Times New Roman"/>
                <w:sz w:val="18"/>
                <w:szCs w:val="18"/>
                <w:lang w:eastAsia="sv-SE"/>
              </w:rPr>
              <w:t> </w:t>
            </w:r>
          </w:p>
        </w:tc>
        <w:tc>
          <w:tcPr>
            <w:tcW w:w="2355" w:type="dxa"/>
            <w:tcBorders>
              <w:top w:val="nil"/>
              <w:left w:val="nil"/>
              <w:bottom w:val="nil"/>
              <w:right w:val="single" w:sz="6" w:space="0" w:color="auto"/>
            </w:tcBorders>
            <w:vAlign w:val="bottom"/>
            <w:hideMark/>
          </w:tcPr>
          <w:p w14:paraId="71F6B71D" w14:textId="377785E8"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w:t>
            </w:r>
            <w:r w:rsidR="003B31EA">
              <w:rPr>
                <w:rFonts w:ascii="Century Gothic" w:eastAsia="Times New Roman" w:hAnsi="Century Gothic" w:cs="Times New Roman"/>
                <w:sz w:val="18"/>
                <w:szCs w:val="18"/>
                <w:lang w:eastAsia="sv-SE"/>
              </w:rPr>
              <w:t>7</w:t>
            </w:r>
            <w:r w:rsidRPr="000610C6">
              <w:rPr>
                <w:rFonts w:ascii="Century Gothic" w:eastAsia="Times New Roman" w:hAnsi="Century Gothic" w:cs="Times New Roman"/>
                <w:sz w:val="18"/>
                <w:szCs w:val="18"/>
                <w:lang w:eastAsia="sv-SE"/>
              </w:rPr>
              <w:t>,000 </w:t>
            </w:r>
          </w:p>
        </w:tc>
      </w:tr>
      <w:tr w:rsidR="000610C6" w:rsidRPr="000610C6" w14:paraId="1ABB5167" w14:textId="77777777" w:rsidTr="000610C6">
        <w:trPr>
          <w:trHeight w:val="300"/>
        </w:trPr>
        <w:tc>
          <w:tcPr>
            <w:tcW w:w="7005" w:type="dxa"/>
            <w:tcBorders>
              <w:top w:val="nil"/>
              <w:left w:val="single" w:sz="6" w:space="0" w:color="auto"/>
              <w:bottom w:val="nil"/>
              <w:right w:val="nil"/>
            </w:tcBorders>
            <w:vAlign w:val="bottom"/>
            <w:hideMark/>
          </w:tcPr>
          <w:p w14:paraId="2C680AA2"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Effektiviseringsbehov Örebro </w:t>
            </w:r>
          </w:p>
        </w:tc>
        <w:tc>
          <w:tcPr>
            <w:tcW w:w="2355" w:type="dxa"/>
            <w:tcBorders>
              <w:top w:val="nil"/>
              <w:left w:val="nil"/>
              <w:bottom w:val="nil"/>
              <w:right w:val="single" w:sz="6" w:space="0" w:color="auto"/>
            </w:tcBorders>
            <w:vAlign w:val="bottom"/>
            <w:hideMark/>
          </w:tcPr>
          <w:p w14:paraId="2E6CB07C" w14:textId="18054A5C"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-8</w:t>
            </w:r>
            <w:r w:rsidR="00BB72DD">
              <w:rPr>
                <w:rFonts w:ascii="Century Gothic" w:eastAsia="Times New Roman" w:hAnsi="Century Gothic" w:cs="Times New Roman"/>
                <w:sz w:val="18"/>
                <w:szCs w:val="18"/>
                <w:lang w:eastAsia="sv-SE"/>
              </w:rPr>
              <w:t>2</w:t>
            </w:r>
            <w:r w:rsidRPr="000610C6">
              <w:rPr>
                <w:rFonts w:ascii="Century Gothic" w:eastAsia="Times New Roman" w:hAnsi="Century Gothic" w:cs="Times New Roman"/>
                <w:sz w:val="18"/>
                <w:szCs w:val="18"/>
                <w:lang w:eastAsia="sv-SE"/>
              </w:rPr>
              <w:t>,000 </w:t>
            </w:r>
          </w:p>
        </w:tc>
      </w:tr>
      <w:tr w:rsidR="000610C6" w:rsidRPr="000610C6" w14:paraId="45680989" w14:textId="77777777" w:rsidTr="000610C6">
        <w:trPr>
          <w:trHeight w:val="300"/>
        </w:trPr>
        <w:tc>
          <w:tcPr>
            <w:tcW w:w="7005" w:type="dxa"/>
            <w:tcBorders>
              <w:top w:val="nil"/>
              <w:left w:val="single" w:sz="6" w:space="0" w:color="auto"/>
              <w:bottom w:val="nil"/>
              <w:right w:val="nil"/>
            </w:tcBorders>
            <w:vAlign w:val="bottom"/>
            <w:hideMark/>
          </w:tcPr>
          <w:p w14:paraId="1F2E936B"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sz w:val="18"/>
                <w:szCs w:val="18"/>
                <w:lang w:eastAsia="sv-SE"/>
              </w:rPr>
              <w:t> </w:t>
            </w:r>
          </w:p>
        </w:tc>
        <w:tc>
          <w:tcPr>
            <w:tcW w:w="2355" w:type="dxa"/>
            <w:tcBorders>
              <w:top w:val="nil"/>
              <w:left w:val="nil"/>
              <w:bottom w:val="nil"/>
              <w:right w:val="single" w:sz="6" w:space="0" w:color="auto"/>
            </w:tcBorders>
            <w:vAlign w:val="bottom"/>
            <w:hideMark/>
          </w:tcPr>
          <w:p w14:paraId="58DA2FC9" w14:textId="77777777"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Arial" w:eastAsia="Times New Roman" w:hAnsi="Arial" w:cs="Arial"/>
                <w:sz w:val="18"/>
                <w:szCs w:val="18"/>
                <w:lang w:eastAsia="sv-SE"/>
              </w:rPr>
              <w:t> </w:t>
            </w:r>
            <w:r w:rsidRPr="000610C6">
              <w:rPr>
                <w:rFonts w:ascii="Century Gothic" w:eastAsia="Times New Roman" w:hAnsi="Century Gothic" w:cs="Times New Roman"/>
                <w:sz w:val="18"/>
                <w:szCs w:val="18"/>
                <w:lang w:eastAsia="sv-SE"/>
              </w:rPr>
              <w:t> </w:t>
            </w:r>
          </w:p>
        </w:tc>
      </w:tr>
      <w:tr w:rsidR="000610C6" w:rsidRPr="000610C6" w14:paraId="2A8FA09D" w14:textId="77777777" w:rsidTr="000610C6">
        <w:trPr>
          <w:trHeight w:val="300"/>
        </w:trPr>
        <w:tc>
          <w:tcPr>
            <w:tcW w:w="7005" w:type="dxa"/>
            <w:tcBorders>
              <w:top w:val="single" w:sz="6" w:space="0" w:color="auto"/>
              <w:left w:val="single" w:sz="6" w:space="0" w:color="auto"/>
              <w:bottom w:val="single" w:sz="6" w:space="0" w:color="auto"/>
              <w:right w:val="nil"/>
            </w:tcBorders>
            <w:vAlign w:val="bottom"/>
            <w:hideMark/>
          </w:tcPr>
          <w:p w14:paraId="4342AC9A" w14:textId="0F534165" w:rsidR="000610C6" w:rsidRPr="000610C6" w:rsidRDefault="000610C6" w:rsidP="000610C6">
            <w:pPr>
              <w:spacing w:before="0" w:after="0" w:line="240" w:lineRule="auto"/>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b/>
                <w:bCs/>
                <w:sz w:val="18"/>
                <w:szCs w:val="18"/>
                <w:lang w:eastAsia="sv-SE"/>
              </w:rPr>
              <w:t>Effektiviseringar 202</w:t>
            </w:r>
            <w:r w:rsidR="002428A9">
              <w:rPr>
                <w:rFonts w:ascii="Century Gothic" w:eastAsia="Times New Roman" w:hAnsi="Century Gothic" w:cs="Times New Roman"/>
                <w:b/>
                <w:bCs/>
                <w:sz w:val="18"/>
                <w:szCs w:val="18"/>
                <w:lang w:eastAsia="sv-SE"/>
              </w:rPr>
              <w:t>6</w:t>
            </w:r>
            <w:r w:rsidRPr="000610C6">
              <w:rPr>
                <w:rFonts w:ascii="Century Gothic" w:eastAsia="Times New Roman" w:hAnsi="Century Gothic" w:cs="Times New Roman"/>
                <w:sz w:val="18"/>
                <w:szCs w:val="18"/>
                <w:lang w:eastAsia="sv-SE"/>
              </w:rPr>
              <w:t> </w:t>
            </w:r>
          </w:p>
        </w:tc>
        <w:tc>
          <w:tcPr>
            <w:tcW w:w="2355" w:type="dxa"/>
            <w:tcBorders>
              <w:top w:val="single" w:sz="6" w:space="0" w:color="auto"/>
              <w:left w:val="nil"/>
              <w:bottom w:val="single" w:sz="6" w:space="0" w:color="auto"/>
              <w:right w:val="single" w:sz="6" w:space="0" w:color="auto"/>
            </w:tcBorders>
            <w:vAlign w:val="bottom"/>
            <w:hideMark/>
          </w:tcPr>
          <w:p w14:paraId="6FE475FF" w14:textId="0F0A136D" w:rsidR="000610C6" w:rsidRPr="000610C6" w:rsidRDefault="000610C6" w:rsidP="000610C6">
            <w:pPr>
              <w:spacing w:before="0" w:after="0" w:line="240" w:lineRule="auto"/>
              <w:jc w:val="right"/>
              <w:textAlignment w:val="baseline"/>
              <w:rPr>
                <w:rFonts w:ascii="Times New Roman" w:eastAsia="Times New Roman" w:hAnsi="Times New Roman" w:cs="Times New Roman"/>
                <w:sz w:val="24"/>
                <w:lang w:eastAsia="sv-SE"/>
              </w:rPr>
            </w:pPr>
            <w:r w:rsidRPr="000610C6">
              <w:rPr>
                <w:rFonts w:ascii="Century Gothic" w:eastAsia="Times New Roman" w:hAnsi="Century Gothic" w:cs="Times New Roman"/>
                <w:b/>
                <w:bCs/>
                <w:sz w:val="18"/>
                <w:szCs w:val="18"/>
                <w:lang w:eastAsia="sv-SE"/>
              </w:rPr>
              <w:t>9</w:t>
            </w:r>
            <w:r w:rsidR="008247DE">
              <w:rPr>
                <w:rFonts w:ascii="Century Gothic" w:eastAsia="Times New Roman" w:hAnsi="Century Gothic" w:cs="Times New Roman"/>
                <w:b/>
                <w:bCs/>
                <w:sz w:val="18"/>
                <w:szCs w:val="18"/>
                <w:lang w:eastAsia="sv-SE"/>
              </w:rPr>
              <w:t>8</w:t>
            </w:r>
            <w:r w:rsidRPr="000610C6">
              <w:rPr>
                <w:rFonts w:ascii="Century Gothic" w:eastAsia="Times New Roman" w:hAnsi="Century Gothic" w:cs="Times New Roman"/>
                <w:b/>
                <w:bCs/>
                <w:sz w:val="18"/>
                <w:szCs w:val="18"/>
                <w:lang w:eastAsia="sv-SE"/>
              </w:rPr>
              <w:t>,</w:t>
            </w:r>
            <w:r w:rsidR="008247DE">
              <w:rPr>
                <w:rFonts w:ascii="Century Gothic" w:eastAsia="Times New Roman" w:hAnsi="Century Gothic" w:cs="Times New Roman"/>
                <w:b/>
                <w:bCs/>
                <w:sz w:val="18"/>
                <w:szCs w:val="18"/>
                <w:lang w:eastAsia="sv-SE"/>
              </w:rPr>
              <w:t>2</w:t>
            </w:r>
            <w:r w:rsidRPr="000610C6">
              <w:rPr>
                <w:rFonts w:ascii="Century Gothic" w:eastAsia="Times New Roman" w:hAnsi="Century Gothic" w:cs="Times New Roman"/>
                <w:b/>
                <w:bCs/>
                <w:sz w:val="18"/>
                <w:szCs w:val="18"/>
                <w:lang w:eastAsia="sv-SE"/>
              </w:rPr>
              <w:t>00</w:t>
            </w:r>
            <w:r w:rsidRPr="000610C6">
              <w:rPr>
                <w:rFonts w:ascii="Century Gothic" w:eastAsia="Times New Roman" w:hAnsi="Century Gothic" w:cs="Times New Roman"/>
                <w:sz w:val="18"/>
                <w:szCs w:val="18"/>
                <w:lang w:eastAsia="sv-SE"/>
              </w:rPr>
              <w:t> </w:t>
            </w:r>
          </w:p>
        </w:tc>
      </w:tr>
    </w:tbl>
    <w:p w14:paraId="23630F17" w14:textId="77777777" w:rsidR="00DC6ABD" w:rsidRDefault="00DC6ABD" w:rsidP="005E7AAF">
      <w:pPr>
        <w:spacing w:line="240" w:lineRule="auto"/>
      </w:pPr>
    </w:p>
    <w:p w14:paraId="3F787F38" w14:textId="77777777" w:rsidR="00A60AFF" w:rsidRDefault="00A60AFF" w:rsidP="00E2755A">
      <w:pPr>
        <w:pStyle w:val="Rubrik1"/>
      </w:pPr>
      <w:bookmarkStart w:id="3" w:name="_Toc200351274"/>
    </w:p>
    <w:p w14:paraId="2FBB8D88" w14:textId="2709D68C" w:rsidR="00E2755A" w:rsidRPr="008C5980" w:rsidRDefault="00DC6ABD" w:rsidP="00E2755A">
      <w:pPr>
        <w:pStyle w:val="Rubrik1"/>
        <w:rPr>
          <w:rFonts w:asciiTheme="minorHAnsi" w:hAnsiTheme="minorHAnsi" w:cstheme="minorHAnsi"/>
          <w:color w:val="FF0000"/>
          <w:sz w:val="24"/>
          <w:szCs w:val="24"/>
        </w:rPr>
      </w:pPr>
      <w:r>
        <w:t>E</w:t>
      </w:r>
      <w:r w:rsidR="001A5206">
        <w:t>konomiska strategier</w:t>
      </w:r>
      <w:bookmarkEnd w:id="3"/>
      <w:r w:rsidR="008C5980">
        <w:t xml:space="preserve"> </w:t>
      </w:r>
    </w:p>
    <w:p w14:paraId="25DD4458" w14:textId="1B313926" w:rsidR="00C229D9" w:rsidRPr="00C77FB8" w:rsidRDefault="00B96623" w:rsidP="00DD729C">
      <w:pPr>
        <w:pStyle w:val="Liststycke"/>
        <w:numPr>
          <w:ilvl w:val="0"/>
          <w:numId w:val="4"/>
        </w:numPr>
        <w:spacing w:line="276" w:lineRule="auto"/>
        <w:rPr>
          <w:color w:val="000000" w:themeColor="text1"/>
          <w:sz w:val="20"/>
          <w:szCs w:val="20"/>
        </w:rPr>
      </w:pPr>
      <w:r>
        <w:rPr>
          <w:sz w:val="20"/>
          <w:szCs w:val="20"/>
        </w:rPr>
        <w:t>Örebro kommun</w:t>
      </w:r>
      <w:r w:rsidR="00B2152A">
        <w:rPr>
          <w:sz w:val="20"/>
          <w:szCs w:val="20"/>
        </w:rPr>
        <w:t>s resultat</w:t>
      </w:r>
      <w:r>
        <w:rPr>
          <w:sz w:val="20"/>
          <w:szCs w:val="20"/>
        </w:rPr>
        <w:t xml:space="preserve"> </w:t>
      </w:r>
      <w:r w:rsidR="00C229D9" w:rsidRPr="00C229D9">
        <w:rPr>
          <w:sz w:val="20"/>
          <w:szCs w:val="20"/>
        </w:rPr>
        <w:t xml:space="preserve">ska uppgå till </w:t>
      </w:r>
      <w:r w:rsidR="00FA2AB4" w:rsidRPr="00C77FB8">
        <w:rPr>
          <w:color w:val="000000" w:themeColor="text1"/>
          <w:sz w:val="20"/>
          <w:szCs w:val="20"/>
        </w:rPr>
        <w:t>1</w:t>
      </w:r>
      <w:r w:rsidR="00C229D9" w:rsidRPr="00C77FB8">
        <w:rPr>
          <w:color w:val="000000" w:themeColor="text1"/>
          <w:sz w:val="20"/>
          <w:szCs w:val="20"/>
        </w:rPr>
        <w:t xml:space="preserve"> %</w:t>
      </w:r>
      <w:r w:rsidR="00B2152A" w:rsidRPr="00C77FB8">
        <w:rPr>
          <w:color w:val="000000" w:themeColor="text1"/>
          <w:sz w:val="20"/>
          <w:szCs w:val="20"/>
        </w:rPr>
        <w:t xml:space="preserve"> av</w:t>
      </w:r>
      <w:r w:rsidR="007E1F0A" w:rsidRPr="00C77FB8">
        <w:rPr>
          <w:color w:val="000000" w:themeColor="text1"/>
          <w:sz w:val="20"/>
          <w:szCs w:val="20"/>
        </w:rPr>
        <w:t xml:space="preserve"> skatteintäkter och generella statsbidrag</w:t>
      </w:r>
      <w:r w:rsidR="00FA2AB4" w:rsidRPr="00C77FB8">
        <w:rPr>
          <w:color w:val="000000" w:themeColor="text1"/>
          <w:sz w:val="20"/>
          <w:szCs w:val="20"/>
        </w:rPr>
        <w:t xml:space="preserve"> över planperioden </w:t>
      </w:r>
      <w:r w:rsidR="00C77FB8" w:rsidRPr="00C77FB8">
        <w:rPr>
          <w:color w:val="000000" w:themeColor="text1"/>
          <w:sz w:val="20"/>
          <w:szCs w:val="20"/>
        </w:rPr>
        <w:t>202</w:t>
      </w:r>
      <w:r w:rsidR="00531983">
        <w:rPr>
          <w:color w:val="000000" w:themeColor="text1"/>
          <w:sz w:val="20"/>
          <w:szCs w:val="20"/>
        </w:rPr>
        <w:t>6</w:t>
      </w:r>
      <w:r w:rsidR="00C77FB8" w:rsidRPr="00C77FB8">
        <w:rPr>
          <w:color w:val="000000" w:themeColor="text1"/>
          <w:sz w:val="20"/>
          <w:szCs w:val="20"/>
        </w:rPr>
        <w:t>–202</w:t>
      </w:r>
      <w:r w:rsidR="00531983">
        <w:rPr>
          <w:color w:val="000000" w:themeColor="text1"/>
          <w:sz w:val="20"/>
          <w:szCs w:val="20"/>
        </w:rPr>
        <w:t>9</w:t>
      </w:r>
    </w:p>
    <w:p w14:paraId="3493B8DD" w14:textId="71BFD73B" w:rsidR="00C229D9" w:rsidRPr="00C229D9" w:rsidRDefault="00C229D9" w:rsidP="00DD729C">
      <w:pPr>
        <w:pStyle w:val="Liststycke"/>
        <w:numPr>
          <w:ilvl w:val="0"/>
          <w:numId w:val="4"/>
        </w:numPr>
        <w:spacing w:line="276" w:lineRule="auto"/>
        <w:rPr>
          <w:sz w:val="20"/>
          <w:szCs w:val="20"/>
        </w:rPr>
      </w:pPr>
      <w:r w:rsidRPr="00C229D9">
        <w:rPr>
          <w:sz w:val="20"/>
          <w:szCs w:val="20"/>
        </w:rPr>
        <w:t xml:space="preserve">Kommundirektören får ett riktat effektiviseringskrav på </w:t>
      </w:r>
      <w:r w:rsidR="00FC4E92">
        <w:rPr>
          <w:color w:val="000000" w:themeColor="text1"/>
          <w:sz w:val="20"/>
          <w:szCs w:val="20"/>
        </w:rPr>
        <w:t>84</w:t>
      </w:r>
      <w:r w:rsidRPr="00C77FB8">
        <w:rPr>
          <w:color w:val="000000" w:themeColor="text1"/>
          <w:sz w:val="20"/>
          <w:szCs w:val="20"/>
        </w:rPr>
        <w:t xml:space="preserve"> miljoner</w:t>
      </w:r>
      <w:r w:rsidRPr="00C229D9">
        <w:rPr>
          <w:sz w:val="20"/>
          <w:szCs w:val="20"/>
        </w:rPr>
        <w:t xml:space="preserve">. </w:t>
      </w:r>
    </w:p>
    <w:p w14:paraId="2227C869" w14:textId="63AD4FD4" w:rsidR="00C229D9" w:rsidRPr="00C229D9" w:rsidRDefault="00C229D9" w:rsidP="00DD729C">
      <w:pPr>
        <w:pStyle w:val="Liststycke"/>
        <w:numPr>
          <w:ilvl w:val="0"/>
          <w:numId w:val="4"/>
        </w:numPr>
        <w:spacing w:line="276" w:lineRule="auto"/>
        <w:rPr>
          <w:sz w:val="20"/>
          <w:szCs w:val="20"/>
        </w:rPr>
      </w:pPr>
      <w:r w:rsidRPr="00C229D9">
        <w:rPr>
          <w:sz w:val="20"/>
          <w:szCs w:val="20"/>
        </w:rPr>
        <w:t>Kristdemokraterna gör satsningar för ca</w:t>
      </w:r>
      <w:r w:rsidR="00977F7A">
        <w:rPr>
          <w:sz w:val="20"/>
          <w:szCs w:val="20"/>
        </w:rPr>
        <w:t xml:space="preserve"> </w:t>
      </w:r>
      <w:r w:rsidR="009B0C39">
        <w:rPr>
          <w:sz w:val="20"/>
          <w:szCs w:val="20"/>
        </w:rPr>
        <w:t>9</w:t>
      </w:r>
      <w:r w:rsidR="004E26E3">
        <w:rPr>
          <w:sz w:val="20"/>
          <w:szCs w:val="20"/>
        </w:rPr>
        <w:t>8,2</w:t>
      </w:r>
      <w:r w:rsidR="00977F7A">
        <w:rPr>
          <w:sz w:val="20"/>
          <w:szCs w:val="20"/>
        </w:rPr>
        <w:t xml:space="preserve"> </w:t>
      </w:r>
      <w:r w:rsidRPr="00B32A3B">
        <w:rPr>
          <w:color w:val="000000" w:themeColor="text1"/>
          <w:sz w:val="20"/>
          <w:szCs w:val="20"/>
        </w:rPr>
        <w:t>miljoner</w:t>
      </w:r>
      <w:r w:rsidR="00A95A1C">
        <w:rPr>
          <w:color w:val="000000" w:themeColor="text1"/>
          <w:sz w:val="20"/>
          <w:szCs w:val="20"/>
        </w:rPr>
        <w:t xml:space="preserve"> utöver v</w:t>
      </w:r>
      <w:r w:rsidR="00B77ECF">
        <w:rPr>
          <w:color w:val="000000" w:themeColor="text1"/>
          <w:sz w:val="20"/>
          <w:szCs w:val="20"/>
        </w:rPr>
        <w:t xml:space="preserve">olymkompensationen </w:t>
      </w:r>
      <w:r w:rsidR="001F045F">
        <w:rPr>
          <w:color w:val="000000" w:themeColor="text1"/>
          <w:sz w:val="20"/>
          <w:szCs w:val="20"/>
        </w:rPr>
        <w:t xml:space="preserve">på </w:t>
      </w:r>
      <w:r w:rsidR="00035A0B">
        <w:rPr>
          <w:color w:val="000000" w:themeColor="text1"/>
          <w:sz w:val="20"/>
          <w:szCs w:val="20"/>
        </w:rPr>
        <w:t>70</w:t>
      </w:r>
      <w:r w:rsidR="001F045F">
        <w:rPr>
          <w:color w:val="000000" w:themeColor="text1"/>
          <w:sz w:val="20"/>
          <w:szCs w:val="20"/>
        </w:rPr>
        <w:t xml:space="preserve"> milj</w:t>
      </w:r>
      <w:r w:rsidR="002F5AAC">
        <w:rPr>
          <w:color w:val="000000" w:themeColor="text1"/>
          <w:sz w:val="20"/>
          <w:szCs w:val="20"/>
        </w:rPr>
        <w:t>oner</w:t>
      </w:r>
      <w:r w:rsidR="001A254F">
        <w:rPr>
          <w:color w:val="000000" w:themeColor="text1"/>
          <w:sz w:val="20"/>
          <w:szCs w:val="20"/>
        </w:rPr>
        <w:t>.</w:t>
      </w:r>
    </w:p>
    <w:p w14:paraId="6B401A9D" w14:textId="77777777" w:rsidR="00C229D9" w:rsidRPr="00C229D9" w:rsidRDefault="00C229D9" w:rsidP="00DD729C">
      <w:pPr>
        <w:pStyle w:val="Liststycke"/>
        <w:numPr>
          <w:ilvl w:val="0"/>
          <w:numId w:val="4"/>
        </w:numPr>
        <w:spacing w:line="276" w:lineRule="auto"/>
        <w:rPr>
          <w:sz w:val="20"/>
          <w:szCs w:val="20"/>
        </w:rPr>
      </w:pPr>
      <w:r w:rsidRPr="00C229D9">
        <w:rPr>
          <w:sz w:val="20"/>
          <w:szCs w:val="20"/>
        </w:rPr>
        <w:t>Vi kommer inte att höja skatten.</w:t>
      </w:r>
    </w:p>
    <w:p w14:paraId="66663498" w14:textId="788AA269" w:rsidR="005D4B40" w:rsidRPr="009B0C39" w:rsidRDefault="00A870A4" w:rsidP="009B0C39">
      <w:pPr>
        <w:pStyle w:val="Liststycke"/>
        <w:numPr>
          <w:ilvl w:val="0"/>
          <w:numId w:val="4"/>
        </w:numPr>
        <w:spacing w:line="276" w:lineRule="auto"/>
        <w:rPr>
          <w:sz w:val="20"/>
          <w:szCs w:val="20"/>
        </w:rPr>
      </w:pPr>
      <w:r>
        <w:rPr>
          <w:sz w:val="20"/>
          <w:szCs w:val="20"/>
        </w:rPr>
        <w:t>Vi vill i</w:t>
      </w:r>
      <w:r w:rsidR="000A5D6B">
        <w:rPr>
          <w:sz w:val="20"/>
          <w:szCs w:val="20"/>
        </w:rPr>
        <w:t xml:space="preserve">nrätta ett </w:t>
      </w:r>
      <w:r w:rsidR="00C60CE1">
        <w:rPr>
          <w:sz w:val="20"/>
          <w:szCs w:val="20"/>
        </w:rPr>
        <w:t xml:space="preserve">Ledningsutskott </w:t>
      </w:r>
      <w:r w:rsidR="000A5D6B">
        <w:rPr>
          <w:sz w:val="20"/>
          <w:szCs w:val="20"/>
        </w:rPr>
        <w:t xml:space="preserve">med fokus på </w:t>
      </w:r>
      <w:r w:rsidR="00DF164F">
        <w:rPr>
          <w:sz w:val="20"/>
          <w:szCs w:val="20"/>
        </w:rPr>
        <w:t>styrning</w:t>
      </w:r>
      <w:r>
        <w:rPr>
          <w:sz w:val="20"/>
          <w:szCs w:val="20"/>
        </w:rPr>
        <w:t>,</w:t>
      </w:r>
      <w:r w:rsidR="00DF164F">
        <w:rPr>
          <w:sz w:val="20"/>
          <w:szCs w:val="20"/>
        </w:rPr>
        <w:t xml:space="preserve"> </w:t>
      </w:r>
      <w:r w:rsidR="00F319A2">
        <w:rPr>
          <w:sz w:val="20"/>
          <w:szCs w:val="20"/>
        </w:rPr>
        <w:t>ekonomi</w:t>
      </w:r>
      <w:r>
        <w:rPr>
          <w:sz w:val="20"/>
          <w:szCs w:val="20"/>
        </w:rPr>
        <w:t xml:space="preserve"> och effektiviseringar</w:t>
      </w:r>
      <w:r w:rsidR="00DF164F">
        <w:rPr>
          <w:sz w:val="20"/>
          <w:szCs w:val="20"/>
        </w:rPr>
        <w:t>.</w:t>
      </w:r>
    </w:p>
    <w:p w14:paraId="1A2E2A13" w14:textId="77777777" w:rsidR="00F04C96" w:rsidRDefault="00F04C96" w:rsidP="005D4B40">
      <w:pPr>
        <w:spacing w:line="240" w:lineRule="auto"/>
        <w:rPr>
          <w:b/>
          <w:bCs/>
          <w:sz w:val="20"/>
          <w:szCs w:val="20"/>
        </w:rPr>
      </w:pPr>
    </w:p>
    <w:p w14:paraId="02A0CAD6" w14:textId="1571A32B" w:rsidR="00473328" w:rsidRPr="00473328" w:rsidRDefault="00A94A92" w:rsidP="005D4B40">
      <w:pPr>
        <w:spacing w:line="240" w:lineRule="auto"/>
        <w:rPr>
          <w:b/>
          <w:bCs/>
          <w:sz w:val="20"/>
          <w:szCs w:val="20"/>
        </w:rPr>
      </w:pPr>
      <w:r>
        <w:rPr>
          <w:b/>
          <w:bCs/>
          <w:sz w:val="20"/>
          <w:szCs w:val="20"/>
        </w:rPr>
        <w:t>Vår</w:t>
      </w:r>
      <w:r w:rsidR="00DF164F" w:rsidRPr="00473328">
        <w:rPr>
          <w:b/>
          <w:sz w:val="20"/>
          <w:szCs w:val="20"/>
        </w:rPr>
        <w:t xml:space="preserve"> budget</w:t>
      </w:r>
      <w:r w:rsidR="005D4B40" w:rsidRPr="00473328">
        <w:rPr>
          <w:b/>
          <w:sz w:val="20"/>
          <w:szCs w:val="20"/>
        </w:rPr>
        <w:t xml:space="preserve"> </w:t>
      </w:r>
      <w:r w:rsidR="6C03ADA6" w:rsidRPr="24BDAD0E">
        <w:rPr>
          <w:b/>
          <w:bCs/>
          <w:sz w:val="20"/>
          <w:szCs w:val="20"/>
        </w:rPr>
        <w:t>värn</w:t>
      </w:r>
      <w:r w:rsidR="6AF4336D" w:rsidRPr="24BDAD0E">
        <w:rPr>
          <w:b/>
          <w:bCs/>
          <w:sz w:val="20"/>
          <w:szCs w:val="20"/>
        </w:rPr>
        <w:t>a</w:t>
      </w:r>
      <w:r w:rsidR="285D335F" w:rsidRPr="24BDAD0E">
        <w:rPr>
          <w:b/>
          <w:bCs/>
          <w:sz w:val="20"/>
          <w:szCs w:val="20"/>
        </w:rPr>
        <w:t>r</w:t>
      </w:r>
      <w:r w:rsidR="6C03ADA6" w:rsidRPr="24BDAD0E">
        <w:rPr>
          <w:b/>
          <w:bCs/>
          <w:sz w:val="20"/>
          <w:szCs w:val="20"/>
        </w:rPr>
        <w:t xml:space="preserve"> kärn</w:t>
      </w:r>
      <w:r w:rsidR="6AF4336D" w:rsidRPr="24BDAD0E">
        <w:rPr>
          <w:b/>
          <w:bCs/>
          <w:sz w:val="20"/>
          <w:szCs w:val="20"/>
        </w:rPr>
        <w:t>verksamheten</w:t>
      </w:r>
      <w:r w:rsidR="005D4B40" w:rsidRPr="00473328">
        <w:rPr>
          <w:b/>
          <w:sz w:val="20"/>
          <w:szCs w:val="20"/>
        </w:rPr>
        <w:t xml:space="preserve"> samtidigt som vi gör strukturella effektiviseringar för att inte vältra över ”skulder” på kommande generationer. </w:t>
      </w:r>
    </w:p>
    <w:p w14:paraId="79FCA6C6" w14:textId="5C429D7E" w:rsidR="005D4B40" w:rsidRDefault="005D4B40" w:rsidP="00DD729C">
      <w:pPr>
        <w:spacing w:line="276" w:lineRule="auto"/>
        <w:rPr>
          <w:sz w:val="20"/>
          <w:szCs w:val="20"/>
        </w:rPr>
      </w:pPr>
      <w:r>
        <w:rPr>
          <w:sz w:val="20"/>
          <w:szCs w:val="20"/>
        </w:rPr>
        <w:t>Detta sker genom att:</w:t>
      </w:r>
    </w:p>
    <w:p w14:paraId="6C96E7EC" w14:textId="720B700C" w:rsidR="005D4B40" w:rsidRDefault="000725F3" w:rsidP="007E3E84">
      <w:pPr>
        <w:pStyle w:val="Liststycke"/>
        <w:numPr>
          <w:ilvl w:val="0"/>
          <w:numId w:val="36"/>
        </w:numPr>
        <w:spacing w:line="276" w:lineRule="auto"/>
        <w:rPr>
          <w:sz w:val="20"/>
          <w:szCs w:val="20"/>
        </w:rPr>
      </w:pPr>
      <w:r>
        <w:rPr>
          <w:sz w:val="20"/>
          <w:szCs w:val="20"/>
        </w:rPr>
        <w:t xml:space="preserve">Vi </w:t>
      </w:r>
      <w:r w:rsidR="006617EF">
        <w:rPr>
          <w:sz w:val="20"/>
          <w:szCs w:val="20"/>
        </w:rPr>
        <w:t>satsar</w:t>
      </w:r>
      <w:r w:rsidR="008B1E04">
        <w:rPr>
          <w:sz w:val="20"/>
          <w:szCs w:val="20"/>
        </w:rPr>
        <w:t xml:space="preserve"> </w:t>
      </w:r>
      <w:r w:rsidR="00787638">
        <w:rPr>
          <w:b/>
          <w:bCs/>
          <w:sz w:val="20"/>
          <w:szCs w:val="20"/>
        </w:rPr>
        <w:t>20</w:t>
      </w:r>
      <w:r w:rsidR="00326DDE" w:rsidRPr="004A3A8E">
        <w:rPr>
          <w:b/>
          <w:bCs/>
          <w:sz w:val="20"/>
          <w:szCs w:val="20"/>
        </w:rPr>
        <w:t xml:space="preserve"> miljoner kronor</w:t>
      </w:r>
      <w:r w:rsidR="0011766F" w:rsidRPr="004A3A8E">
        <w:rPr>
          <w:sz w:val="20"/>
          <w:szCs w:val="20"/>
        </w:rPr>
        <w:t xml:space="preserve"> </w:t>
      </w:r>
      <w:r w:rsidR="0011766F">
        <w:rPr>
          <w:sz w:val="20"/>
          <w:szCs w:val="20"/>
        </w:rPr>
        <w:t xml:space="preserve">för att </w:t>
      </w:r>
      <w:r w:rsidR="006617EF">
        <w:rPr>
          <w:sz w:val="20"/>
          <w:szCs w:val="20"/>
        </w:rPr>
        <w:t>möta behoven</w:t>
      </w:r>
      <w:r w:rsidR="0011766F">
        <w:rPr>
          <w:sz w:val="20"/>
          <w:szCs w:val="20"/>
        </w:rPr>
        <w:t xml:space="preserve"> inom</w:t>
      </w:r>
      <w:r w:rsidR="005D4B40">
        <w:rPr>
          <w:sz w:val="20"/>
          <w:szCs w:val="20"/>
        </w:rPr>
        <w:t xml:space="preserve"> digitalisering, AI och e-tjänster, </w:t>
      </w:r>
      <w:r w:rsidR="000B4891">
        <w:rPr>
          <w:sz w:val="20"/>
          <w:szCs w:val="20"/>
        </w:rPr>
        <w:t>med syfte att</w:t>
      </w:r>
      <w:r w:rsidR="005D4B40">
        <w:rPr>
          <w:sz w:val="20"/>
          <w:szCs w:val="20"/>
        </w:rPr>
        <w:t xml:space="preserve"> </w:t>
      </w:r>
      <w:r w:rsidR="00426ABC">
        <w:rPr>
          <w:sz w:val="20"/>
          <w:szCs w:val="20"/>
        </w:rPr>
        <w:t>effektivisera</w:t>
      </w:r>
      <w:r w:rsidR="007D578B">
        <w:rPr>
          <w:sz w:val="20"/>
          <w:szCs w:val="20"/>
        </w:rPr>
        <w:t xml:space="preserve"> </w:t>
      </w:r>
      <w:r w:rsidR="005D4B40">
        <w:rPr>
          <w:sz w:val="20"/>
          <w:szCs w:val="20"/>
        </w:rPr>
        <w:t>administration.</w:t>
      </w:r>
      <w:r w:rsidR="00E56020">
        <w:rPr>
          <w:sz w:val="20"/>
          <w:szCs w:val="20"/>
        </w:rPr>
        <w:t xml:space="preserve"> </w:t>
      </w:r>
    </w:p>
    <w:p w14:paraId="744C3B72" w14:textId="2A623A9A" w:rsidR="005D4B40" w:rsidRDefault="0076059B" w:rsidP="007E3E84">
      <w:pPr>
        <w:pStyle w:val="Liststycke"/>
        <w:numPr>
          <w:ilvl w:val="0"/>
          <w:numId w:val="36"/>
        </w:numPr>
        <w:spacing w:line="276" w:lineRule="auto"/>
        <w:rPr>
          <w:sz w:val="20"/>
          <w:szCs w:val="20"/>
        </w:rPr>
      </w:pPr>
      <w:r>
        <w:rPr>
          <w:sz w:val="20"/>
          <w:szCs w:val="20"/>
        </w:rPr>
        <w:t>Inrätta l</w:t>
      </w:r>
      <w:r w:rsidR="005D4B40">
        <w:rPr>
          <w:sz w:val="20"/>
          <w:szCs w:val="20"/>
        </w:rPr>
        <w:t xml:space="preserve">ångsiktig plan för att </w:t>
      </w:r>
      <w:r w:rsidR="004A365B">
        <w:rPr>
          <w:sz w:val="20"/>
          <w:szCs w:val="20"/>
        </w:rPr>
        <w:t>minska</w:t>
      </w:r>
      <w:r w:rsidR="005D4B40">
        <w:rPr>
          <w:sz w:val="20"/>
          <w:szCs w:val="20"/>
        </w:rPr>
        <w:t xml:space="preserve"> underhållsskulden </w:t>
      </w:r>
      <w:r w:rsidR="00E4617E">
        <w:rPr>
          <w:sz w:val="20"/>
          <w:szCs w:val="20"/>
        </w:rPr>
        <w:t>(</w:t>
      </w:r>
      <w:r w:rsidR="005D4B40">
        <w:rPr>
          <w:sz w:val="20"/>
          <w:szCs w:val="20"/>
        </w:rPr>
        <w:t>gator, belysning</w:t>
      </w:r>
      <w:r w:rsidR="008A4B0A">
        <w:rPr>
          <w:sz w:val="20"/>
          <w:szCs w:val="20"/>
        </w:rPr>
        <w:t xml:space="preserve"> och</w:t>
      </w:r>
      <w:r w:rsidR="005D4B40">
        <w:rPr>
          <w:sz w:val="20"/>
          <w:szCs w:val="20"/>
        </w:rPr>
        <w:t xml:space="preserve"> broar</w:t>
      </w:r>
      <w:r w:rsidR="00E4617E">
        <w:rPr>
          <w:sz w:val="20"/>
          <w:szCs w:val="20"/>
        </w:rPr>
        <w:t>)</w:t>
      </w:r>
      <w:r w:rsidR="004A3A8E">
        <w:rPr>
          <w:sz w:val="20"/>
          <w:szCs w:val="20"/>
        </w:rPr>
        <w:t xml:space="preserve">, tillsammans med en satsning på </w:t>
      </w:r>
      <w:r w:rsidR="00787638">
        <w:rPr>
          <w:b/>
          <w:bCs/>
          <w:sz w:val="20"/>
          <w:szCs w:val="20"/>
        </w:rPr>
        <w:t xml:space="preserve">15 </w:t>
      </w:r>
      <w:r w:rsidR="004A3A8E" w:rsidRPr="004A3A8E">
        <w:rPr>
          <w:b/>
          <w:bCs/>
          <w:sz w:val="20"/>
          <w:szCs w:val="20"/>
        </w:rPr>
        <w:t>miljoner kronor</w:t>
      </w:r>
      <w:r w:rsidR="00A50336">
        <w:rPr>
          <w:sz w:val="20"/>
          <w:szCs w:val="20"/>
        </w:rPr>
        <w:t xml:space="preserve"> för </w:t>
      </w:r>
      <w:r w:rsidR="004E26E3">
        <w:rPr>
          <w:sz w:val="20"/>
          <w:szCs w:val="20"/>
        </w:rPr>
        <w:t>2026</w:t>
      </w:r>
      <w:r w:rsidR="00A50336">
        <w:rPr>
          <w:sz w:val="20"/>
          <w:szCs w:val="20"/>
        </w:rPr>
        <w:t>.</w:t>
      </w:r>
    </w:p>
    <w:p w14:paraId="2B918837" w14:textId="7DABC55E" w:rsidR="005D4B40" w:rsidRDefault="005D4B40" w:rsidP="007E3E84">
      <w:pPr>
        <w:pStyle w:val="Liststycke"/>
        <w:numPr>
          <w:ilvl w:val="0"/>
          <w:numId w:val="36"/>
        </w:numPr>
        <w:spacing w:line="276" w:lineRule="auto"/>
        <w:rPr>
          <w:sz w:val="20"/>
          <w:szCs w:val="20"/>
        </w:rPr>
      </w:pPr>
      <w:r>
        <w:rPr>
          <w:sz w:val="20"/>
          <w:szCs w:val="20"/>
        </w:rPr>
        <w:t xml:space="preserve">Kommunens upphandlingar, ramavtal och inköp ska effektiviseras med </w:t>
      </w:r>
      <w:r w:rsidRPr="00326DDE">
        <w:rPr>
          <w:color w:val="000000" w:themeColor="text1"/>
          <w:sz w:val="20"/>
          <w:szCs w:val="20"/>
        </w:rPr>
        <w:t>3</w:t>
      </w:r>
      <w:r w:rsidR="00841597">
        <w:rPr>
          <w:color w:val="000000" w:themeColor="text1"/>
          <w:sz w:val="20"/>
          <w:szCs w:val="20"/>
        </w:rPr>
        <w:t>,5</w:t>
      </w:r>
      <w:r w:rsidRPr="00326DDE">
        <w:rPr>
          <w:color w:val="000000" w:themeColor="text1"/>
          <w:sz w:val="20"/>
          <w:szCs w:val="20"/>
        </w:rPr>
        <w:t>%.</w:t>
      </w:r>
    </w:p>
    <w:p w14:paraId="09236CF1" w14:textId="39F4755C" w:rsidR="005D4B40" w:rsidRDefault="00444F0A" w:rsidP="007E3E84">
      <w:pPr>
        <w:pStyle w:val="Liststycke"/>
        <w:numPr>
          <w:ilvl w:val="0"/>
          <w:numId w:val="36"/>
        </w:numPr>
        <w:spacing w:line="276" w:lineRule="auto"/>
        <w:rPr>
          <w:sz w:val="20"/>
          <w:szCs w:val="20"/>
        </w:rPr>
      </w:pPr>
      <w:r>
        <w:rPr>
          <w:sz w:val="20"/>
          <w:szCs w:val="20"/>
        </w:rPr>
        <w:t>Antalet b</w:t>
      </w:r>
      <w:r w:rsidR="00FE6215">
        <w:rPr>
          <w:sz w:val="20"/>
          <w:szCs w:val="20"/>
        </w:rPr>
        <w:t>arn</w:t>
      </w:r>
      <w:r w:rsidR="005D4B40">
        <w:rPr>
          <w:sz w:val="20"/>
          <w:szCs w:val="20"/>
        </w:rPr>
        <w:t xml:space="preserve"> och </w:t>
      </w:r>
      <w:r w:rsidR="00FE6215">
        <w:rPr>
          <w:sz w:val="20"/>
          <w:szCs w:val="20"/>
        </w:rPr>
        <w:t>elever</w:t>
      </w:r>
      <w:r w:rsidR="005D4B40">
        <w:rPr>
          <w:sz w:val="20"/>
          <w:szCs w:val="20"/>
        </w:rPr>
        <w:t xml:space="preserve"> minskar i </w:t>
      </w:r>
      <w:r w:rsidR="00FE6215">
        <w:rPr>
          <w:sz w:val="20"/>
          <w:szCs w:val="20"/>
        </w:rPr>
        <w:t>f</w:t>
      </w:r>
      <w:r w:rsidR="005D4B40">
        <w:rPr>
          <w:sz w:val="20"/>
          <w:szCs w:val="20"/>
        </w:rPr>
        <w:t>örskola</w:t>
      </w:r>
      <w:r w:rsidR="00FE6215">
        <w:rPr>
          <w:sz w:val="20"/>
          <w:szCs w:val="20"/>
        </w:rPr>
        <w:t>n</w:t>
      </w:r>
      <w:r w:rsidR="005D4B40">
        <w:rPr>
          <w:sz w:val="20"/>
          <w:szCs w:val="20"/>
        </w:rPr>
        <w:t xml:space="preserve"> och grundskola</w:t>
      </w:r>
      <w:r w:rsidR="00FE6215">
        <w:rPr>
          <w:sz w:val="20"/>
          <w:szCs w:val="20"/>
        </w:rPr>
        <w:t>n</w:t>
      </w:r>
      <w:r w:rsidR="005D4B40">
        <w:rPr>
          <w:sz w:val="20"/>
          <w:szCs w:val="20"/>
        </w:rPr>
        <w:t xml:space="preserve">. Trots </w:t>
      </w:r>
      <w:r>
        <w:rPr>
          <w:sz w:val="20"/>
          <w:szCs w:val="20"/>
        </w:rPr>
        <w:t>det bibehåller vi samma budgetnivå</w:t>
      </w:r>
      <w:r w:rsidR="005D4B40">
        <w:rPr>
          <w:sz w:val="20"/>
          <w:szCs w:val="20"/>
        </w:rPr>
        <w:t xml:space="preserve"> för att </w:t>
      </w:r>
      <w:r w:rsidR="001F074B">
        <w:rPr>
          <w:sz w:val="20"/>
          <w:szCs w:val="20"/>
        </w:rPr>
        <w:t xml:space="preserve">minska </w:t>
      </w:r>
      <w:r w:rsidR="00E93130">
        <w:rPr>
          <w:sz w:val="20"/>
          <w:szCs w:val="20"/>
        </w:rPr>
        <w:t xml:space="preserve">storlekarna på barngrupper och skolklasser, </w:t>
      </w:r>
      <w:r w:rsidR="00CB2FCD">
        <w:rPr>
          <w:sz w:val="20"/>
          <w:szCs w:val="20"/>
        </w:rPr>
        <w:t>vilket</w:t>
      </w:r>
      <w:r>
        <w:rPr>
          <w:sz w:val="20"/>
          <w:szCs w:val="20"/>
        </w:rPr>
        <w:t xml:space="preserve"> öka</w:t>
      </w:r>
      <w:r w:rsidR="00CB2FCD">
        <w:rPr>
          <w:sz w:val="20"/>
          <w:szCs w:val="20"/>
        </w:rPr>
        <w:t>r</w:t>
      </w:r>
      <w:r>
        <w:rPr>
          <w:sz w:val="20"/>
          <w:szCs w:val="20"/>
        </w:rPr>
        <w:t xml:space="preserve"> kvaliteten i förskolan och grundskolan</w:t>
      </w:r>
      <w:r w:rsidR="005D4B40">
        <w:rPr>
          <w:sz w:val="20"/>
          <w:szCs w:val="20"/>
        </w:rPr>
        <w:t>.</w:t>
      </w:r>
    </w:p>
    <w:p w14:paraId="3EA8DEAE" w14:textId="4F86C32A" w:rsidR="002E2744" w:rsidRDefault="00F7539B" w:rsidP="007E3E84">
      <w:pPr>
        <w:pStyle w:val="Liststycke"/>
        <w:numPr>
          <w:ilvl w:val="0"/>
          <w:numId w:val="36"/>
        </w:numPr>
        <w:spacing w:line="276" w:lineRule="auto"/>
        <w:rPr>
          <w:sz w:val="20"/>
          <w:szCs w:val="20"/>
        </w:rPr>
      </w:pPr>
      <w:r>
        <w:rPr>
          <w:sz w:val="20"/>
          <w:szCs w:val="20"/>
        </w:rPr>
        <w:t>Kraftfull satsning</w:t>
      </w:r>
      <w:r w:rsidR="0076110F">
        <w:rPr>
          <w:sz w:val="20"/>
          <w:szCs w:val="20"/>
        </w:rPr>
        <w:t xml:space="preserve"> </w:t>
      </w:r>
      <w:r w:rsidR="001E38B1">
        <w:rPr>
          <w:sz w:val="20"/>
          <w:szCs w:val="20"/>
        </w:rPr>
        <w:t>med</w:t>
      </w:r>
      <w:r w:rsidR="0076110F">
        <w:rPr>
          <w:sz w:val="20"/>
          <w:szCs w:val="20"/>
        </w:rPr>
        <w:t xml:space="preserve"> 30 miljoner kronor för att minska storleken på barngrupper i förskolan och öka kvaliteten.</w:t>
      </w:r>
    </w:p>
    <w:p w14:paraId="2F170D8D" w14:textId="7B34464E" w:rsidR="005D4B40" w:rsidRDefault="005D4B40" w:rsidP="007E3E84">
      <w:pPr>
        <w:pStyle w:val="Liststycke"/>
        <w:numPr>
          <w:ilvl w:val="0"/>
          <w:numId w:val="36"/>
        </w:numPr>
        <w:spacing w:line="276" w:lineRule="auto"/>
        <w:rPr>
          <w:sz w:val="20"/>
          <w:szCs w:val="20"/>
        </w:rPr>
      </w:pPr>
      <w:r>
        <w:rPr>
          <w:sz w:val="20"/>
          <w:szCs w:val="20"/>
        </w:rPr>
        <w:t xml:space="preserve">Hela det sociala området med Vård och omsorg, Socialtjänst och Funktionsstöd, </w:t>
      </w:r>
      <w:r w:rsidR="00F73711">
        <w:rPr>
          <w:sz w:val="20"/>
          <w:szCs w:val="20"/>
        </w:rPr>
        <w:t>får</w:t>
      </w:r>
      <w:r>
        <w:rPr>
          <w:sz w:val="20"/>
          <w:szCs w:val="20"/>
        </w:rPr>
        <w:t xml:space="preserve"> ökad budget</w:t>
      </w:r>
      <w:r w:rsidR="00026010">
        <w:rPr>
          <w:sz w:val="20"/>
          <w:szCs w:val="20"/>
        </w:rPr>
        <w:t xml:space="preserve"> </w:t>
      </w:r>
      <w:r w:rsidR="00092E98">
        <w:rPr>
          <w:sz w:val="20"/>
          <w:szCs w:val="20"/>
        </w:rPr>
        <w:t>att fördela</w:t>
      </w:r>
      <w:r>
        <w:rPr>
          <w:sz w:val="20"/>
          <w:szCs w:val="20"/>
        </w:rPr>
        <w:t xml:space="preserve">. </w:t>
      </w:r>
      <w:r w:rsidRPr="008A6A69">
        <w:rPr>
          <w:color w:val="000000" w:themeColor="text1"/>
          <w:sz w:val="20"/>
          <w:szCs w:val="20"/>
        </w:rPr>
        <w:t>Här tillför</w:t>
      </w:r>
      <w:r w:rsidR="00E00DAB" w:rsidRPr="008A6A69">
        <w:rPr>
          <w:color w:val="000000" w:themeColor="text1"/>
          <w:sz w:val="20"/>
          <w:szCs w:val="20"/>
        </w:rPr>
        <w:t>s</w:t>
      </w:r>
      <w:r w:rsidR="00FE4D3C">
        <w:rPr>
          <w:color w:val="000000" w:themeColor="text1"/>
          <w:sz w:val="20"/>
          <w:szCs w:val="20"/>
        </w:rPr>
        <w:t xml:space="preserve"> ca</w:t>
      </w:r>
      <w:r w:rsidR="00E00DAB" w:rsidRPr="008A6A69">
        <w:rPr>
          <w:color w:val="000000" w:themeColor="text1"/>
          <w:sz w:val="20"/>
          <w:szCs w:val="20"/>
        </w:rPr>
        <w:t xml:space="preserve"> </w:t>
      </w:r>
      <w:r w:rsidR="007721AF">
        <w:rPr>
          <w:b/>
          <w:bCs/>
          <w:color w:val="000000" w:themeColor="text1"/>
          <w:sz w:val="20"/>
          <w:szCs w:val="20"/>
        </w:rPr>
        <w:t>59,3</w:t>
      </w:r>
      <w:r w:rsidRPr="008A6A69">
        <w:rPr>
          <w:b/>
          <w:bCs/>
          <w:color w:val="000000" w:themeColor="text1"/>
          <w:sz w:val="20"/>
          <w:szCs w:val="20"/>
        </w:rPr>
        <w:t xml:space="preserve"> milj</w:t>
      </w:r>
      <w:r w:rsidR="008A6A69" w:rsidRPr="008A6A69">
        <w:rPr>
          <w:b/>
          <w:bCs/>
          <w:color w:val="000000" w:themeColor="text1"/>
          <w:sz w:val="20"/>
          <w:szCs w:val="20"/>
        </w:rPr>
        <w:t>oner kronor</w:t>
      </w:r>
      <w:r w:rsidRPr="008A6A69">
        <w:rPr>
          <w:color w:val="000000" w:themeColor="text1"/>
          <w:sz w:val="20"/>
          <w:szCs w:val="20"/>
        </w:rPr>
        <w:t xml:space="preserve"> </w:t>
      </w:r>
      <w:r w:rsidR="00E00DAB" w:rsidRPr="008A6A69">
        <w:rPr>
          <w:color w:val="000000" w:themeColor="text1"/>
          <w:sz w:val="20"/>
          <w:szCs w:val="20"/>
        </w:rPr>
        <w:t>i volym</w:t>
      </w:r>
      <w:r w:rsidR="009524DF" w:rsidRPr="008A6A69">
        <w:rPr>
          <w:color w:val="000000" w:themeColor="text1"/>
          <w:sz w:val="20"/>
          <w:szCs w:val="20"/>
        </w:rPr>
        <w:t>kompensation tillsammans med</w:t>
      </w:r>
      <w:r w:rsidRPr="008A6A69">
        <w:rPr>
          <w:color w:val="000000" w:themeColor="text1"/>
          <w:sz w:val="20"/>
          <w:szCs w:val="20"/>
        </w:rPr>
        <w:t xml:space="preserve"> </w:t>
      </w:r>
      <w:r w:rsidR="004F75B5" w:rsidRPr="008A6A69">
        <w:rPr>
          <w:color w:val="000000" w:themeColor="text1"/>
          <w:sz w:val="20"/>
          <w:szCs w:val="20"/>
        </w:rPr>
        <w:t>specifika satsningar</w:t>
      </w:r>
      <w:r w:rsidR="008A6A69" w:rsidRPr="008A6A69">
        <w:rPr>
          <w:color w:val="000000" w:themeColor="text1"/>
          <w:sz w:val="20"/>
          <w:szCs w:val="20"/>
        </w:rPr>
        <w:t xml:space="preserve"> på </w:t>
      </w:r>
      <w:r w:rsidR="00B00523">
        <w:rPr>
          <w:b/>
          <w:bCs/>
          <w:color w:val="000000" w:themeColor="text1"/>
          <w:sz w:val="20"/>
          <w:szCs w:val="20"/>
        </w:rPr>
        <w:t>16</w:t>
      </w:r>
      <w:r w:rsidR="008A6A69" w:rsidRPr="008A6A69">
        <w:rPr>
          <w:b/>
          <w:bCs/>
          <w:color w:val="000000" w:themeColor="text1"/>
          <w:sz w:val="20"/>
          <w:szCs w:val="20"/>
        </w:rPr>
        <w:t xml:space="preserve"> miljoner kronor</w:t>
      </w:r>
      <w:r w:rsidR="008A6A69" w:rsidRPr="008A6A69">
        <w:rPr>
          <w:color w:val="000000" w:themeColor="text1"/>
          <w:sz w:val="20"/>
          <w:szCs w:val="20"/>
        </w:rPr>
        <w:t>.</w:t>
      </w:r>
    </w:p>
    <w:p w14:paraId="226FB650" w14:textId="1769E86A" w:rsidR="005D4B40" w:rsidRDefault="0057743D" w:rsidP="007E3E84">
      <w:pPr>
        <w:pStyle w:val="Liststycke"/>
        <w:numPr>
          <w:ilvl w:val="0"/>
          <w:numId w:val="36"/>
        </w:numPr>
        <w:spacing w:line="276" w:lineRule="auto"/>
        <w:rPr>
          <w:sz w:val="20"/>
          <w:szCs w:val="20"/>
        </w:rPr>
      </w:pPr>
      <w:r>
        <w:rPr>
          <w:sz w:val="20"/>
          <w:szCs w:val="20"/>
        </w:rPr>
        <w:t>Vi ska söka samtliga</w:t>
      </w:r>
      <w:r w:rsidR="005D4B40">
        <w:rPr>
          <w:sz w:val="20"/>
          <w:szCs w:val="20"/>
        </w:rPr>
        <w:t xml:space="preserve"> statsbidrag</w:t>
      </w:r>
      <w:r>
        <w:rPr>
          <w:sz w:val="20"/>
          <w:szCs w:val="20"/>
        </w:rPr>
        <w:t xml:space="preserve"> som står till buds</w:t>
      </w:r>
      <w:r w:rsidR="005D4B40">
        <w:rPr>
          <w:sz w:val="20"/>
          <w:szCs w:val="20"/>
        </w:rPr>
        <w:t>.</w:t>
      </w:r>
      <w:r>
        <w:rPr>
          <w:sz w:val="20"/>
          <w:szCs w:val="20"/>
        </w:rPr>
        <w:t xml:space="preserve"> Vi vill även </w:t>
      </w:r>
      <w:r w:rsidR="00293AFA">
        <w:rPr>
          <w:sz w:val="20"/>
          <w:szCs w:val="20"/>
        </w:rPr>
        <w:t>bli mer offensiva vad gäller att ta del av EU-bidrag.</w:t>
      </w:r>
    </w:p>
    <w:p w14:paraId="32B1D79B" w14:textId="760F52D1" w:rsidR="005D4B40" w:rsidRPr="00CE529F" w:rsidRDefault="005D4B40" w:rsidP="007E3E84">
      <w:pPr>
        <w:pStyle w:val="Liststycke"/>
        <w:numPr>
          <w:ilvl w:val="0"/>
          <w:numId w:val="36"/>
        </w:numPr>
        <w:spacing w:line="276" w:lineRule="auto"/>
        <w:rPr>
          <w:sz w:val="20"/>
          <w:szCs w:val="20"/>
        </w:rPr>
      </w:pPr>
      <w:r w:rsidRPr="00CE529F">
        <w:rPr>
          <w:sz w:val="20"/>
          <w:szCs w:val="20"/>
        </w:rPr>
        <w:t xml:space="preserve">Stärk </w:t>
      </w:r>
      <w:r w:rsidR="00DF7EFA">
        <w:rPr>
          <w:sz w:val="20"/>
          <w:szCs w:val="20"/>
        </w:rPr>
        <w:t>c</w:t>
      </w:r>
      <w:r w:rsidRPr="00CE529F">
        <w:rPr>
          <w:sz w:val="20"/>
          <w:szCs w:val="20"/>
        </w:rPr>
        <w:t xml:space="preserve">hefs- och ledarskapet </w:t>
      </w:r>
      <w:r w:rsidR="008A6A69">
        <w:rPr>
          <w:sz w:val="20"/>
          <w:szCs w:val="20"/>
        </w:rPr>
        <w:t xml:space="preserve">genom riktade satsningar på </w:t>
      </w:r>
      <w:r w:rsidR="00B00523">
        <w:rPr>
          <w:b/>
          <w:bCs/>
          <w:sz w:val="20"/>
          <w:szCs w:val="20"/>
        </w:rPr>
        <w:t>8</w:t>
      </w:r>
      <w:r w:rsidR="004E5710" w:rsidRPr="004E5710">
        <w:rPr>
          <w:b/>
          <w:bCs/>
          <w:sz w:val="20"/>
          <w:szCs w:val="20"/>
        </w:rPr>
        <w:t xml:space="preserve"> miljoner kronor</w:t>
      </w:r>
      <w:r w:rsidR="004E5710">
        <w:rPr>
          <w:sz w:val="20"/>
          <w:szCs w:val="20"/>
        </w:rPr>
        <w:t xml:space="preserve"> </w:t>
      </w:r>
      <w:r w:rsidR="00FF61F9">
        <w:rPr>
          <w:sz w:val="20"/>
          <w:szCs w:val="20"/>
        </w:rPr>
        <w:t>med syfte att skapa bättre arbetsmiljö,</w:t>
      </w:r>
      <w:r w:rsidRPr="00CE529F">
        <w:rPr>
          <w:sz w:val="20"/>
          <w:szCs w:val="20"/>
        </w:rPr>
        <w:t xml:space="preserve"> </w:t>
      </w:r>
      <w:r w:rsidR="00FF61F9">
        <w:rPr>
          <w:sz w:val="20"/>
          <w:szCs w:val="20"/>
        </w:rPr>
        <w:t>minska</w:t>
      </w:r>
      <w:r w:rsidRPr="00CE529F">
        <w:rPr>
          <w:sz w:val="20"/>
          <w:szCs w:val="20"/>
        </w:rPr>
        <w:t xml:space="preserve"> personalomsättning</w:t>
      </w:r>
      <w:r w:rsidR="00FF61F9">
        <w:rPr>
          <w:sz w:val="20"/>
          <w:szCs w:val="20"/>
        </w:rPr>
        <w:t>en och även få effekt på korttidssjukskrivningar,</w:t>
      </w:r>
      <w:r w:rsidRPr="00CE529F">
        <w:rPr>
          <w:sz w:val="20"/>
          <w:szCs w:val="20"/>
        </w:rPr>
        <w:t xml:space="preserve"> vilket </w:t>
      </w:r>
      <w:r w:rsidR="00DB6455">
        <w:rPr>
          <w:sz w:val="20"/>
          <w:szCs w:val="20"/>
        </w:rPr>
        <w:t>långsiktigt sparar stora belopp</w:t>
      </w:r>
      <w:r w:rsidRPr="00CE529F">
        <w:rPr>
          <w:sz w:val="20"/>
          <w:szCs w:val="20"/>
        </w:rPr>
        <w:t>.</w:t>
      </w:r>
    </w:p>
    <w:p w14:paraId="5329A5FF" w14:textId="60DEC6BB" w:rsidR="005D4B40" w:rsidRPr="00B53261" w:rsidRDefault="005D4B40" w:rsidP="007E3E84">
      <w:pPr>
        <w:pStyle w:val="Liststycke"/>
        <w:numPr>
          <w:ilvl w:val="0"/>
          <w:numId w:val="36"/>
        </w:numPr>
        <w:spacing w:line="276" w:lineRule="auto"/>
        <w:rPr>
          <w:sz w:val="20"/>
          <w:szCs w:val="20"/>
        </w:rPr>
      </w:pPr>
      <w:r w:rsidRPr="00B53261">
        <w:rPr>
          <w:sz w:val="20"/>
          <w:szCs w:val="20"/>
        </w:rPr>
        <w:t xml:space="preserve">Kommunala lokaler ska </w:t>
      </w:r>
      <w:r w:rsidR="0009437A">
        <w:rPr>
          <w:sz w:val="20"/>
          <w:szCs w:val="20"/>
        </w:rPr>
        <w:t>användas</w:t>
      </w:r>
      <w:r w:rsidR="00A23510">
        <w:rPr>
          <w:sz w:val="20"/>
          <w:szCs w:val="20"/>
        </w:rPr>
        <w:t xml:space="preserve"> maxim</w:t>
      </w:r>
      <w:r w:rsidR="0009437A">
        <w:rPr>
          <w:sz w:val="20"/>
          <w:szCs w:val="20"/>
        </w:rPr>
        <w:t>alt för</w:t>
      </w:r>
      <w:r w:rsidR="000432A7">
        <w:rPr>
          <w:sz w:val="20"/>
          <w:szCs w:val="20"/>
        </w:rPr>
        <w:t xml:space="preserve"> </w:t>
      </w:r>
      <w:r w:rsidR="003A5100">
        <w:rPr>
          <w:sz w:val="20"/>
          <w:szCs w:val="20"/>
        </w:rPr>
        <w:t>bästa resursutnyttjande</w:t>
      </w:r>
      <w:r w:rsidRPr="00B53261">
        <w:rPr>
          <w:sz w:val="20"/>
          <w:szCs w:val="20"/>
        </w:rPr>
        <w:t xml:space="preserve">.  </w:t>
      </w:r>
    </w:p>
    <w:p w14:paraId="7FD1FCFA" w14:textId="54BB3227" w:rsidR="005D4B40" w:rsidRPr="00B53261" w:rsidRDefault="005D4B40" w:rsidP="007E3E84">
      <w:pPr>
        <w:pStyle w:val="Liststycke"/>
        <w:numPr>
          <w:ilvl w:val="0"/>
          <w:numId w:val="36"/>
        </w:numPr>
        <w:spacing w:after="0" w:line="276" w:lineRule="auto"/>
        <w:textAlignment w:val="center"/>
        <w:rPr>
          <w:rFonts w:eastAsia="Times New Roman" w:cs="Calibri"/>
          <w:sz w:val="20"/>
          <w:szCs w:val="20"/>
          <w:lang w:eastAsia="sv-SE"/>
        </w:rPr>
      </w:pPr>
      <w:r w:rsidRPr="00B53261">
        <w:rPr>
          <w:sz w:val="20"/>
          <w:szCs w:val="20"/>
        </w:rPr>
        <w:t>Fler verksamheter ska drivas i intraprenadform</w:t>
      </w:r>
      <w:r w:rsidR="00A128AD">
        <w:rPr>
          <w:sz w:val="20"/>
          <w:szCs w:val="20"/>
        </w:rPr>
        <w:t xml:space="preserve"> och </w:t>
      </w:r>
      <w:r w:rsidR="00F27FA9">
        <w:rPr>
          <w:sz w:val="20"/>
          <w:szCs w:val="20"/>
        </w:rPr>
        <w:t>i samverkansavtal</w:t>
      </w:r>
      <w:r w:rsidR="00E057FB">
        <w:rPr>
          <w:sz w:val="20"/>
          <w:szCs w:val="20"/>
        </w:rPr>
        <w:t xml:space="preserve"> inom r</w:t>
      </w:r>
      <w:r w:rsidR="008B1F7F">
        <w:rPr>
          <w:sz w:val="20"/>
          <w:szCs w:val="20"/>
        </w:rPr>
        <w:t>egelverket</w:t>
      </w:r>
      <w:r w:rsidR="00E057FB">
        <w:rPr>
          <w:sz w:val="20"/>
          <w:szCs w:val="20"/>
        </w:rPr>
        <w:t xml:space="preserve"> för </w:t>
      </w:r>
      <w:r w:rsidR="00A128AD">
        <w:rPr>
          <w:sz w:val="20"/>
          <w:szCs w:val="20"/>
        </w:rPr>
        <w:t>Idéburet offentligt partnerskap (IOP)</w:t>
      </w:r>
      <w:r w:rsidRPr="00B53261">
        <w:rPr>
          <w:sz w:val="20"/>
          <w:szCs w:val="20"/>
        </w:rPr>
        <w:t>, vilket ökar ansvar för ekonomin</w:t>
      </w:r>
      <w:r w:rsidR="00A128AD">
        <w:rPr>
          <w:sz w:val="20"/>
          <w:szCs w:val="20"/>
        </w:rPr>
        <w:t xml:space="preserve"> och </w:t>
      </w:r>
      <w:r w:rsidR="00654759">
        <w:rPr>
          <w:sz w:val="20"/>
          <w:szCs w:val="20"/>
        </w:rPr>
        <w:t>fördjupar kvaliteten</w:t>
      </w:r>
      <w:r w:rsidRPr="00B53261">
        <w:rPr>
          <w:sz w:val="20"/>
          <w:szCs w:val="20"/>
        </w:rPr>
        <w:t>.</w:t>
      </w:r>
    </w:p>
    <w:p w14:paraId="0EA39925" w14:textId="77777777" w:rsidR="002B4542" w:rsidRDefault="002B4542" w:rsidP="00147046">
      <w:pPr>
        <w:spacing w:line="240" w:lineRule="auto"/>
        <w:rPr>
          <w:rStyle w:val="Rubrik2Char"/>
          <w:rFonts w:ascii="Barlow Condensed Black" w:hAnsi="Barlow Condensed Black"/>
        </w:rPr>
      </w:pPr>
    </w:p>
    <w:p w14:paraId="5CA8251C" w14:textId="77777777" w:rsidR="00F7539B" w:rsidRDefault="00F7539B" w:rsidP="00147046">
      <w:pPr>
        <w:spacing w:line="240" w:lineRule="auto"/>
        <w:rPr>
          <w:rStyle w:val="Rubrik2Char"/>
          <w:rFonts w:ascii="Barlow Condensed Black" w:hAnsi="Barlow Condensed Black"/>
        </w:rPr>
      </w:pPr>
    </w:p>
    <w:p w14:paraId="76AD2A23" w14:textId="77777777" w:rsidR="00F7539B" w:rsidRDefault="00F7539B" w:rsidP="00147046">
      <w:pPr>
        <w:spacing w:line="240" w:lineRule="auto"/>
        <w:rPr>
          <w:rStyle w:val="Rubrik2Char"/>
          <w:rFonts w:ascii="Barlow Condensed Black" w:hAnsi="Barlow Condensed Black"/>
        </w:rPr>
      </w:pPr>
    </w:p>
    <w:p w14:paraId="30DC82F5" w14:textId="77777777" w:rsidR="00F7539B" w:rsidRDefault="00F7539B" w:rsidP="00147046">
      <w:pPr>
        <w:spacing w:line="240" w:lineRule="auto"/>
        <w:rPr>
          <w:rStyle w:val="Rubrik2Char"/>
          <w:rFonts w:ascii="Barlow Condensed Black" w:hAnsi="Barlow Condensed Black"/>
        </w:rPr>
      </w:pPr>
    </w:p>
    <w:p w14:paraId="5EE461E5" w14:textId="77777777" w:rsidR="00F7539B" w:rsidRDefault="00F7539B" w:rsidP="00147046">
      <w:pPr>
        <w:spacing w:line="240" w:lineRule="auto"/>
        <w:rPr>
          <w:rStyle w:val="Rubrik2Char"/>
          <w:rFonts w:ascii="Barlow Condensed Black" w:hAnsi="Barlow Condensed Black"/>
        </w:rPr>
      </w:pPr>
    </w:p>
    <w:p w14:paraId="537F91B5" w14:textId="770C8A92" w:rsidR="00745867" w:rsidRPr="0076110F" w:rsidRDefault="001A5206" w:rsidP="0076110F">
      <w:pPr>
        <w:pStyle w:val="Rubrik1"/>
      </w:pPr>
      <w:bookmarkStart w:id="4" w:name="_Toc200351275"/>
      <w:r>
        <w:lastRenderedPageBreak/>
        <w:t>Ett frodigt näringsliv</w:t>
      </w:r>
      <w:bookmarkEnd w:id="4"/>
    </w:p>
    <w:p w14:paraId="00DE6D3C" w14:textId="0D959761" w:rsidR="00FF1BA3" w:rsidRPr="00FF1BA3" w:rsidRDefault="00FF1BA3" w:rsidP="00FF1BA3">
      <w:pPr>
        <w:pStyle w:val="Rubrik4"/>
        <w:rPr>
          <w:rFonts w:ascii="Lora" w:eastAsiaTheme="minorHAnsi" w:hAnsi="Lora" w:cstheme="minorBidi"/>
          <w:b w:val="0"/>
          <w:bCs w:val="0"/>
          <w:caps w:val="0"/>
          <w:w w:val="100"/>
          <w:kern w:val="0"/>
          <w:sz w:val="20"/>
          <w:szCs w:val="20"/>
        </w:rPr>
      </w:pPr>
      <w:r w:rsidRPr="00FF1BA3">
        <w:rPr>
          <w:rFonts w:ascii="Lora" w:eastAsiaTheme="minorHAnsi" w:hAnsi="Lora" w:cstheme="minorBidi"/>
          <w:b w:val="0"/>
          <w:bCs w:val="0"/>
          <w:caps w:val="0"/>
          <w:w w:val="100"/>
          <w:kern w:val="0"/>
          <w:sz w:val="20"/>
          <w:szCs w:val="20"/>
        </w:rPr>
        <w:t xml:space="preserve">En livskraftig kommun kännetecknas av ett växande och frodigt näringsliv. Det ska vara enkelt och attraktivt att driva företag i Örebro. Kommunen ska ge god </w:t>
      </w:r>
      <w:r w:rsidR="008D3690">
        <w:rPr>
          <w:rFonts w:ascii="Lora" w:eastAsiaTheme="minorHAnsi" w:hAnsi="Lora" w:cstheme="minorBidi"/>
          <w:b w:val="0"/>
          <w:bCs w:val="0"/>
          <w:caps w:val="0"/>
          <w:w w:val="100"/>
          <w:kern w:val="0"/>
          <w:sz w:val="20"/>
          <w:szCs w:val="20"/>
        </w:rPr>
        <w:t xml:space="preserve">och snabb </w:t>
      </w:r>
      <w:r w:rsidRPr="00FF1BA3">
        <w:rPr>
          <w:rFonts w:ascii="Lora" w:eastAsiaTheme="minorHAnsi" w:hAnsi="Lora" w:cstheme="minorBidi"/>
          <w:b w:val="0"/>
          <w:bCs w:val="0"/>
          <w:caps w:val="0"/>
          <w:w w:val="100"/>
          <w:kern w:val="0"/>
          <w:sz w:val="20"/>
          <w:szCs w:val="20"/>
        </w:rPr>
        <w:t>service och rättssäker tillståndsgivning</w:t>
      </w:r>
      <w:r w:rsidR="00087FC3">
        <w:rPr>
          <w:rFonts w:ascii="Lora" w:eastAsiaTheme="minorHAnsi" w:hAnsi="Lora" w:cstheme="minorBidi"/>
          <w:b w:val="0"/>
          <w:bCs w:val="0"/>
          <w:caps w:val="0"/>
          <w:w w:val="100"/>
          <w:kern w:val="0"/>
          <w:sz w:val="20"/>
          <w:szCs w:val="20"/>
        </w:rPr>
        <w:t xml:space="preserve">. Bemötandet ska </w:t>
      </w:r>
      <w:r w:rsidRPr="00FF1BA3">
        <w:rPr>
          <w:rFonts w:ascii="Lora" w:eastAsiaTheme="minorHAnsi" w:hAnsi="Lora" w:cstheme="minorBidi"/>
          <w:b w:val="0"/>
          <w:bCs w:val="0"/>
          <w:caps w:val="0"/>
          <w:w w:val="100"/>
          <w:kern w:val="0"/>
          <w:sz w:val="20"/>
          <w:szCs w:val="20"/>
        </w:rPr>
        <w:t>präglas av förståelse och respekt för företagande</w:t>
      </w:r>
      <w:r w:rsidR="00087FC3">
        <w:rPr>
          <w:rFonts w:ascii="Lora" w:eastAsiaTheme="minorHAnsi" w:hAnsi="Lora" w:cstheme="minorBidi"/>
          <w:b w:val="0"/>
          <w:bCs w:val="0"/>
          <w:caps w:val="0"/>
          <w:w w:val="100"/>
          <w:kern w:val="0"/>
          <w:sz w:val="20"/>
          <w:szCs w:val="20"/>
        </w:rPr>
        <w:t>t</w:t>
      </w:r>
      <w:r w:rsidR="003C083E">
        <w:rPr>
          <w:rFonts w:ascii="Lora" w:eastAsiaTheme="minorHAnsi" w:hAnsi="Lora" w:cstheme="minorBidi"/>
          <w:b w:val="0"/>
          <w:bCs w:val="0"/>
          <w:caps w:val="0"/>
          <w:w w:val="100"/>
          <w:kern w:val="0"/>
          <w:sz w:val="20"/>
          <w:szCs w:val="20"/>
        </w:rPr>
        <w:t xml:space="preserve">. </w:t>
      </w:r>
      <w:r w:rsidR="00AD0B87">
        <w:rPr>
          <w:rFonts w:ascii="Lora" w:eastAsiaTheme="minorHAnsi" w:hAnsi="Lora" w:cstheme="minorBidi"/>
          <w:b w:val="0"/>
          <w:bCs w:val="0"/>
          <w:caps w:val="0"/>
          <w:w w:val="100"/>
          <w:kern w:val="0"/>
          <w:sz w:val="20"/>
          <w:szCs w:val="20"/>
        </w:rPr>
        <w:t xml:space="preserve">I de små och medelstora företagen skapas de </w:t>
      </w:r>
      <w:r w:rsidRPr="00FF1BA3">
        <w:rPr>
          <w:rFonts w:ascii="Lora" w:eastAsiaTheme="minorHAnsi" w:hAnsi="Lora" w:cstheme="minorBidi"/>
          <w:b w:val="0"/>
          <w:bCs w:val="0"/>
          <w:caps w:val="0"/>
          <w:w w:val="100"/>
          <w:kern w:val="0"/>
          <w:sz w:val="20"/>
          <w:szCs w:val="20"/>
        </w:rPr>
        <w:t>flesta jobb</w:t>
      </w:r>
      <w:r w:rsidR="00AD0B87">
        <w:rPr>
          <w:rFonts w:ascii="Lora" w:eastAsiaTheme="minorHAnsi" w:hAnsi="Lora" w:cstheme="minorBidi"/>
          <w:b w:val="0"/>
          <w:bCs w:val="0"/>
          <w:caps w:val="0"/>
          <w:w w:val="100"/>
          <w:kern w:val="0"/>
          <w:sz w:val="20"/>
          <w:szCs w:val="20"/>
        </w:rPr>
        <w:t xml:space="preserve"> som genererar skattepengar till välfärden</w:t>
      </w:r>
      <w:r w:rsidRPr="00FF1BA3">
        <w:rPr>
          <w:rFonts w:ascii="Lora" w:eastAsiaTheme="minorHAnsi" w:hAnsi="Lora" w:cstheme="minorBidi"/>
          <w:b w:val="0"/>
          <w:bCs w:val="0"/>
          <w:caps w:val="0"/>
          <w:w w:val="100"/>
          <w:kern w:val="0"/>
          <w:sz w:val="20"/>
          <w:szCs w:val="20"/>
        </w:rPr>
        <w:t>.</w:t>
      </w:r>
    </w:p>
    <w:p w14:paraId="70114D6B" w14:textId="77777777" w:rsidR="00FF1BA3" w:rsidRPr="00FF1BA3" w:rsidRDefault="00FF1BA3" w:rsidP="00FF1BA3">
      <w:pPr>
        <w:pStyle w:val="Rubrik4"/>
        <w:rPr>
          <w:rFonts w:ascii="Lora" w:eastAsiaTheme="minorHAnsi" w:hAnsi="Lora" w:cstheme="minorBidi"/>
          <w:b w:val="0"/>
          <w:bCs w:val="0"/>
          <w:caps w:val="0"/>
          <w:w w:val="100"/>
          <w:kern w:val="0"/>
          <w:sz w:val="20"/>
          <w:szCs w:val="20"/>
        </w:rPr>
      </w:pPr>
    </w:p>
    <w:p w14:paraId="62D3EBAB" w14:textId="3D5F9B86" w:rsidR="00FF1BA3" w:rsidRPr="00FF1BA3" w:rsidRDefault="00FF1BA3" w:rsidP="00FF1BA3">
      <w:pPr>
        <w:pStyle w:val="Rubrik4"/>
        <w:rPr>
          <w:rFonts w:ascii="Lora" w:eastAsiaTheme="minorHAnsi" w:hAnsi="Lora" w:cstheme="minorBidi"/>
          <w:b w:val="0"/>
          <w:bCs w:val="0"/>
          <w:caps w:val="0"/>
          <w:w w:val="100"/>
          <w:kern w:val="0"/>
          <w:sz w:val="20"/>
          <w:szCs w:val="20"/>
        </w:rPr>
      </w:pPr>
      <w:r w:rsidRPr="00FF1BA3">
        <w:rPr>
          <w:rFonts w:ascii="Lora" w:eastAsiaTheme="minorHAnsi" w:hAnsi="Lora" w:cstheme="minorBidi"/>
          <w:b w:val="0"/>
          <w:bCs w:val="0"/>
          <w:caps w:val="0"/>
          <w:w w:val="100"/>
          <w:kern w:val="0"/>
          <w:sz w:val="20"/>
          <w:szCs w:val="20"/>
        </w:rPr>
        <w:t xml:space="preserve">Entreprenörskap ska genomsyra hela utbildningskedjan – från lågstadiet till universitetet. Ung Företagsamhet (UF) ska erbjudas på alla grund- och gymnasieskolor och samarbetet med </w:t>
      </w:r>
      <w:r w:rsidR="009E25D7">
        <w:rPr>
          <w:rFonts w:ascii="Lora" w:eastAsiaTheme="minorHAnsi" w:hAnsi="Lora" w:cstheme="minorBidi"/>
          <w:b w:val="0"/>
          <w:bCs w:val="0"/>
          <w:caps w:val="0"/>
          <w:w w:val="100"/>
          <w:kern w:val="0"/>
          <w:sz w:val="20"/>
          <w:szCs w:val="20"/>
        </w:rPr>
        <w:t>Startcentrum och</w:t>
      </w:r>
      <w:r w:rsidRPr="00FF1BA3">
        <w:rPr>
          <w:rFonts w:ascii="Lora" w:eastAsiaTheme="minorHAnsi" w:hAnsi="Lora" w:cstheme="minorBidi"/>
          <w:b w:val="0"/>
          <w:bCs w:val="0"/>
          <w:caps w:val="0"/>
          <w:w w:val="100"/>
          <w:kern w:val="0"/>
          <w:sz w:val="20"/>
          <w:szCs w:val="20"/>
        </w:rPr>
        <w:t xml:space="preserve"> initiativ som E-kampen ska stärkas.</w:t>
      </w:r>
    </w:p>
    <w:p w14:paraId="7704F6C7" w14:textId="77777777" w:rsidR="00FF1BA3" w:rsidRPr="00FF1BA3" w:rsidRDefault="00FF1BA3" w:rsidP="00FF1BA3">
      <w:pPr>
        <w:pStyle w:val="Rubrik4"/>
        <w:rPr>
          <w:rFonts w:ascii="Lora" w:eastAsiaTheme="minorHAnsi" w:hAnsi="Lora" w:cstheme="minorBidi"/>
          <w:b w:val="0"/>
          <w:bCs w:val="0"/>
          <w:caps w:val="0"/>
          <w:w w:val="100"/>
          <w:kern w:val="0"/>
          <w:sz w:val="20"/>
          <w:szCs w:val="20"/>
        </w:rPr>
      </w:pPr>
    </w:p>
    <w:p w14:paraId="147C3392" w14:textId="02668EBF" w:rsidR="00FF1BA3" w:rsidRPr="00FF1BA3" w:rsidRDefault="00FF1BA3" w:rsidP="00FF1BA3">
      <w:pPr>
        <w:pStyle w:val="Rubrik4"/>
        <w:rPr>
          <w:rFonts w:ascii="Lora" w:eastAsiaTheme="minorHAnsi" w:hAnsi="Lora" w:cstheme="minorBidi"/>
          <w:b w:val="0"/>
          <w:bCs w:val="0"/>
          <w:caps w:val="0"/>
          <w:w w:val="100"/>
          <w:kern w:val="0"/>
          <w:sz w:val="20"/>
          <w:szCs w:val="20"/>
        </w:rPr>
      </w:pPr>
      <w:r w:rsidRPr="00FF1BA3">
        <w:rPr>
          <w:rFonts w:ascii="Lora" w:eastAsiaTheme="minorHAnsi" w:hAnsi="Lora" w:cstheme="minorBidi"/>
          <w:b w:val="0"/>
          <w:bCs w:val="0"/>
          <w:caps w:val="0"/>
          <w:w w:val="100"/>
          <w:kern w:val="0"/>
          <w:sz w:val="20"/>
          <w:szCs w:val="20"/>
        </w:rPr>
        <w:t xml:space="preserve">Riktlinjer </w:t>
      </w:r>
      <w:r w:rsidR="004C07D3">
        <w:rPr>
          <w:rFonts w:ascii="Lora" w:eastAsiaTheme="minorHAnsi" w:hAnsi="Lora" w:cstheme="minorBidi"/>
          <w:b w:val="0"/>
          <w:bCs w:val="0"/>
          <w:caps w:val="0"/>
          <w:w w:val="100"/>
          <w:kern w:val="0"/>
          <w:sz w:val="20"/>
          <w:szCs w:val="20"/>
        </w:rPr>
        <w:t xml:space="preserve">som berör näringslivet, exempelvis </w:t>
      </w:r>
      <w:r w:rsidRPr="00FF1BA3">
        <w:rPr>
          <w:rFonts w:ascii="Lora" w:eastAsiaTheme="minorHAnsi" w:hAnsi="Lora" w:cstheme="minorBidi"/>
          <w:b w:val="0"/>
          <w:bCs w:val="0"/>
          <w:caps w:val="0"/>
          <w:w w:val="100"/>
          <w:kern w:val="0"/>
          <w:sz w:val="20"/>
          <w:szCs w:val="20"/>
        </w:rPr>
        <w:t xml:space="preserve">för </w:t>
      </w:r>
      <w:r w:rsidR="004C07D3">
        <w:rPr>
          <w:rFonts w:ascii="Lora" w:eastAsiaTheme="minorHAnsi" w:hAnsi="Lora" w:cstheme="minorBidi"/>
          <w:b w:val="0"/>
          <w:bCs w:val="0"/>
          <w:caps w:val="0"/>
          <w:w w:val="100"/>
          <w:kern w:val="0"/>
          <w:sz w:val="20"/>
          <w:szCs w:val="20"/>
        </w:rPr>
        <w:t>uteserveringar</w:t>
      </w:r>
      <w:r w:rsidRPr="00FF1BA3">
        <w:rPr>
          <w:rFonts w:ascii="Lora" w:eastAsiaTheme="minorHAnsi" w:hAnsi="Lora" w:cstheme="minorBidi"/>
          <w:b w:val="0"/>
          <w:bCs w:val="0"/>
          <w:caps w:val="0"/>
          <w:w w:val="100"/>
          <w:kern w:val="0"/>
          <w:sz w:val="20"/>
          <w:szCs w:val="20"/>
        </w:rPr>
        <w:t xml:space="preserve"> i staden ska tas fram i dialog med företagen. Regelverket måste vara enkelt, logiskt och </w:t>
      </w:r>
      <w:r w:rsidR="003B70FB">
        <w:rPr>
          <w:rFonts w:ascii="Lora" w:eastAsiaTheme="minorHAnsi" w:hAnsi="Lora" w:cstheme="minorBidi"/>
          <w:b w:val="0"/>
          <w:bCs w:val="0"/>
          <w:caps w:val="0"/>
          <w:w w:val="100"/>
          <w:kern w:val="0"/>
          <w:sz w:val="20"/>
          <w:szCs w:val="20"/>
        </w:rPr>
        <w:t>förutsägbart</w:t>
      </w:r>
      <w:r w:rsidRPr="00FF1BA3">
        <w:rPr>
          <w:rFonts w:ascii="Lora" w:eastAsiaTheme="minorHAnsi" w:hAnsi="Lora" w:cstheme="minorBidi"/>
          <w:b w:val="0"/>
          <w:bCs w:val="0"/>
          <w:caps w:val="0"/>
          <w:w w:val="100"/>
          <w:kern w:val="0"/>
          <w:sz w:val="20"/>
          <w:szCs w:val="20"/>
        </w:rPr>
        <w:t xml:space="preserve">. </w:t>
      </w:r>
      <w:r w:rsidR="001F5134">
        <w:rPr>
          <w:rFonts w:ascii="Lora" w:eastAsiaTheme="minorHAnsi" w:hAnsi="Lora" w:cstheme="minorBidi"/>
          <w:b w:val="0"/>
          <w:bCs w:val="0"/>
          <w:caps w:val="0"/>
          <w:w w:val="100"/>
          <w:kern w:val="0"/>
          <w:sz w:val="20"/>
          <w:szCs w:val="20"/>
        </w:rPr>
        <w:t>Tryggheten och det brottsförebyggande arbetet har blivit allt viktigare för h</w:t>
      </w:r>
      <w:r w:rsidR="00044D6B">
        <w:rPr>
          <w:rFonts w:ascii="Lora" w:eastAsiaTheme="minorHAnsi" w:hAnsi="Lora" w:cstheme="minorBidi"/>
          <w:b w:val="0"/>
          <w:bCs w:val="0"/>
          <w:caps w:val="0"/>
          <w:w w:val="100"/>
          <w:kern w:val="0"/>
          <w:sz w:val="20"/>
          <w:szCs w:val="20"/>
        </w:rPr>
        <w:t>andeln i city</w:t>
      </w:r>
      <w:r w:rsidR="006F69C3">
        <w:rPr>
          <w:rFonts w:ascii="Lora" w:eastAsiaTheme="minorHAnsi" w:hAnsi="Lora" w:cstheme="minorBidi"/>
          <w:b w:val="0"/>
          <w:bCs w:val="0"/>
          <w:caps w:val="0"/>
          <w:w w:val="100"/>
          <w:kern w:val="0"/>
          <w:sz w:val="20"/>
          <w:szCs w:val="20"/>
        </w:rPr>
        <w:t>, kring parkeringsgaragen</w:t>
      </w:r>
      <w:r w:rsidR="00044D6B">
        <w:rPr>
          <w:rFonts w:ascii="Lora" w:eastAsiaTheme="minorHAnsi" w:hAnsi="Lora" w:cstheme="minorBidi"/>
          <w:b w:val="0"/>
          <w:bCs w:val="0"/>
          <w:caps w:val="0"/>
          <w:w w:val="100"/>
          <w:kern w:val="0"/>
          <w:sz w:val="20"/>
          <w:szCs w:val="20"/>
        </w:rPr>
        <w:t xml:space="preserve"> och </w:t>
      </w:r>
      <w:r w:rsidR="001F5134">
        <w:rPr>
          <w:rFonts w:ascii="Lora" w:eastAsiaTheme="minorHAnsi" w:hAnsi="Lora" w:cstheme="minorBidi"/>
          <w:b w:val="0"/>
          <w:bCs w:val="0"/>
          <w:caps w:val="0"/>
          <w:w w:val="100"/>
          <w:kern w:val="0"/>
          <w:sz w:val="20"/>
          <w:szCs w:val="20"/>
        </w:rPr>
        <w:t xml:space="preserve">i industriområden. </w:t>
      </w:r>
      <w:r w:rsidR="00B62893">
        <w:rPr>
          <w:rFonts w:ascii="Lora" w:eastAsiaTheme="minorHAnsi" w:hAnsi="Lora" w:cstheme="minorBidi"/>
          <w:b w:val="0"/>
          <w:bCs w:val="0"/>
          <w:caps w:val="0"/>
          <w:w w:val="100"/>
          <w:kern w:val="0"/>
          <w:sz w:val="20"/>
          <w:szCs w:val="20"/>
        </w:rPr>
        <w:t>Därför behövs fler väktare</w:t>
      </w:r>
      <w:r w:rsidRPr="00FF1BA3">
        <w:rPr>
          <w:rFonts w:ascii="Lora" w:eastAsiaTheme="minorHAnsi" w:hAnsi="Lora" w:cstheme="minorBidi"/>
          <w:b w:val="0"/>
          <w:bCs w:val="0"/>
          <w:caps w:val="0"/>
          <w:w w:val="100"/>
          <w:kern w:val="0"/>
          <w:sz w:val="20"/>
          <w:szCs w:val="20"/>
        </w:rPr>
        <w:t xml:space="preserve"> </w:t>
      </w:r>
      <w:r w:rsidR="00C014B1">
        <w:rPr>
          <w:rFonts w:ascii="Lora" w:eastAsiaTheme="minorHAnsi" w:hAnsi="Lora" w:cstheme="minorBidi"/>
          <w:b w:val="0"/>
          <w:bCs w:val="0"/>
          <w:caps w:val="0"/>
          <w:w w:val="100"/>
          <w:kern w:val="0"/>
          <w:sz w:val="20"/>
          <w:szCs w:val="20"/>
        </w:rPr>
        <w:t>och nära samarbete med socialtjänsten</w:t>
      </w:r>
      <w:r w:rsidR="00343B32">
        <w:rPr>
          <w:rFonts w:ascii="Lora" w:eastAsiaTheme="minorHAnsi" w:hAnsi="Lora" w:cstheme="minorBidi"/>
          <w:b w:val="0"/>
          <w:bCs w:val="0"/>
          <w:caps w:val="0"/>
          <w:w w:val="100"/>
          <w:kern w:val="0"/>
          <w:sz w:val="20"/>
          <w:szCs w:val="20"/>
        </w:rPr>
        <w:t xml:space="preserve"> och polis</w:t>
      </w:r>
      <w:r w:rsidR="00FB0845">
        <w:rPr>
          <w:rFonts w:ascii="Lora" w:eastAsiaTheme="minorHAnsi" w:hAnsi="Lora" w:cstheme="minorBidi"/>
          <w:b w:val="0"/>
          <w:bCs w:val="0"/>
          <w:caps w:val="0"/>
          <w:w w:val="100"/>
          <w:kern w:val="0"/>
          <w:sz w:val="20"/>
          <w:szCs w:val="20"/>
        </w:rPr>
        <w:t>en</w:t>
      </w:r>
      <w:r w:rsidR="00C014B1">
        <w:rPr>
          <w:rFonts w:ascii="Lora" w:eastAsiaTheme="minorHAnsi" w:hAnsi="Lora" w:cstheme="minorBidi"/>
          <w:b w:val="0"/>
          <w:bCs w:val="0"/>
          <w:caps w:val="0"/>
          <w:w w:val="100"/>
          <w:kern w:val="0"/>
          <w:sz w:val="20"/>
          <w:szCs w:val="20"/>
        </w:rPr>
        <w:t>.</w:t>
      </w:r>
    </w:p>
    <w:p w14:paraId="7BD32481" w14:textId="77777777" w:rsidR="00FF1BA3" w:rsidRPr="00FF1BA3" w:rsidRDefault="00FF1BA3" w:rsidP="00FF1BA3">
      <w:pPr>
        <w:pStyle w:val="Rubrik4"/>
        <w:rPr>
          <w:rFonts w:ascii="Lora" w:eastAsiaTheme="minorHAnsi" w:hAnsi="Lora" w:cstheme="minorBidi"/>
          <w:b w:val="0"/>
          <w:bCs w:val="0"/>
          <w:caps w:val="0"/>
          <w:w w:val="100"/>
          <w:kern w:val="0"/>
          <w:sz w:val="20"/>
          <w:szCs w:val="20"/>
        </w:rPr>
      </w:pPr>
    </w:p>
    <w:p w14:paraId="6E2C591A" w14:textId="301A683C" w:rsidR="00FF1BA3" w:rsidRPr="00FF1BA3" w:rsidRDefault="00FF1BA3" w:rsidP="00FF1BA3">
      <w:pPr>
        <w:pStyle w:val="Rubrik4"/>
        <w:rPr>
          <w:rFonts w:ascii="Lora" w:eastAsiaTheme="minorHAnsi" w:hAnsi="Lora" w:cstheme="minorBidi"/>
          <w:b w:val="0"/>
          <w:bCs w:val="0"/>
          <w:caps w:val="0"/>
          <w:w w:val="100"/>
          <w:kern w:val="0"/>
          <w:sz w:val="20"/>
          <w:szCs w:val="20"/>
        </w:rPr>
      </w:pPr>
      <w:r w:rsidRPr="00FF1BA3">
        <w:rPr>
          <w:rFonts w:ascii="Lora" w:eastAsiaTheme="minorHAnsi" w:hAnsi="Lora" w:cstheme="minorBidi"/>
          <w:b w:val="0"/>
          <w:bCs w:val="0"/>
          <w:caps w:val="0"/>
          <w:w w:val="100"/>
          <w:kern w:val="0"/>
          <w:sz w:val="20"/>
          <w:szCs w:val="20"/>
        </w:rPr>
        <w:t xml:space="preserve">Kommunen ska vara en möjliggörare – inte en konkurrent. Därför vill vi införa en regelbunden kartläggning av kommunens verksamheter för att identifiera när den tränger undan privata aktörer. </w:t>
      </w:r>
    </w:p>
    <w:p w14:paraId="36633E8B" w14:textId="77777777" w:rsidR="00FF1BA3" w:rsidRPr="00FF1BA3" w:rsidRDefault="00FF1BA3" w:rsidP="00FF1BA3">
      <w:pPr>
        <w:pStyle w:val="Rubrik4"/>
        <w:rPr>
          <w:rFonts w:ascii="Lora" w:eastAsiaTheme="minorHAnsi" w:hAnsi="Lora" w:cstheme="minorBidi"/>
          <w:b w:val="0"/>
          <w:bCs w:val="0"/>
          <w:caps w:val="0"/>
          <w:w w:val="100"/>
          <w:kern w:val="0"/>
          <w:sz w:val="20"/>
          <w:szCs w:val="20"/>
        </w:rPr>
      </w:pPr>
    </w:p>
    <w:p w14:paraId="18633D54" w14:textId="42BEE305" w:rsidR="00FF1BA3" w:rsidRPr="00FF1BA3" w:rsidRDefault="00FF1BA3" w:rsidP="00FF1BA3">
      <w:pPr>
        <w:pStyle w:val="Rubrik4"/>
        <w:rPr>
          <w:rFonts w:ascii="Lora" w:eastAsiaTheme="minorHAnsi" w:hAnsi="Lora" w:cstheme="minorBidi"/>
          <w:b w:val="0"/>
          <w:bCs w:val="0"/>
          <w:caps w:val="0"/>
          <w:w w:val="100"/>
          <w:kern w:val="0"/>
          <w:sz w:val="20"/>
          <w:szCs w:val="20"/>
        </w:rPr>
      </w:pPr>
      <w:r w:rsidRPr="00FF1BA3">
        <w:rPr>
          <w:rFonts w:ascii="Lora" w:eastAsiaTheme="minorHAnsi" w:hAnsi="Lora" w:cstheme="minorBidi"/>
          <w:b w:val="0"/>
          <w:bCs w:val="0"/>
          <w:caps w:val="0"/>
          <w:w w:val="100"/>
          <w:kern w:val="0"/>
          <w:sz w:val="20"/>
          <w:szCs w:val="20"/>
        </w:rPr>
        <w:t>Upphandlingar ska främja lokalproducerat, och fler små företag ska kunna delta. Kommunen ska införa upphandlingsskolor i samarbete med näringslivet och se över processer för att skapa rättvisa och enkla villkor</w:t>
      </w:r>
      <w:r w:rsidR="003F3F75">
        <w:rPr>
          <w:rFonts w:ascii="Lora" w:eastAsiaTheme="minorHAnsi" w:hAnsi="Lora" w:cstheme="minorBidi"/>
          <w:b w:val="0"/>
          <w:bCs w:val="0"/>
          <w:caps w:val="0"/>
          <w:w w:val="100"/>
          <w:kern w:val="0"/>
          <w:sz w:val="20"/>
          <w:szCs w:val="20"/>
        </w:rPr>
        <w:t xml:space="preserve"> för att även små aktörer ska kunna delta.</w:t>
      </w:r>
    </w:p>
    <w:p w14:paraId="32348965" w14:textId="77777777" w:rsidR="00FF1BA3" w:rsidRPr="00FF1BA3" w:rsidRDefault="00FF1BA3" w:rsidP="00FF1BA3">
      <w:pPr>
        <w:pStyle w:val="Rubrik4"/>
        <w:rPr>
          <w:rFonts w:ascii="Lora" w:eastAsiaTheme="minorHAnsi" w:hAnsi="Lora" w:cstheme="minorBidi"/>
          <w:b w:val="0"/>
          <w:bCs w:val="0"/>
          <w:caps w:val="0"/>
          <w:w w:val="100"/>
          <w:kern w:val="0"/>
          <w:sz w:val="20"/>
          <w:szCs w:val="20"/>
        </w:rPr>
      </w:pPr>
    </w:p>
    <w:p w14:paraId="2487C547" w14:textId="77777777" w:rsidR="00FF1BA3" w:rsidRPr="00FF1BA3" w:rsidRDefault="00FF1BA3" w:rsidP="00FF1BA3">
      <w:pPr>
        <w:pStyle w:val="Rubrik4"/>
        <w:rPr>
          <w:rFonts w:ascii="Lora" w:eastAsiaTheme="minorHAnsi" w:hAnsi="Lora" w:cstheme="minorBidi"/>
          <w:b w:val="0"/>
          <w:bCs w:val="0"/>
          <w:caps w:val="0"/>
          <w:w w:val="100"/>
          <w:kern w:val="0"/>
          <w:sz w:val="20"/>
          <w:szCs w:val="20"/>
        </w:rPr>
      </w:pPr>
      <w:r w:rsidRPr="00FF1BA3">
        <w:rPr>
          <w:rFonts w:ascii="Lora" w:eastAsiaTheme="minorHAnsi" w:hAnsi="Lora" w:cstheme="minorBidi"/>
          <w:b w:val="0"/>
          <w:bCs w:val="0"/>
          <w:caps w:val="0"/>
          <w:w w:val="100"/>
          <w:kern w:val="0"/>
          <w:sz w:val="20"/>
          <w:szCs w:val="20"/>
        </w:rPr>
        <w:t>Kommunen behöver också bidra till lösningen på företagens kompetensbehov. Därför vill vi stärka samarbetet mellan näringsliv, utbildningsaktörer och kommunens Yrkesutbildningscenter. Genom fler lärlingsplatser, praktikmöjligheter och snabbspår för unga som inte hittar rätt i skolan, kan vi bidra till en bättre matchning mellan utbildning och arbetsmarknad.</w:t>
      </w:r>
    </w:p>
    <w:p w14:paraId="07A8099E" w14:textId="77777777" w:rsidR="00FF1BA3" w:rsidRPr="00FF1BA3" w:rsidRDefault="00FF1BA3" w:rsidP="00FF1BA3">
      <w:pPr>
        <w:pStyle w:val="Rubrik4"/>
        <w:rPr>
          <w:rFonts w:ascii="Lora" w:eastAsiaTheme="minorHAnsi" w:hAnsi="Lora" w:cstheme="minorBidi"/>
          <w:b w:val="0"/>
          <w:bCs w:val="0"/>
          <w:caps w:val="0"/>
          <w:w w:val="100"/>
          <w:kern w:val="0"/>
          <w:sz w:val="20"/>
          <w:szCs w:val="20"/>
        </w:rPr>
      </w:pPr>
    </w:p>
    <w:p w14:paraId="222BA50B" w14:textId="54859730" w:rsidR="00C2024F" w:rsidRDefault="00FF1BA3" w:rsidP="00FF1BA3">
      <w:pPr>
        <w:pStyle w:val="Rubrik4"/>
        <w:rPr>
          <w:rFonts w:ascii="Lora" w:eastAsiaTheme="minorHAnsi" w:hAnsi="Lora" w:cstheme="minorBidi"/>
          <w:b w:val="0"/>
          <w:bCs w:val="0"/>
          <w:caps w:val="0"/>
          <w:w w:val="100"/>
          <w:kern w:val="0"/>
          <w:sz w:val="20"/>
          <w:szCs w:val="20"/>
        </w:rPr>
      </w:pPr>
      <w:r w:rsidRPr="00FF1BA3">
        <w:rPr>
          <w:rFonts w:ascii="Lora" w:eastAsiaTheme="minorHAnsi" w:hAnsi="Lora" w:cstheme="minorBidi"/>
          <w:b w:val="0"/>
          <w:bCs w:val="0"/>
          <w:caps w:val="0"/>
          <w:w w:val="100"/>
          <w:kern w:val="0"/>
          <w:sz w:val="20"/>
          <w:szCs w:val="20"/>
        </w:rPr>
        <w:t>Ett företagsvänligt Örebro bygger vår gemensamma välfärd stark.</w:t>
      </w:r>
    </w:p>
    <w:p w14:paraId="18445AC1" w14:textId="77777777" w:rsidR="00FF1BA3" w:rsidRPr="00FF1BA3" w:rsidRDefault="00FF1BA3" w:rsidP="00FF1BA3"/>
    <w:p w14:paraId="20D50D56" w14:textId="02195DAF" w:rsidR="004D309F" w:rsidRDefault="004D309F" w:rsidP="00C2024F">
      <w:pPr>
        <w:pStyle w:val="Rubrik4"/>
      </w:pPr>
      <w:r>
        <w:t>Politiska förslag:</w:t>
      </w:r>
    </w:p>
    <w:p w14:paraId="16A4AA29" w14:textId="45899F33" w:rsidR="00AF70B5" w:rsidRPr="00E70E57" w:rsidRDefault="00AF70B5" w:rsidP="00AF70B5">
      <w:pPr>
        <w:pStyle w:val="Liststycke"/>
        <w:numPr>
          <w:ilvl w:val="0"/>
          <w:numId w:val="39"/>
        </w:numPr>
        <w:spacing w:line="240" w:lineRule="auto"/>
        <w:jc w:val="both"/>
        <w:rPr>
          <w:sz w:val="20"/>
          <w:szCs w:val="20"/>
        </w:rPr>
      </w:pPr>
      <w:r w:rsidRPr="00A31CDA">
        <w:rPr>
          <w:b/>
          <w:bCs/>
          <w:sz w:val="20"/>
          <w:szCs w:val="20"/>
        </w:rPr>
        <w:t>Regelbundet kartlägga kommunala verksamheter</w:t>
      </w:r>
      <w:r>
        <w:rPr>
          <w:sz w:val="20"/>
          <w:szCs w:val="20"/>
        </w:rPr>
        <w:t xml:space="preserve"> för att identifiera konkurrensrisker med det privata näringslivet i kommunen</w:t>
      </w:r>
      <w:r w:rsidR="00B741BC">
        <w:rPr>
          <w:sz w:val="20"/>
          <w:szCs w:val="20"/>
        </w:rPr>
        <w:t>.</w:t>
      </w:r>
    </w:p>
    <w:p w14:paraId="1AF10152" w14:textId="77777777" w:rsidR="00AF70B5" w:rsidRPr="00AF70B5" w:rsidRDefault="00AF70B5" w:rsidP="00AF70B5">
      <w:pPr>
        <w:pStyle w:val="Liststycke"/>
        <w:spacing w:line="240" w:lineRule="auto"/>
        <w:jc w:val="both"/>
        <w:rPr>
          <w:sz w:val="20"/>
          <w:szCs w:val="20"/>
        </w:rPr>
      </w:pPr>
    </w:p>
    <w:p w14:paraId="3C97C66C" w14:textId="066E08ED" w:rsidR="00AF70B5" w:rsidRDefault="00AF70B5" w:rsidP="00AF70B5">
      <w:pPr>
        <w:pStyle w:val="Liststycke"/>
        <w:numPr>
          <w:ilvl w:val="0"/>
          <w:numId w:val="39"/>
        </w:numPr>
        <w:spacing w:line="240" w:lineRule="auto"/>
        <w:jc w:val="both"/>
        <w:rPr>
          <w:sz w:val="20"/>
          <w:szCs w:val="20"/>
        </w:rPr>
      </w:pPr>
      <w:r w:rsidRPr="00A31CDA">
        <w:rPr>
          <w:b/>
          <w:bCs/>
          <w:sz w:val="20"/>
          <w:szCs w:val="20"/>
        </w:rPr>
        <w:t>Konsekvensanalys på alla politiska beslut</w:t>
      </w:r>
      <w:r w:rsidRPr="00BB6B57">
        <w:rPr>
          <w:sz w:val="20"/>
          <w:szCs w:val="20"/>
        </w:rPr>
        <w:t xml:space="preserve"> som berör näringslivet. </w:t>
      </w:r>
    </w:p>
    <w:p w14:paraId="53E2E2F9" w14:textId="77777777" w:rsidR="00AF70B5" w:rsidRPr="00AF70B5" w:rsidRDefault="00AF70B5" w:rsidP="00AF70B5">
      <w:pPr>
        <w:pStyle w:val="Liststycke"/>
        <w:rPr>
          <w:sz w:val="20"/>
          <w:szCs w:val="20"/>
        </w:rPr>
      </w:pPr>
    </w:p>
    <w:p w14:paraId="471ED423" w14:textId="00F0C83D" w:rsidR="0076110F" w:rsidRPr="0076110F" w:rsidRDefault="00E755F5" w:rsidP="0076110F">
      <w:pPr>
        <w:pStyle w:val="Liststycke"/>
        <w:numPr>
          <w:ilvl w:val="0"/>
          <w:numId w:val="39"/>
        </w:numPr>
        <w:spacing w:line="240" w:lineRule="auto"/>
        <w:jc w:val="both"/>
        <w:rPr>
          <w:sz w:val="20"/>
          <w:szCs w:val="20"/>
        </w:rPr>
      </w:pPr>
      <w:r w:rsidRPr="00A31CDA">
        <w:rPr>
          <w:b/>
          <w:bCs/>
          <w:sz w:val="20"/>
          <w:szCs w:val="20"/>
        </w:rPr>
        <w:t>Utökat stöd</w:t>
      </w:r>
      <w:r>
        <w:rPr>
          <w:sz w:val="20"/>
          <w:szCs w:val="20"/>
        </w:rPr>
        <w:t xml:space="preserve"> till organisationer som arbetar med nyföretagande i Örebro kommun</w:t>
      </w:r>
      <w:r w:rsidR="00B741BC">
        <w:rPr>
          <w:sz w:val="20"/>
          <w:szCs w:val="20"/>
        </w:rPr>
        <w:t>.</w:t>
      </w:r>
    </w:p>
    <w:p w14:paraId="2B7BCAC6" w14:textId="77777777" w:rsidR="0076110F" w:rsidRPr="0076110F" w:rsidRDefault="0076110F" w:rsidP="0076110F">
      <w:pPr>
        <w:pStyle w:val="Liststycke"/>
        <w:spacing w:line="240" w:lineRule="auto"/>
        <w:jc w:val="both"/>
        <w:rPr>
          <w:sz w:val="20"/>
          <w:szCs w:val="20"/>
        </w:rPr>
      </w:pPr>
    </w:p>
    <w:p w14:paraId="48D2FFBC" w14:textId="07D0AA79" w:rsidR="00BB6B57" w:rsidRDefault="001C10A0" w:rsidP="00AF70B5">
      <w:pPr>
        <w:pStyle w:val="Liststycke"/>
        <w:numPr>
          <w:ilvl w:val="0"/>
          <w:numId w:val="3"/>
        </w:numPr>
        <w:spacing w:line="240" w:lineRule="auto"/>
        <w:jc w:val="both"/>
        <w:rPr>
          <w:sz w:val="20"/>
          <w:szCs w:val="20"/>
        </w:rPr>
      </w:pPr>
      <w:r>
        <w:rPr>
          <w:sz w:val="20"/>
          <w:szCs w:val="20"/>
        </w:rPr>
        <w:t>Inför Ung Företagsamhet på samtliga gymnasie- och grundskolor.</w:t>
      </w:r>
    </w:p>
    <w:p w14:paraId="4AEBB6E7" w14:textId="77777777" w:rsidR="009F7FFA" w:rsidRDefault="009F7FFA" w:rsidP="009F7FFA">
      <w:pPr>
        <w:pStyle w:val="Liststycke"/>
        <w:spacing w:line="240" w:lineRule="auto"/>
        <w:jc w:val="both"/>
        <w:rPr>
          <w:sz w:val="20"/>
          <w:szCs w:val="20"/>
        </w:rPr>
      </w:pPr>
    </w:p>
    <w:p w14:paraId="0C08723D" w14:textId="47F3C23E" w:rsidR="009F7FFA" w:rsidRDefault="009F7FFA" w:rsidP="00AF70B5">
      <w:pPr>
        <w:pStyle w:val="Liststycke"/>
        <w:numPr>
          <w:ilvl w:val="0"/>
          <w:numId w:val="3"/>
        </w:numPr>
        <w:spacing w:line="240" w:lineRule="auto"/>
        <w:jc w:val="both"/>
        <w:rPr>
          <w:sz w:val="20"/>
          <w:szCs w:val="20"/>
        </w:rPr>
      </w:pPr>
      <w:r>
        <w:rPr>
          <w:sz w:val="20"/>
          <w:szCs w:val="20"/>
        </w:rPr>
        <w:t>Personlig hälsning till varje nystartat företag i Örebro med information och ett varmt välkomnande.</w:t>
      </w:r>
    </w:p>
    <w:p w14:paraId="0D8E82C9" w14:textId="77777777" w:rsidR="00AF70B5" w:rsidRPr="00AF70B5" w:rsidRDefault="00AF70B5" w:rsidP="00AF70B5">
      <w:pPr>
        <w:pStyle w:val="Liststycke"/>
        <w:spacing w:line="240" w:lineRule="auto"/>
        <w:jc w:val="both"/>
        <w:rPr>
          <w:sz w:val="20"/>
          <w:szCs w:val="20"/>
        </w:rPr>
      </w:pPr>
    </w:p>
    <w:p w14:paraId="286D5E08" w14:textId="67242CFD" w:rsidR="004D309F" w:rsidRPr="005C26C6" w:rsidRDefault="004D309F" w:rsidP="000F215C">
      <w:pPr>
        <w:pStyle w:val="Liststycke"/>
        <w:numPr>
          <w:ilvl w:val="0"/>
          <w:numId w:val="3"/>
        </w:numPr>
        <w:spacing w:line="240" w:lineRule="auto"/>
        <w:jc w:val="both"/>
        <w:rPr>
          <w:sz w:val="20"/>
          <w:szCs w:val="20"/>
        </w:rPr>
      </w:pPr>
      <w:r w:rsidRPr="00F34F63">
        <w:rPr>
          <w:sz w:val="20"/>
          <w:szCs w:val="20"/>
        </w:rPr>
        <w:t>Örebro kommun ska värna och utveckla valfriheten, utmaningsrätten och LOV - lagen om valfrihet</w:t>
      </w:r>
      <w:r w:rsidR="00DD503F">
        <w:rPr>
          <w:sz w:val="20"/>
          <w:szCs w:val="20"/>
        </w:rPr>
        <w:t xml:space="preserve">, </w:t>
      </w:r>
      <w:r w:rsidR="004C6B39">
        <w:rPr>
          <w:sz w:val="20"/>
          <w:szCs w:val="20"/>
        </w:rPr>
        <w:t xml:space="preserve">men samtidigt vara observant </w:t>
      </w:r>
      <w:r w:rsidR="0043711A">
        <w:rPr>
          <w:sz w:val="20"/>
          <w:szCs w:val="20"/>
        </w:rPr>
        <w:t>på risker med välfärdskriminalitet.</w:t>
      </w:r>
      <w:r w:rsidRPr="009E480A">
        <w:rPr>
          <w:sz w:val="20"/>
          <w:szCs w:val="20"/>
        </w:rPr>
        <w:br/>
      </w:r>
    </w:p>
    <w:p w14:paraId="06BD1ED1" w14:textId="26036B41" w:rsidR="004D309F" w:rsidRPr="009E480A" w:rsidRDefault="004D309F" w:rsidP="000F215C">
      <w:pPr>
        <w:pStyle w:val="Liststycke"/>
        <w:numPr>
          <w:ilvl w:val="0"/>
          <w:numId w:val="3"/>
        </w:numPr>
        <w:spacing w:after="0" w:line="240" w:lineRule="auto"/>
        <w:jc w:val="both"/>
        <w:textAlignment w:val="center"/>
        <w:rPr>
          <w:rFonts w:eastAsia="Times New Roman" w:cs="Calibri"/>
          <w:sz w:val="20"/>
          <w:szCs w:val="20"/>
          <w:lang w:eastAsia="sv-SE"/>
        </w:rPr>
      </w:pPr>
      <w:r w:rsidRPr="009E480A">
        <w:rPr>
          <w:rFonts w:eastAsia="Times New Roman" w:cs="Calibri"/>
          <w:sz w:val="20"/>
          <w:szCs w:val="20"/>
          <w:lang w:eastAsia="sv-SE"/>
        </w:rPr>
        <w:t>Dialogforum ska hållas regelbundet med olika branscher för att lyssna in företagens behov och åsikter.</w:t>
      </w:r>
      <w:r w:rsidR="00F425BA">
        <w:rPr>
          <w:rFonts w:eastAsia="Times New Roman" w:cs="Calibri"/>
          <w:sz w:val="20"/>
          <w:szCs w:val="20"/>
          <w:lang w:eastAsia="sv-SE"/>
        </w:rPr>
        <w:t xml:space="preserve"> </w:t>
      </w:r>
    </w:p>
    <w:p w14:paraId="143D9929" w14:textId="77777777" w:rsidR="00B50108" w:rsidRDefault="00B50108" w:rsidP="00B50108">
      <w:pPr>
        <w:pStyle w:val="Liststycke"/>
        <w:spacing w:after="0" w:line="240" w:lineRule="auto"/>
        <w:jc w:val="both"/>
        <w:textAlignment w:val="center"/>
        <w:rPr>
          <w:rFonts w:eastAsia="Times New Roman" w:cs="Calibri"/>
          <w:sz w:val="20"/>
          <w:szCs w:val="20"/>
          <w:lang w:eastAsia="sv-SE"/>
        </w:rPr>
      </w:pPr>
    </w:p>
    <w:p w14:paraId="5029B793" w14:textId="415735CF" w:rsidR="00B50108" w:rsidRPr="00940CF6" w:rsidRDefault="00B50108" w:rsidP="00B50108">
      <w:pPr>
        <w:pStyle w:val="Liststycke"/>
        <w:numPr>
          <w:ilvl w:val="0"/>
          <w:numId w:val="3"/>
        </w:numPr>
        <w:spacing w:before="0" w:after="0" w:line="240" w:lineRule="auto"/>
        <w:jc w:val="both"/>
        <w:textAlignment w:val="center"/>
        <w:rPr>
          <w:rFonts w:eastAsia="Times New Roman" w:cs="Calibri"/>
          <w:sz w:val="20"/>
          <w:szCs w:val="20"/>
          <w:lang w:eastAsia="sv-SE"/>
        </w:rPr>
      </w:pPr>
      <w:r>
        <w:rPr>
          <w:rFonts w:eastAsia="Times New Roman" w:cs="Calibri"/>
          <w:sz w:val="20"/>
          <w:szCs w:val="20"/>
          <w:lang w:eastAsia="sv-SE"/>
        </w:rPr>
        <w:t xml:space="preserve">Ett omtag behövs kring Tillväxtrådet </w:t>
      </w:r>
      <w:r w:rsidR="009E7D56">
        <w:rPr>
          <w:rFonts w:eastAsia="Times New Roman" w:cs="Calibri"/>
          <w:sz w:val="20"/>
          <w:szCs w:val="20"/>
          <w:lang w:eastAsia="sv-SE"/>
        </w:rPr>
        <w:t>med</w:t>
      </w:r>
      <w:r>
        <w:rPr>
          <w:rFonts w:eastAsia="Times New Roman" w:cs="Calibri"/>
          <w:sz w:val="20"/>
          <w:szCs w:val="20"/>
          <w:lang w:eastAsia="sv-SE"/>
        </w:rPr>
        <w:t xml:space="preserve"> </w:t>
      </w:r>
      <w:r>
        <w:rPr>
          <w:rFonts w:eastAsia="Times New Roman" w:cs="Calibri"/>
          <w:sz w:val="20"/>
          <w:szCs w:val="20"/>
          <w:lang w:eastAsia="sv-SE"/>
        </w:rPr>
        <w:t>tydligare agenda och resultat för tillväxten!</w:t>
      </w:r>
    </w:p>
    <w:p w14:paraId="4A766263" w14:textId="77777777" w:rsidR="004B5CFD" w:rsidRPr="004B5CFD" w:rsidRDefault="004B5CFD" w:rsidP="004B5CFD">
      <w:pPr>
        <w:pStyle w:val="Liststycke"/>
        <w:rPr>
          <w:rFonts w:eastAsia="Times New Roman" w:cs="Calibri"/>
          <w:sz w:val="20"/>
          <w:szCs w:val="20"/>
          <w:lang w:eastAsia="sv-SE"/>
        </w:rPr>
      </w:pPr>
    </w:p>
    <w:p w14:paraId="7C75CD7A" w14:textId="064BDC16" w:rsidR="004D309F" w:rsidRPr="009E480A" w:rsidRDefault="004D309F" w:rsidP="000F215C">
      <w:pPr>
        <w:pStyle w:val="Liststycke"/>
        <w:numPr>
          <w:ilvl w:val="0"/>
          <w:numId w:val="3"/>
        </w:numPr>
        <w:spacing w:after="0" w:line="240" w:lineRule="auto"/>
        <w:jc w:val="both"/>
        <w:textAlignment w:val="center"/>
        <w:rPr>
          <w:rFonts w:eastAsia="Times New Roman" w:cs="Calibri"/>
          <w:sz w:val="20"/>
          <w:szCs w:val="20"/>
          <w:lang w:eastAsia="sv-SE"/>
        </w:rPr>
      </w:pPr>
      <w:r w:rsidRPr="009E480A">
        <w:rPr>
          <w:rFonts w:eastAsia="Times New Roman" w:cs="Calibri"/>
          <w:sz w:val="20"/>
          <w:szCs w:val="20"/>
          <w:lang w:eastAsia="sv-SE"/>
        </w:rPr>
        <w:t>Örebro kommun ska utveckla arbetet</w:t>
      </w:r>
      <w:r w:rsidR="00BC7E28">
        <w:rPr>
          <w:rFonts w:eastAsia="Times New Roman" w:cs="Calibri"/>
          <w:sz w:val="20"/>
          <w:szCs w:val="20"/>
          <w:lang w:eastAsia="sv-SE"/>
        </w:rPr>
        <w:t xml:space="preserve"> med upphandling för lokalproducerat</w:t>
      </w:r>
      <w:r w:rsidR="00F3104E">
        <w:rPr>
          <w:rFonts w:eastAsia="Times New Roman" w:cs="Calibri"/>
          <w:sz w:val="20"/>
          <w:szCs w:val="20"/>
          <w:lang w:eastAsia="sv-SE"/>
        </w:rPr>
        <w:t xml:space="preserve">. </w:t>
      </w:r>
      <w:r w:rsidR="001A1EC8">
        <w:rPr>
          <w:rFonts w:eastAsia="Times New Roman" w:cs="Calibri"/>
          <w:sz w:val="20"/>
          <w:szCs w:val="20"/>
          <w:lang w:eastAsia="sv-SE"/>
        </w:rPr>
        <w:t>S</w:t>
      </w:r>
      <w:r w:rsidRPr="009E480A">
        <w:rPr>
          <w:rFonts w:eastAsia="Times New Roman" w:cs="Calibri"/>
          <w:sz w:val="20"/>
          <w:szCs w:val="20"/>
          <w:lang w:eastAsia="sv-SE"/>
        </w:rPr>
        <w:t>ociala krav vid upphandlingar</w:t>
      </w:r>
      <w:r w:rsidR="001A1EC8">
        <w:rPr>
          <w:rFonts w:eastAsia="Times New Roman" w:cs="Calibri"/>
          <w:sz w:val="20"/>
          <w:szCs w:val="20"/>
          <w:lang w:eastAsia="sv-SE"/>
        </w:rPr>
        <w:t xml:space="preserve"> ska även fortsätta,</w:t>
      </w:r>
      <w:r w:rsidRPr="009E480A">
        <w:rPr>
          <w:rFonts w:eastAsia="Times New Roman" w:cs="Calibri"/>
          <w:sz w:val="20"/>
          <w:szCs w:val="20"/>
          <w:lang w:eastAsia="sv-SE"/>
        </w:rPr>
        <w:t xml:space="preserve"> så att fler långtidsarbetslösa och personer med funktionsvariation får möjlighet till jobb. </w:t>
      </w:r>
    </w:p>
    <w:p w14:paraId="4E58AEB7" w14:textId="77777777" w:rsidR="004D309F" w:rsidRPr="009E480A" w:rsidRDefault="004D309F" w:rsidP="004D309F">
      <w:pPr>
        <w:pStyle w:val="Liststycke"/>
        <w:spacing w:line="240" w:lineRule="auto"/>
        <w:ind w:left="360"/>
        <w:jc w:val="both"/>
        <w:rPr>
          <w:rFonts w:eastAsia="Times New Roman" w:cs="Calibri"/>
          <w:sz w:val="20"/>
          <w:szCs w:val="20"/>
          <w:lang w:eastAsia="sv-SE"/>
        </w:rPr>
      </w:pPr>
    </w:p>
    <w:p w14:paraId="3B3383D0" w14:textId="65583007" w:rsidR="004D309F" w:rsidRPr="009E480A" w:rsidRDefault="004D309F" w:rsidP="000F215C">
      <w:pPr>
        <w:pStyle w:val="Liststycke"/>
        <w:numPr>
          <w:ilvl w:val="0"/>
          <w:numId w:val="3"/>
        </w:numPr>
        <w:spacing w:before="0" w:after="0" w:line="240" w:lineRule="auto"/>
        <w:jc w:val="both"/>
        <w:textAlignment w:val="center"/>
        <w:rPr>
          <w:rFonts w:eastAsia="Times New Roman" w:cs="Calibri"/>
          <w:sz w:val="20"/>
          <w:szCs w:val="20"/>
          <w:lang w:eastAsia="sv-SE"/>
        </w:rPr>
      </w:pPr>
      <w:r w:rsidRPr="009E480A">
        <w:rPr>
          <w:rFonts w:eastAsia="Times New Roman" w:cs="Calibri"/>
          <w:sz w:val="20"/>
          <w:szCs w:val="20"/>
          <w:lang w:eastAsia="sv-SE"/>
        </w:rPr>
        <w:t xml:space="preserve">Verka för socialt företagande </w:t>
      </w:r>
      <w:r w:rsidR="0071214C">
        <w:rPr>
          <w:rFonts w:eastAsia="Times New Roman" w:cs="Calibri"/>
          <w:sz w:val="20"/>
          <w:szCs w:val="20"/>
          <w:lang w:eastAsia="sv-SE"/>
        </w:rPr>
        <w:t>som ett komplement till arbetsmarknadsåtgärder</w:t>
      </w:r>
      <w:r w:rsidRPr="009E480A">
        <w:rPr>
          <w:rFonts w:eastAsia="Times New Roman" w:cs="Calibri"/>
          <w:sz w:val="20"/>
          <w:szCs w:val="20"/>
          <w:lang w:eastAsia="sv-SE"/>
        </w:rPr>
        <w:t xml:space="preserve"> </w:t>
      </w:r>
      <w:r w:rsidR="00796179">
        <w:rPr>
          <w:rFonts w:eastAsia="Times New Roman" w:cs="Calibri"/>
          <w:sz w:val="20"/>
          <w:szCs w:val="20"/>
          <w:lang w:eastAsia="sv-SE"/>
        </w:rPr>
        <w:t>i</w:t>
      </w:r>
      <w:r w:rsidRPr="009E480A">
        <w:rPr>
          <w:rFonts w:eastAsia="Times New Roman" w:cs="Calibri"/>
          <w:sz w:val="20"/>
          <w:szCs w:val="20"/>
          <w:lang w:eastAsia="sv-SE"/>
        </w:rPr>
        <w:t xml:space="preserve"> nära samverkan med </w:t>
      </w:r>
      <w:r w:rsidR="0071214C">
        <w:rPr>
          <w:rFonts w:eastAsia="Times New Roman" w:cs="Calibri"/>
          <w:sz w:val="20"/>
          <w:szCs w:val="20"/>
          <w:lang w:eastAsia="sv-SE"/>
        </w:rPr>
        <w:t>både</w:t>
      </w:r>
      <w:r w:rsidRPr="009E480A">
        <w:rPr>
          <w:rFonts w:eastAsia="Times New Roman" w:cs="Calibri"/>
          <w:sz w:val="20"/>
          <w:szCs w:val="20"/>
          <w:lang w:eastAsia="sv-SE"/>
        </w:rPr>
        <w:t xml:space="preserve"> kommunens behov</w:t>
      </w:r>
      <w:r w:rsidR="00537D9C">
        <w:rPr>
          <w:rFonts w:eastAsia="Times New Roman" w:cs="Calibri"/>
          <w:sz w:val="20"/>
          <w:szCs w:val="20"/>
          <w:lang w:eastAsia="sv-SE"/>
        </w:rPr>
        <w:t xml:space="preserve"> och </w:t>
      </w:r>
      <w:r w:rsidR="0071214C">
        <w:rPr>
          <w:rFonts w:eastAsia="Times New Roman" w:cs="Calibri"/>
          <w:sz w:val="20"/>
          <w:szCs w:val="20"/>
          <w:lang w:eastAsia="sv-SE"/>
        </w:rPr>
        <w:t xml:space="preserve">i dialog </w:t>
      </w:r>
      <w:r w:rsidR="00537D9C">
        <w:rPr>
          <w:rFonts w:eastAsia="Times New Roman" w:cs="Calibri"/>
          <w:sz w:val="20"/>
          <w:szCs w:val="20"/>
          <w:lang w:eastAsia="sv-SE"/>
        </w:rPr>
        <w:t>med</w:t>
      </w:r>
      <w:r w:rsidR="0071214C">
        <w:rPr>
          <w:rFonts w:eastAsia="Times New Roman" w:cs="Calibri"/>
          <w:sz w:val="20"/>
          <w:szCs w:val="20"/>
          <w:lang w:eastAsia="sv-SE"/>
        </w:rPr>
        <w:t xml:space="preserve"> näringslivet för att inte skapa osund konkurrens</w:t>
      </w:r>
      <w:r w:rsidRPr="009E480A">
        <w:rPr>
          <w:rFonts w:eastAsia="Times New Roman" w:cs="Calibri"/>
          <w:sz w:val="20"/>
          <w:szCs w:val="20"/>
          <w:lang w:eastAsia="sv-SE"/>
        </w:rPr>
        <w:t xml:space="preserve">. </w:t>
      </w:r>
    </w:p>
    <w:p w14:paraId="42549A87" w14:textId="77777777" w:rsidR="004D309F" w:rsidRPr="009E480A" w:rsidRDefault="004D309F" w:rsidP="004D309F">
      <w:pPr>
        <w:pStyle w:val="Liststycke"/>
        <w:spacing w:line="240" w:lineRule="auto"/>
        <w:ind w:left="360"/>
        <w:jc w:val="both"/>
        <w:rPr>
          <w:rFonts w:eastAsia="Times New Roman" w:cs="Calibri"/>
          <w:sz w:val="20"/>
          <w:szCs w:val="20"/>
          <w:lang w:eastAsia="sv-SE"/>
        </w:rPr>
      </w:pPr>
    </w:p>
    <w:p w14:paraId="42B91053" w14:textId="1613F6DE" w:rsidR="004D309F" w:rsidRPr="009E480A" w:rsidRDefault="004D309F" w:rsidP="000F215C">
      <w:pPr>
        <w:pStyle w:val="Liststycke"/>
        <w:numPr>
          <w:ilvl w:val="0"/>
          <w:numId w:val="3"/>
        </w:numPr>
        <w:spacing w:before="0" w:after="0" w:line="240" w:lineRule="auto"/>
        <w:jc w:val="both"/>
        <w:textAlignment w:val="center"/>
        <w:rPr>
          <w:rFonts w:eastAsia="Times New Roman" w:cs="Calibri"/>
          <w:sz w:val="20"/>
          <w:szCs w:val="20"/>
          <w:lang w:eastAsia="sv-SE"/>
        </w:rPr>
      </w:pPr>
      <w:r w:rsidRPr="009E480A">
        <w:rPr>
          <w:rFonts w:eastAsia="Times New Roman" w:cs="Calibri"/>
          <w:sz w:val="20"/>
          <w:szCs w:val="20"/>
          <w:lang w:eastAsia="sv-SE"/>
        </w:rPr>
        <w:t xml:space="preserve">En serviceinriktad myndighetsutövning för kundens bästa med mindre regelkrångel inom kommunens rådighet. </w:t>
      </w:r>
    </w:p>
    <w:p w14:paraId="50B40D7A" w14:textId="77777777" w:rsidR="004D309F" w:rsidRPr="009E480A" w:rsidRDefault="004D309F" w:rsidP="004D309F">
      <w:pPr>
        <w:pStyle w:val="Liststycke"/>
        <w:spacing w:line="240" w:lineRule="auto"/>
        <w:ind w:left="360"/>
        <w:jc w:val="both"/>
        <w:rPr>
          <w:rFonts w:eastAsia="Times New Roman" w:cs="Calibri"/>
          <w:sz w:val="20"/>
          <w:szCs w:val="20"/>
          <w:lang w:eastAsia="sv-SE"/>
        </w:rPr>
      </w:pPr>
    </w:p>
    <w:p w14:paraId="4E42785F" w14:textId="45ADF736" w:rsidR="00F82F2D" w:rsidRDefault="004D309F" w:rsidP="00F82F2D">
      <w:pPr>
        <w:pStyle w:val="Liststycke"/>
        <w:numPr>
          <w:ilvl w:val="0"/>
          <w:numId w:val="3"/>
        </w:numPr>
        <w:spacing w:before="0" w:after="0" w:line="240" w:lineRule="auto"/>
        <w:jc w:val="both"/>
        <w:textAlignment w:val="center"/>
        <w:rPr>
          <w:rFonts w:eastAsia="Times New Roman" w:cs="Calibri"/>
          <w:sz w:val="20"/>
          <w:szCs w:val="20"/>
          <w:lang w:eastAsia="sv-SE"/>
        </w:rPr>
      </w:pPr>
      <w:r w:rsidRPr="009E480A">
        <w:rPr>
          <w:rFonts w:eastAsia="Times New Roman" w:cs="Calibri"/>
          <w:sz w:val="20"/>
          <w:szCs w:val="20"/>
          <w:lang w:eastAsia="sv-SE"/>
        </w:rPr>
        <w:t>Bevara och höj ambitionen</w:t>
      </w:r>
      <w:r w:rsidR="00BF62BC">
        <w:rPr>
          <w:rFonts w:eastAsia="Times New Roman" w:cs="Calibri"/>
          <w:sz w:val="20"/>
          <w:szCs w:val="20"/>
          <w:lang w:eastAsia="sv-SE"/>
        </w:rPr>
        <w:t xml:space="preserve"> i Nöjd Kund Index – NKI - </w:t>
      </w:r>
      <w:r w:rsidRPr="009E480A">
        <w:rPr>
          <w:rFonts w:eastAsia="Times New Roman" w:cs="Calibri"/>
          <w:sz w:val="20"/>
          <w:szCs w:val="20"/>
          <w:lang w:eastAsia="sv-SE"/>
        </w:rPr>
        <w:t>till lägst 75 men</w:t>
      </w:r>
      <w:r w:rsidR="00AD72F7">
        <w:rPr>
          <w:rFonts w:eastAsia="Times New Roman" w:cs="Calibri"/>
          <w:sz w:val="20"/>
          <w:szCs w:val="20"/>
          <w:lang w:eastAsia="sv-SE"/>
        </w:rPr>
        <w:t xml:space="preserve"> med</w:t>
      </w:r>
      <w:r w:rsidRPr="009E480A">
        <w:rPr>
          <w:rFonts w:eastAsia="Times New Roman" w:cs="Calibri"/>
          <w:sz w:val="20"/>
          <w:szCs w:val="20"/>
          <w:lang w:eastAsia="sv-SE"/>
        </w:rPr>
        <w:t xml:space="preserve"> mål över 80 och att ligga bland de tre bästa i NKI-mätningen bland landets jämförbara kommuner.</w:t>
      </w:r>
    </w:p>
    <w:p w14:paraId="4398D091" w14:textId="77777777" w:rsidR="00940CF6" w:rsidRPr="00940CF6" w:rsidRDefault="00940CF6" w:rsidP="00940CF6">
      <w:pPr>
        <w:pStyle w:val="Liststycke"/>
        <w:rPr>
          <w:rFonts w:eastAsia="Times New Roman" w:cs="Calibri"/>
          <w:sz w:val="20"/>
          <w:szCs w:val="20"/>
          <w:lang w:eastAsia="sv-SE"/>
        </w:rPr>
      </w:pPr>
    </w:p>
    <w:p w14:paraId="530ADF68" w14:textId="77777777" w:rsidR="0076110F" w:rsidRPr="00814F3B" w:rsidRDefault="0076110F" w:rsidP="0084578C">
      <w:pPr>
        <w:pStyle w:val="Rubrik1"/>
        <w:rPr>
          <w:sz w:val="24"/>
          <w:szCs w:val="24"/>
        </w:rPr>
      </w:pPr>
      <w:bookmarkStart w:id="5" w:name="_Toc200351276"/>
    </w:p>
    <w:p w14:paraId="32A0C1DE" w14:textId="77777777" w:rsidR="00C27957" w:rsidRDefault="00C27957" w:rsidP="0084578C">
      <w:pPr>
        <w:pStyle w:val="Rubrik1"/>
      </w:pPr>
    </w:p>
    <w:p w14:paraId="0662AE3F" w14:textId="29F8389E" w:rsidR="00C800D4" w:rsidRDefault="00FC5BBA" w:rsidP="0084578C">
      <w:pPr>
        <w:pStyle w:val="Rubrik1"/>
      </w:pPr>
      <w:r>
        <w:t>F</w:t>
      </w:r>
      <w:r w:rsidR="001A5206">
        <w:t>amiljen</w:t>
      </w:r>
      <w:r w:rsidR="0084578C">
        <w:t xml:space="preserve"> &amp; Barnen</w:t>
      </w:r>
      <w:bookmarkEnd w:id="5"/>
    </w:p>
    <w:p w14:paraId="12C36A1A" w14:textId="36D8102E" w:rsidR="00C800D4" w:rsidRPr="00C27957" w:rsidRDefault="00C800D4" w:rsidP="00CD4695">
      <w:pPr>
        <w:spacing w:line="240" w:lineRule="auto"/>
        <w:jc w:val="both"/>
        <w:rPr>
          <w:b/>
          <w:i/>
          <w:szCs w:val="22"/>
        </w:rPr>
      </w:pPr>
      <w:r w:rsidRPr="00C27957">
        <w:rPr>
          <w:b/>
          <w:i/>
          <w:szCs w:val="22"/>
        </w:rPr>
        <w:t>”Det är lättare att bygga trygga barn, än att laga trasiga vuxna.”</w:t>
      </w:r>
    </w:p>
    <w:p w14:paraId="66D94B8C" w14:textId="77777777" w:rsidR="00654B48" w:rsidRPr="00F34F63" w:rsidRDefault="00654B48" w:rsidP="00654B48">
      <w:pPr>
        <w:spacing w:line="240" w:lineRule="auto"/>
        <w:jc w:val="both"/>
        <w:rPr>
          <w:sz w:val="20"/>
          <w:szCs w:val="20"/>
        </w:rPr>
      </w:pPr>
      <w:r w:rsidRPr="00F34F63">
        <w:rPr>
          <w:sz w:val="20"/>
          <w:szCs w:val="20"/>
        </w:rPr>
        <w:t xml:space="preserve">Familjen är den viktigaste gemenskapen och den grund som samhället står på. </w:t>
      </w:r>
    </w:p>
    <w:p w14:paraId="56FF4FFD" w14:textId="6B45CAED" w:rsidR="002A6599" w:rsidRDefault="00C800D4" w:rsidP="00CD4695">
      <w:pPr>
        <w:spacing w:line="240" w:lineRule="auto"/>
        <w:jc w:val="both"/>
        <w:rPr>
          <w:rFonts w:eastAsiaTheme="minorEastAsia"/>
          <w:sz w:val="20"/>
          <w:szCs w:val="20"/>
        </w:rPr>
      </w:pPr>
      <w:r w:rsidRPr="00F34F63">
        <w:rPr>
          <w:sz w:val="20"/>
          <w:szCs w:val="20"/>
        </w:rPr>
        <w:t>Örebro kommun måste uppvärdera och stödja familjerna, inte styra</w:t>
      </w:r>
      <w:r w:rsidR="007632B1">
        <w:rPr>
          <w:sz w:val="20"/>
          <w:szCs w:val="20"/>
        </w:rPr>
        <w:t xml:space="preserve"> dem</w:t>
      </w:r>
      <w:r w:rsidRPr="00F34F63">
        <w:rPr>
          <w:sz w:val="20"/>
          <w:szCs w:val="20"/>
        </w:rPr>
        <w:t xml:space="preserve">. </w:t>
      </w:r>
      <w:r w:rsidRPr="00F34D55">
        <w:rPr>
          <w:sz w:val="20"/>
          <w:szCs w:val="20"/>
        </w:rPr>
        <w:t xml:space="preserve">Vi vill bidra till ett samhälle som ger mer tid för barnen och som ökar familjers handlingsutrymme. </w:t>
      </w:r>
      <w:r w:rsidR="660F4BF7" w:rsidRPr="00F34D55">
        <w:rPr>
          <w:rFonts w:eastAsiaTheme="minorEastAsia"/>
          <w:sz w:val="20"/>
          <w:szCs w:val="20"/>
        </w:rPr>
        <w:t xml:space="preserve">Barn som växer upp i trygga familjer får goda förutsättningar att klara livets utmaningar. </w:t>
      </w:r>
    </w:p>
    <w:p w14:paraId="4AFB92D5" w14:textId="77777777" w:rsidR="00687730" w:rsidRDefault="007862E1" w:rsidP="001A30E8">
      <w:pPr>
        <w:spacing w:line="240" w:lineRule="auto"/>
        <w:jc w:val="both"/>
        <w:rPr>
          <w:rFonts w:eastAsiaTheme="minorEastAsia"/>
          <w:sz w:val="20"/>
          <w:szCs w:val="20"/>
        </w:rPr>
      </w:pPr>
      <w:r w:rsidRPr="6688FAE7">
        <w:rPr>
          <w:rFonts w:eastAsiaTheme="minorEastAsia"/>
          <w:sz w:val="20"/>
          <w:szCs w:val="20"/>
        </w:rPr>
        <w:t xml:space="preserve">Det finns dock flera exempel på när familjesituationen, av olika anledningar, inte utgör den trygga miljö som alla barn förtjänar och där åtgärder i form av exempelvis familjehemsplacering behöver vidtas. </w:t>
      </w:r>
      <w:r w:rsidR="00B04BE7">
        <w:rPr>
          <w:rFonts w:eastAsiaTheme="minorEastAsia"/>
          <w:sz w:val="20"/>
          <w:szCs w:val="20"/>
        </w:rPr>
        <w:t>Därför ska</w:t>
      </w:r>
      <w:r w:rsidRPr="6688FAE7">
        <w:rPr>
          <w:rFonts w:eastAsiaTheme="minorEastAsia"/>
          <w:sz w:val="20"/>
          <w:szCs w:val="20"/>
        </w:rPr>
        <w:t xml:space="preserve"> kommun</w:t>
      </w:r>
      <w:r w:rsidR="00B04BE7">
        <w:rPr>
          <w:rFonts w:eastAsiaTheme="minorEastAsia"/>
          <w:sz w:val="20"/>
          <w:szCs w:val="20"/>
        </w:rPr>
        <w:t>en</w:t>
      </w:r>
      <w:r w:rsidRPr="6688FAE7">
        <w:rPr>
          <w:rFonts w:eastAsiaTheme="minorEastAsia"/>
          <w:sz w:val="20"/>
          <w:szCs w:val="20"/>
        </w:rPr>
        <w:t xml:space="preserve"> säkerställa tillräckligt många familjehem</w:t>
      </w:r>
      <w:r w:rsidR="00B04BE7">
        <w:rPr>
          <w:rFonts w:eastAsiaTheme="minorEastAsia"/>
          <w:sz w:val="20"/>
          <w:szCs w:val="20"/>
        </w:rPr>
        <w:t xml:space="preserve">, samt </w:t>
      </w:r>
      <w:r w:rsidR="005E0F6C">
        <w:rPr>
          <w:rFonts w:eastAsiaTheme="minorEastAsia"/>
          <w:sz w:val="20"/>
          <w:szCs w:val="20"/>
        </w:rPr>
        <w:t xml:space="preserve">att </w:t>
      </w:r>
      <w:r w:rsidRPr="6688FAE7">
        <w:rPr>
          <w:rFonts w:eastAsiaTheme="minorEastAsia"/>
          <w:sz w:val="20"/>
          <w:szCs w:val="20"/>
        </w:rPr>
        <w:t>de</w:t>
      </w:r>
      <w:r w:rsidR="005E0F6C">
        <w:rPr>
          <w:rFonts w:eastAsiaTheme="minorEastAsia"/>
          <w:sz w:val="20"/>
          <w:szCs w:val="20"/>
        </w:rPr>
        <w:t xml:space="preserve"> får adekvat</w:t>
      </w:r>
      <w:r w:rsidRPr="6688FAE7">
        <w:rPr>
          <w:rFonts w:eastAsiaTheme="minorEastAsia"/>
          <w:sz w:val="20"/>
          <w:szCs w:val="20"/>
        </w:rPr>
        <w:t xml:space="preserve"> stöd för att </w:t>
      </w:r>
      <w:r w:rsidR="005E0F6C">
        <w:rPr>
          <w:rFonts w:eastAsiaTheme="minorEastAsia"/>
          <w:sz w:val="20"/>
          <w:szCs w:val="20"/>
        </w:rPr>
        <w:t>erbjud</w:t>
      </w:r>
      <w:r w:rsidR="00CD10D4">
        <w:rPr>
          <w:rFonts w:eastAsiaTheme="minorEastAsia"/>
          <w:sz w:val="20"/>
          <w:szCs w:val="20"/>
        </w:rPr>
        <w:t>a</w:t>
      </w:r>
      <w:r w:rsidRPr="6688FAE7">
        <w:rPr>
          <w:rFonts w:eastAsiaTheme="minorEastAsia"/>
          <w:sz w:val="20"/>
          <w:szCs w:val="20"/>
        </w:rPr>
        <w:t xml:space="preserve"> bästa tänkbara miljö för </w:t>
      </w:r>
      <w:r w:rsidR="111D4DB3" w:rsidRPr="6688FAE7">
        <w:rPr>
          <w:rFonts w:eastAsiaTheme="minorEastAsia"/>
          <w:sz w:val="20"/>
          <w:szCs w:val="20"/>
        </w:rPr>
        <w:t>sina</w:t>
      </w:r>
      <w:r w:rsidRPr="6688FAE7">
        <w:rPr>
          <w:rFonts w:eastAsiaTheme="minorEastAsia"/>
          <w:sz w:val="20"/>
          <w:szCs w:val="20"/>
        </w:rPr>
        <w:t xml:space="preserve"> nya familjemedlem</w:t>
      </w:r>
      <w:r w:rsidR="2C4C8AC6" w:rsidRPr="6688FAE7">
        <w:rPr>
          <w:rFonts w:eastAsiaTheme="minorEastAsia"/>
          <w:sz w:val="20"/>
          <w:szCs w:val="20"/>
        </w:rPr>
        <w:t>mar.</w:t>
      </w:r>
      <w:r w:rsidR="000E1FC9">
        <w:rPr>
          <w:rFonts w:eastAsiaTheme="minorEastAsia"/>
          <w:sz w:val="20"/>
          <w:szCs w:val="20"/>
        </w:rPr>
        <w:t xml:space="preserve"> </w:t>
      </w:r>
    </w:p>
    <w:p w14:paraId="7047BFC9" w14:textId="05549D93" w:rsidR="007862E1" w:rsidRPr="0060458A" w:rsidRDefault="000E1FC9" w:rsidP="001A30E8">
      <w:pPr>
        <w:spacing w:line="240" w:lineRule="auto"/>
        <w:jc w:val="both"/>
        <w:rPr>
          <w:rFonts w:eastAsiaTheme="minorEastAsia"/>
          <w:sz w:val="20"/>
          <w:szCs w:val="20"/>
        </w:rPr>
      </w:pPr>
      <w:r>
        <w:rPr>
          <w:rFonts w:eastAsiaTheme="minorEastAsia"/>
          <w:sz w:val="20"/>
          <w:szCs w:val="20"/>
        </w:rPr>
        <w:t>Senaste åren har vi haft stora kostnadsökningar för externa placeringar av barn och unga. Detta behöver vändas genom att vi skapar fler platser i egen regi</w:t>
      </w:r>
      <w:r w:rsidR="00CD10D4">
        <w:rPr>
          <w:rFonts w:eastAsiaTheme="minorEastAsia"/>
          <w:sz w:val="20"/>
          <w:szCs w:val="20"/>
        </w:rPr>
        <w:t>, men också genom ökad</w:t>
      </w:r>
      <w:r w:rsidR="000123BF">
        <w:rPr>
          <w:rFonts w:eastAsiaTheme="minorEastAsia"/>
          <w:sz w:val="20"/>
          <w:szCs w:val="20"/>
        </w:rPr>
        <w:t xml:space="preserve"> kulturell förståelse</w:t>
      </w:r>
      <w:r w:rsidR="00101578">
        <w:rPr>
          <w:rFonts w:eastAsiaTheme="minorEastAsia"/>
          <w:sz w:val="20"/>
          <w:szCs w:val="20"/>
        </w:rPr>
        <w:t xml:space="preserve"> </w:t>
      </w:r>
      <w:r w:rsidR="00A512EB">
        <w:rPr>
          <w:rFonts w:eastAsiaTheme="minorEastAsia"/>
          <w:sz w:val="20"/>
          <w:szCs w:val="20"/>
        </w:rPr>
        <w:t>hos tjänstepersoner</w:t>
      </w:r>
      <w:r w:rsidR="00687730">
        <w:rPr>
          <w:rFonts w:eastAsiaTheme="minorEastAsia"/>
          <w:sz w:val="20"/>
          <w:szCs w:val="20"/>
        </w:rPr>
        <w:t xml:space="preserve"> i processen kring</w:t>
      </w:r>
      <w:r w:rsidR="005B340D">
        <w:rPr>
          <w:rFonts w:eastAsiaTheme="minorEastAsia"/>
          <w:sz w:val="20"/>
          <w:szCs w:val="20"/>
        </w:rPr>
        <w:t xml:space="preserve"> omhändertagande av barn.</w:t>
      </w:r>
      <w:r w:rsidR="00792803">
        <w:rPr>
          <w:rFonts w:eastAsiaTheme="minorEastAsia"/>
          <w:sz w:val="20"/>
          <w:szCs w:val="20"/>
        </w:rPr>
        <w:t xml:space="preserve"> </w:t>
      </w:r>
      <w:r w:rsidR="00A93251">
        <w:rPr>
          <w:rFonts w:eastAsiaTheme="minorEastAsia"/>
          <w:sz w:val="20"/>
          <w:szCs w:val="20"/>
        </w:rPr>
        <w:t xml:space="preserve">För </w:t>
      </w:r>
      <w:r w:rsidR="007B0CCF">
        <w:rPr>
          <w:rFonts w:eastAsiaTheme="minorEastAsia"/>
          <w:sz w:val="20"/>
          <w:szCs w:val="20"/>
        </w:rPr>
        <w:t>utrikesfödda barnfamiljer</w:t>
      </w:r>
      <w:r w:rsidR="00A93251">
        <w:rPr>
          <w:rFonts w:eastAsiaTheme="minorEastAsia"/>
          <w:sz w:val="20"/>
          <w:szCs w:val="20"/>
        </w:rPr>
        <w:t xml:space="preserve"> är det av stor vikt att de </w:t>
      </w:r>
      <w:r w:rsidR="00416601">
        <w:rPr>
          <w:rFonts w:eastAsiaTheme="minorEastAsia"/>
          <w:sz w:val="20"/>
          <w:szCs w:val="20"/>
        </w:rPr>
        <w:t>har</w:t>
      </w:r>
      <w:r w:rsidR="00A93251">
        <w:rPr>
          <w:rFonts w:eastAsiaTheme="minorEastAsia"/>
          <w:sz w:val="20"/>
          <w:szCs w:val="20"/>
        </w:rPr>
        <w:t xml:space="preserve"> grundlig information om </w:t>
      </w:r>
      <w:r w:rsidR="007B0CCF">
        <w:rPr>
          <w:rFonts w:eastAsiaTheme="minorEastAsia"/>
          <w:sz w:val="20"/>
          <w:szCs w:val="20"/>
        </w:rPr>
        <w:t xml:space="preserve">svenska lagar och tillämpningar vad gäller exempelvis barnaga, </w:t>
      </w:r>
      <w:r w:rsidR="00760B23">
        <w:rPr>
          <w:rFonts w:eastAsiaTheme="minorEastAsia"/>
          <w:sz w:val="20"/>
          <w:szCs w:val="20"/>
        </w:rPr>
        <w:t>barnäktenskap, könsstym</w:t>
      </w:r>
      <w:r w:rsidR="008C6E9D">
        <w:rPr>
          <w:rFonts w:eastAsiaTheme="minorEastAsia"/>
          <w:sz w:val="20"/>
          <w:szCs w:val="20"/>
        </w:rPr>
        <w:t>p</w:t>
      </w:r>
      <w:r w:rsidR="00760B23">
        <w:rPr>
          <w:rFonts w:eastAsiaTheme="minorEastAsia"/>
          <w:sz w:val="20"/>
          <w:szCs w:val="20"/>
        </w:rPr>
        <w:t>ning</w:t>
      </w:r>
      <w:r w:rsidR="006C31DA">
        <w:rPr>
          <w:rFonts w:eastAsiaTheme="minorEastAsia"/>
          <w:sz w:val="20"/>
          <w:szCs w:val="20"/>
        </w:rPr>
        <w:t>, våld i nära relation</w:t>
      </w:r>
      <w:r w:rsidR="00760B23">
        <w:rPr>
          <w:rFonts w:eastAsiaTheme="minorEastAsia"/>
          <w:sz w:val="20"/>
          <w:szCs w:val="20"/>
        </w:rPr>
        <w:t xml:space="preserve"> och</w:t>
      </w:r>
      <w:r w:rsidR="008C6E9D">
        <w:rPr>
          <w:rFonts w:eastAsiaTheme="minorEastAsia"/>
          <w:sz w:val="20"/>
          <w:szCs w:val="20"/>
        </w:rPr>
        <w:t xml:space="preserve"> rätten att älska den man vill.</w:t>
      </w:r>
      <w:r w:rsidR="00554A28">
        <w:rPr>
          <w:rFonts w:eastAsiaTheme="minorEastAsia"/>
          <w:sz w:val="20"/>
          <w:szCs w:val="20"/>
        </w:rPr>
        <w:t xml:space="preserve"> Dessutom om skolplikten och varje vårdnadshavares skyldighet att tillgodose sina barns grundläggande behov.</w:t>
      </w:r>
      <w:r w:rsidR="00273D70">
        <w:rPr>
          <w:rFonts w:eastAsiaTheme="minorEastAsia"/>
          <w:sz w:val="20"/>
          <w:szCs w:val="20"/>
        </w:rPr>
        <w:t xml:space="preserve"> </w:t>
      </w:r>
    </w:p>
    <w:p w14:paraId="4498ED7C" w14:textId="77777777" w:rsidR="001A30E8" w:rsidRDefault="001A30E8" w:rsidP="001A30E8">
      <w:pPr>
        <w:spacing w:line="240" w:lineRule="auto"/>
        <w:jc w:val="both"/>
        <w:rPr>
          <w:rFonts w:eastAsiaTheme="minorEastAsia"/>
          <w:sz w:val="20"/>
          <w:szCs w:val="20"/>
        </w:rPr>
      </w:pPr>
    </w:p>
    <w:p w14:paraId="2E42C7D6" w14:textId="05D353C7" w:rsidR="00B2555D" w:rsidRPr="00814F3B" w:rsidRDefault="002A6599" w:rsidP="00814F3B">
      <w:pPr>
        <w:pStyle w:val="Rubrik4"/>
      </w:pPr>
      <w:r>
        <w:t>Politiska förslag</w:t>
      </w:r>
    </w:p>
    <w:p w14:paraId="142EE244" w14:textId="037523B4" w:rsidR="007F1F3F" w:rsidRPr="000A57B5" w:rsidRDefault="007053D8">
      <w:pPr>
        <w:pStyle w:val="Liststycke"/>
        <w:numPr>
          <w:ilvl w:val="0"/>
          <w:numId w:val="7"/>
        </w:numPr>
        <w:spacing w:before="0" w:line="240" w:lineRule="auto"/>
        <w:jc w:val="both"/>
        <w:rPr>
          <w:rFonts w:cs="Arial"/>
          <w:color w:val="000000" w:themeColor="text1"/>
          <w:sz w:val="20"/>
          <w:szCs w:val="20"/>
        </w:rPr>
      </w:pPr>
      <w:r w:rsidRPr="007F1F3F">
        <w:rPr>
          <w:sz w:val="20"/>
          <w:szCs w:val="20"/>
        </w:rPr>
        <w:t>Föräldrastöd</w:t>
      </w:r>
      <w:r w:rsidR="002A6599" w:rsidRPr="007F1F3F">
        <w:rPr>
          <w:sz w:val="20"/>
          <w:szCs w:val="20"/>
        </w:rPr>
        <w:t xml:space="preserve"> ska erbjudas under hela barnets uppväxttid, i samarbete med </w:t>
      </w:r>
      <w:r w:rsidR="000E1FC9" w:rsidRPr="000A57B5">
        <w:rPr>
          <w:sz w:val="20"/>
          <w:szCs w:val="20"/>
        </w:rPr>
        <w:t xml:space="preserve">Familjecentraler, Familjerådgivning och </w:t>
      </w:r>
      <w:r w:rsidR="002A6599" w:rsidRPr="000A57B5">
        <w:rPr>
          <w:sz w:val="20"/>
          <w:szCs w:val="20"/>
        </w:rPr>
        <w:t>civilsamhälle.</w:t>
      </w:r>
      <w:r w:rsidR="00F2396F" w:rsidRPr="007F1F3F">
        <w:rPr>
          <w:sz w:val="20"/>
          <w:szCs w:val="20"/>
        </w:rPr>
        <w:t xml:space="preserve"> </w:t>
      </w:r>
    </w:p>
    <w:p w14:paraId="65AB1003" w14:textId="77777777" w:rsidR="00346532" w:rsidRPr="000A57B5" w:rsidRDefault="00346532" w:rsidP="000A57B5">
      <w:pPr>
        <w:pStyle w:val="Liststycke"/>
        <w:rPr>
          <w:color w:val="000000" w:themeColor="text1"/>
          <w:sz w:val="20"/>
          <w:szCs w:val="20"/>
        </w:rPr>
      </w:pPr>
    </w:p>
    <w:p w14:paraId="6CB5CDFA" w14:textId="6781CCEB" w:rsidR="003172D4" w:rsidRDefault="003172D4">
      <w:pPr>
        <w:pStyle w:val="Liststycke"/>
        <w:numPr>
          <w:ilvl w:val="0"/>
          <w:numId w:val="7"/>
        </w:numPr>
        <w:spacing w:line="240" w:lineRule="auto"/>
        <w:jc w:val="both"/>
        <w:rPr>
          <w:sz w:val="20"/>
          <w:szCs w:val="20"/>
        </w:rPr>
      </w:pPr>
      <w:r w:rsidRPr="00205E58">
        <w:rPr>
          <w:sz w:val="20"/>
          <w:szCs w:val="20"/>
        </w:rPr>
        <w:t xml:space="preserve">Örebro kommun ska </w:t>
      </w:r>
      <w:r w:rsidR="0093598D">
        <w:rPr>
          <w:sz w:val="20"/>
          <w:szCs w:val="20"/>
        </w:rPr>
        <w:t xml:space="preserve">möjliggöra </w:t>
      </w:r>
      <w:r w:rsidRPr="00205E58">
        <w:rPr>
          <w:sz w:val="20"/>
          <w:szCs w:val="20"/>
        </w:rPr>
        <w:t xml:space="preserve">för </w:t>
      </w:r>
      <w:r w:rsidR="0093598D">
        <w:rPr>
          <w:sz w:val="20"/>
          <w:szCs w:val="20"/>
        </w:rPr>
        <w:t xml:space="preserve">fler aktörer </w:t>
      </w:r>
      <w:r w:rsidRPr="00205E58">
        <w:rPr>
          <w:sz w:val="20"/>
          <w:szCs w:val="20"/>
        </w:rPr>
        <w:t xml:space="preserve">att </w:t>
      </w:r>
      <w:r w:rsidR="0093598D">
        <w:rPr>
          <w:sz w:val="20"/>
          <w:szCs w:val="20"/>
        </w:rPr>
        <w:t>driva öppna</w:t>
      </w:r>
      <w:r w:rsidRPr="00205E58">
        <w:rPr>
          <w:sz w:val="20"/>
          <w:szCs w:val="20"/>
        </w:rPr>
        <w:t xml:space="preserve"> förskolor</w:t>
      </w:r>
      <w:r w:rsidR="0093598D">
        <w:rPr>
          <w:sz w:val="20"/>
          <w:szCs w:val="20"/>
        </w:rPr>
        <w:t>.</w:t>
      </w:r>
      <w:r w:rsidRPr="00205E58">
        <w:rPr>
          <w:sz w:val="20"/>
          <w:szCs w:val="20"/>
        </w:rPr>
        <w:t xml:space="preserve"> </w:t>
      </w:r>
    </w:p>
    <w:p w14:paraId="7FB50B74" w14:textId="77777777" w:rsidR="00B86BB7" w:rsidRPr="00B86BB7" w:rsidRDefault="00B86BB7" w:rsidP="00B86BB7">
      <w:pPr>
        <w:pStyle w:val="Liststycke"/>
        <w:rPr>
          <w:sz w:val="20"/>
          <w:szCs w:val="20"/>
        </w:rPr>
      </w:pPr>
    </w:p>
    <w:p w14:paraId="5AAED1D7" w14:textId="2D3EB9B7" w:rsidR="00B86BB7" w:rsidRDefault="00CA3655">
      <w:pPr>
        <w:pStyle w:val="Liststycke"/>
        <w:numPr>
          <w:ilvl w:val="0"/>
          <w:numId w:val="7"/>
        </w:numPr>
        <w:spacing w:line="240" w:lineRule="auto"/>
        <w:jc w:val="both"/>
        <w:rPr>
          <w:sz w:val="20"/>
          <w:szCs w:val="20"/>
        </w:rPr>
      </w:pPr>
      <w:r>
        <w:rPr>
          <w:sz w:val="20"/>
          <w:szCs w:val="20"/>
        </w:rPr>
        <w:t>Se över möjligheten att i</w:t>
      </w:r>
      <w:r w:rsidR="00B86BB7">
        <w:rPr>
          <w:sz w:val="20"/>
          <w:szCs w:val="20"/>
        </w:rPr>
        <w:t>nföra en typ av kulturtolkar</w:t>
      </w:r>
      <w:r w:rsidR="0089583A">
        <w:rPr>
          <w:sz w:val="20"/>
          <w:szCs w:val="20"/>
        </w:rPr>
        <w:t xml:space="preserve"> </w:t>
      </w:r>
      <w:r w:rsidR="00C9207D">
        <w:rPr>
          <w:sz w:val="20"/>
          <w:szCs w:val="20"/>
        </w:rPr>
        <w:t>som samspelar med socialtjänsten i processen då barn till utrikesfödda föräldrar, riskerar att behöva omhändertas.</w:t>
      </w:r>
    </w:p>
    <w:p w14:paraId="32A3681B" w14:textId="77777777" w:rsidR="00205E58" w:rsidRPr="00205E58" w:rsidRDefault="00205E58" w:rsidP="00205E58">
      <w:pPr>
        <w:pStyle w:val="Liststycke"/>
        <w:rPr>
          <w:sz w:val="20"/>
          <w:szCs w:val="20"/>
        </w:rPr>
      </w:pPr>
    </w:p>
    <w:p w14:paraId="37FE4714" w14:textId="3A73E812" w:rsidR="00BB05D4" w:rsidRPr="000A57B5" w:rsidRDefault="002A6599">
      <w:pPr>
        <w:pStyle w:val="Liststycke"/>
        <w:numPr>
          <w:ilvl w:val="0"/>
          <w:numId w:val="7"/>
        </w:numPr>
        <w:spacing w:before="0" w:line="240" w:lineRule="auto"/>
        <w:jc w:val="both"/>
        <w:rPr>
          <w:rStyle w:val="cf01"/>
          <w:rFonts w:ascii="Lora" w:eastAsia="Calibri" w:hAnsi="Lora" w:cs="Arial"/>
          <w:color w:val="000000" w:themeColor="text1"/>
          <w:sz w:val="20"/>
          <w:szCs w:val="20"/>
        </w:rPr>
      </w:pPr>
      <w:r w:rsidRPr="00F34F63">
        <w:rPr>
          <w:color w:val="000000" w:themeColor="text1"/>
          <w:sz w:val="20"/>
          <w:szCs w:val="20"/>
        </w:rPr>
        <w:t>Information om kommunens aktiviteter som riktar sig till småbarnsföräldrar ska öka</w:t>
      </w:r>
      <w:r w:rsidR="00205E58">
        <w:rPr>
          <w:color w:val="000000" w:themeColor="text1"/>
          <w:sz w:val="20"/>
          <w:szCs w:val="20"/>
        </w:rPr>
        <w:t xml:space="preserve">, både på </w:t>
      </w:r>
      <w:r w:rsidR="000F3449">
        <w:rPr>
          <w:color w:val="000000" w:themeColor="text1"/>
          <w:sz w:val="20"/>
          <w:szCs w:val="20"/>
        </w:rPr>
        <w:t>kommunens hemsida och på Familjecentralernas anslagstavlor</w:t>
      </w:r>
      <w:r w:rsidR="00C27C7F">
        <w:rPr>
          <w:color w:val="000000" w:themeColor="text1"/>
          <w:sz w:val="20"/>
          <w:szCs w:val="20"/>
        </w:rPr>
        <w:t>.</w:t>
      </w:r>
      <w:r w:rsidR="00AE00AA">
        <w:rPr>
          <w:color w:val="000000" w:themeColor="text1"/>
          <w:sz w:val="20"/>
          <w:szCs w:val="20"/>
        </w:rPr>
        <w:t xml:space="preserve"> </w:t>
      </w:r>
      <w:r w:rsidR="00CB3333" w:rsidRPr="000A57B5">
        <w:rPr>
          <w:color w:val="000000" w:themeColor="text1"/>
          <w:sz w:val="20"/>
          <w:szCs w:val="20"/>
        </w:rPr>
        <w:t>P</w:t>
      </w:r>
      <w:r w:rsidR="00B528B4" w:rsidRPr="000A57B5">
        <w:rPr>
          <w:color w:val="000000" w:themeColor="text1"/>
          <w:sz w:val="20"/>
          <w:szCs w:val="20"/>
        </w:rPr>
        <w:t>å hemsida</w:t>
      </w:r>
      <w:r w:rsidR="00A2577A">
        <w:rPr>
          <w:color w:val="000000" w:themeColor="text1"/>
          <w:sz w:val="20"/>
          <w:szCs w:val="20"/>
        </w:rPr>
        <w:t>n</w:t>
      </w:r>
      <w:r w:rsidR="00C90A89" w:rsidRPr="000A57B5">
        <w:rPr>
          <w:color w:val="000000" w:themeColor="text1"/>
          <w:sz w:val="20"/>
          <w:szCs w:val="20"/>
        </w:rPr>
        <w:t xml:space="preserve"> </w:t>
      </w:r>
      <w:r w:rsidR="00CB3333" w:rsidRPr="000A57B5">
        <w:rPr>
          <w:color w:val="000000" w:themeColor="text1"/>
          <w:sz w:val="20"/>
          <w:szCs w:val="20"/>
        </w:rPr>
        <w:t>ska</w:t>
      </w:r>
      <w:r w:rsidR="00C90A89" w:rsidRPr="000A57B5">
        <w:rPr>
          <w:color w:val="000000" w:themeColor="text1"/>
          <w:sz w:val="20"/>
          <w:szCs w:val="20"/>
        </w:rPr>
        <w:t xml:space="preserve"> </w:t>
      </w:r>
      <w:r w:rsidR="00787A34">
        <w:rPr>
          <w:color w:val="000000" w:themeColor="text1"/>
          <w:sz w:val="20"/>
          <w:szCs w:val="20"/>
        </w:rPr>
        <w:t xml:space="preserve">även </w:t>
      </w:r>
      <w:r w:rsidR="00C90A89" w:rsidRPr="000A57B5">
        <w:rPr>
          <w:color w:val="000000" w:themeColor="text1"/>
          <w:sz w:val="20"/>
          <w:szCs w:val="20"/>
        </w:rPr>
        <w:t>en</w:t>
      </w:r>
      <w:r w:rsidR="00F76023" w:rsidRPr="000A57B5">
        <w:rPr>
          <w:rStyle w:val="cf01"/>
          <w:rFonts w:ascii="Lora" w:hAnsi="Lora"/>
          <w:sz w:val="20"/>
          <w:szCs w:val="20"/>
        </w:rPr>
        <w:t xml:space="preserve"> aktivitetskalender</w:t>
      </w:r>
      <w:r w:rsidR="00CB3333" w:rsidRPr="000A57B5">
        <w:rPr>
          <w:rStyle w:val="cf01"/>
          <w:rFonts w:ascii="Lora" w:hAnsi="Lora"/>
          <w:sz w:val="20"/>
          <w:szCs w:val="20"/>
        </w:rPr>
        <w:t xml:space="preserve"> inrättas samt</w:t>
      </w:r>
      <w:r w:rsidR="00F76023" w:rsidRPr="000A57B5">
        <w:rPr>
          <w:rStyle w:val="cf01"/>
          <w:rFonts w:ascii="Lora" w:hAnsi="Lora"/>
          <w:sz w:val="20"/>
          <w:szCs w:val="20"/>
        </w:rPr>
        <w:t xml:space="preserve"> presentera vilka aktörer som arrangerar aktiviteter för småbarnsföräldrar</w:t>
      </w:r>
      <w:r w:rsidR="00B15416" w:rsidRPr="000A57B5">
        <w:rPr>
          <w:rStyle w:val="cf01"/>
          <w:rFonts w:ascii="Lora" w:hAnsi="Lora"/>
          <w:sz w:val="20"/>
          <w:szCs w:val="20"/>
        </w:rPr>
        <w:t xml:space="preserve">. </w:t>
      </w:r>
    </w:p>
    <w:p w14:paraId="30F98BA4" w14:textId="77777777" w:rsidR="00BB05D4" w:rsidRPr="000A57B5" w:rsidRDefault="00BB05D4" w:rsidP="000A57B5">
      <w:pPr>
        <w:pStyle w:val="Liststycke"/>
        <w:rPr>
          <w:sz w:val="20"/>
          <w:szCs w:val="20"/>
        </w:rPr>
      </w:pPr>
    </w:p>
    <w:p w14:paraId="4DF4F3F7" w14:textId="304CD921" w:rsidR="00DA235A" w:rsidRPr="007F1F3F" w:rsidRDefault="0018382F" w:rsidP="00EB1B68">
      <w:pPr>
        <w:pStyle w:val="Liststycke"/>
        <w:numPr>
          <w:ilvl w:val="0"/>
          <w:numId w:val="7"/>
        </w:numPr>
        <w:spacing w:before="0" w:line="240" w:lineRule="auto"/>
        <w:jc w:val="both"/>
        <w:rPr>
          <w:rFonts w:eastAsia="Calibri" w:cs="Arial"/>
          <w:color w:val="000000" w:themeColor="text1"/>
          <w:sz w:val="20"/>
          <w:szCs w:val="20"/>
        </w:rPr>
      </w:pPr>
      <w:r>
        <w:rPr>
          <w:sz w:val="20"/>
          <w:szCs w:val="20"/>
        </w:rPr>
        <w:t>S</w:t>
      </w:r>
      <w:r w:rsidR="613CF9FB" w:rsidRPr="000A57B5">
        <w:rPr>
          <w:sz w:val="20"/>
          <w:szCs w:val="20"/>
        </w:rPr>
        <w:t>tärk</w:t>
      </w:r>
      <w:r w:rsidR="613CF9FB" w:rsidRPr="007F1F3F">
        <w:rPr>
          <w:sz w:val="20"/>
          <w:szCs w:val="20"/>
        </w:rPr>
        <w:t xml:space="preserve"> Familjecentralerna och utöka det uppsökande arbetet i nära samverkan med </w:t>
      </w:r>
      <w:r w:rsidR="00286030">
        <w:rPr>
          <w:sz w:val="20"/>
          <w:szCs w:val="20"/>
        </w:rPr>
        <w:t xml:space="preserve">socialtjänsten, </w:t>
      </w:r>
      <w:r w:rsidR="613CF9FB" w:rsidRPr="007F1F3F">
        <w:rPr>
          <w:sz w:val="20"/>
          <w:szCs w:val="20"/>
        </w:rPr>
        <w:t xml:space="preserve">föreningsliv, kyrkor och organisationer. </w:t>
      </w:r>
    </w:p>
    <w:p w14:paraId="0B478322" w14:textId="36515E58" w:rsidR="0092030C" w:rsidRDefault="0092030C" w:rsidP="0092030C">
      <w:pPr>
        <w:pStyle w:val="Rubrik2"/>
      </w:pPr>
      <w:bookmarkStart w:id="6" w:name="_Toc200351277"/>
      <w:r>
        <w:lastRenderedPageBreak/>
        <w:t>Omsorg om de minsta - Förskolan</w:t>
      </w:r>
      <w:bookmarkEnd w:id="6"/>
    </w:p>
    <w:p w14:paraId="517E5D5B" w14:textId="77777777" w:rsidR="0092030C" w:rsidRPr="00F34F63" w:rsidRDefault="0092030C" w:rsidP="0092030C">
      <w:pPr>
        <w:spacing w:line="240" w:lineRule="auto"/>
        <w:jc w:val="both"/>
        <w:rPr>
          <w:sz w:val="20"/>
          <w:szCs w:val="20"/>
        </w:rPr>
      </w:pPr>
      <w:r w:rsidRPr="00F34F63">
        <w:rPr>
          <w:sz w:val="20"/>
          <w:szCs w:val="20"/>
        </w:rPr>
        <w:t xml:space="preserve">Förskolan ska vara en trygg miljö som genomsyras av lärande, kreativitet, utforskande och en god omsorg. Förskolan möjliggör för föräldrar att arbeta, studera eller söka jobb och har också ett pedagogiskt uppdrag där barnen förbereds inför skolan. </w:t>
      </w:r>
      <w:r>
        <w:rPr>
          <w:sz w:val="20"/>
          <w:szCs w:val="20"/>
        </w:rPr>
        <w:t>Särskilt viktigt är det med språkutveckling för utrikesfödda familjer.</w:t>
      </w:r>
    </w:p>
    <w:p w14:paraId="77D05A20" w14:textId="45255ED5" w:rsidR="0092030C" w:rsidRPr="00F34F63" w:rsidRDefault="0092030C" w:rsidP="0092030C">
      <w:pPr>
        <w:spacing w:line="240" w:lineRule="auto"/>
        <w:jc w:val="both"/>
        <w:rPr>
          <w:sz w:val="20"/>
          <w:szCs w:val="20"/>
        </w:rPr>
      </w:pPr>
      <w:r w:rsidRPr="00F34F63">
        <w:rPr>
          <w:sz w:val="20"/>
          <w:szCs w:val="20"/>
        </w:rPr>
        <w:t xml:space="preserve">Förskolan ska präglas av god kvalitet med personal som har såväl pedagogisk som omvårdande kompetens. För </w:t>
      </w:r>
      <w:r w:rsidR="001B4ACA">
        <w:rPr>
          <w:sz w:val="20"/>
          <w:szCs w:val="20"/>
        </w:rPr>
        <w:t>barnen i förskolan</w:t>
      </w:r>
      <w:r w:rsidRPr="00F34F63">
        <w:rPr>
          <w:sz w:val="20"/>
          <w:szCs w:val="20"/>
        </w:rPr>
        <w:t xml:space="preserve"> är det av stor vikt att skapa trygghet och möjlighet till god anknytning mellan barn och vuxna,</w:t>
      </w:r>
      <w:r w:rsidR="008E7AD5">
        <w:rPr>
          <w:sz w:val="20"/>
          <w:szCs w:val="20"/>
        </w:rPr>
        <w:t xml:space="preserve"> </w:t>
      </w:r>
      <w:r w:rsidR="006669E2">
        <w:rPr>
          <w:sz w:val="20"/>
          <w:szCs w:val="20"/>
        </w:rPr>
        <w:t>där barnens utveckling och lärande kan ske i en tydlig och meningsfull progression.</w:t>
      </w:r>
    </w:p>
    <w:p w14:paraId="0F1E7750" w14:textId="04BC87FE" w:rsidR="0092030C" w:rsidRPr="00F34F63" w:rsidRDefault="0092030C" w:rsidP="0092030C">
      <w:pPr>
        <w:spacing w:line="240" w:lineRule="auto"/>
        <w:jc w:val="both"/>
        <w:rPr>
          <w:sz w:val="20"/>
          <w:szCs w:val="20"/>
        </w:rPr>
      </w:pPr>
      <w:r>
        <w:rPr>
          <w:sz w:val="20"/>
          <w:szCs w:val="20"/>
        </w:rPr>
        <w:t xml:space="preserve">Vår bestämda uppfattning är att en ökad grundbemanning för att minska barngrupper och antalet timvikarier, skulle bidra till </w:t>
      </w:r>
      <w:r w:rsidR="00106D70">
        <w:rPr>
          <w:sz w:val="20"/>
          <w:szCs w:val="20"/>
        </w:rPr>
        <w:t>bättre</w:t>
      </w:r>
      <w:r>
        <w:rPr>
          <w:sz w:val="20"/>
          <w:szCs w:val="20"/>
        </w:rPr>
        <w:t xml:space="preserve"> kontinuitet och förutsägbarhet, men framför allt en ökad trygghet. </w:t>
      </w:r>
    </w:p>
    <w:p w14:paraId="1ED3EAF1" w14:textId="0D538CA1" w:rsidR="0092030C" w:rsidRPr="00F34F63" w:rsidRDefault="0092030C" w:rsidP="0092030C">
      <w:pPr>
        <w:spacing w:line="240" w:lineRule="auto"/>
        <w:jc w:val="both"/>
        <w:rPr>
          <w:sz w:val="20"/>
          <w:szCs w:val="20"/>
        </w:rPr>
      </w:pPr>
      <w:r w:rsidRPr="00F34F63">
        <w:rPr>
          <w:sz w:val="20"/>
          <w:szCs w:val="20"/>
        </w:rPr>
        <w:t>Att förskolor kan drivas i både fristående som kommunal regi är positivt</w:t>
      </w:r>
      <w:r>
        <w:rPr>
          <w:sz w:val="20"/>
          <w:szCs w:val="20"/>
        </w:rPr>
        <w:t xml:space="preserve"> och </w:t>
      </w:r>
      <w:r w:rsidR="00884A3C">
        <w:rPr>
          <w:sz w:val="20"/>
          <w:szCs w:val="20"/>
        </w:rPr>
        <w:t>det är viktigt att de</w:t>
      </w:r>
      <w:r w:rsidRPr="00F34F63">
        <w:rPr>
          <w:sz w:val="20"/>
          <w:szCs w:val="20"/>
        </w:rPr>
        <w:t xml:space="preserve"> ges samma förutsättningar. Barn är olika och därför ser vi positivt på att pedagogisk omsorg erbjuds för alla som önskar. Alla barn och framför allt de allra minsta, mår bäst i små grupper och i små gemenskaper. </w:t>
      </w:r>
      <w:r>
        <w:rPr>
          <w:sz w:val="20"/>
          <w:szCs w:val="20"/>
        </w:rPr>
        <w:t>Krav på svenska språket och samhällsetablering är här mycket viktigt för att barnet ska vara väl förberedd för skolan.</w:t>
      </w:r>
    </w:p>
    <w:p w14:paraId="42E8DFD7" w14:textId="77777777" w:rsidR="0092030C" w:rsidRPr="001B0448" w:rsidRDefault="0092030C" w:rsidP="0092030C">
      <w:pPr>
        <w:spacing w:line="240" w:lineRule="auto"/>
        <w:jc w:val="both"/>
        <w:rPr>
          <w:sz w:val="20"/>
          <w:szCs w:val="20"/>
        </w:rPr>
      </w:pPr>
    </w:p>
    <w:p w14:paraId="7AE00F19" w14:textId="77777777" w:rsidR="0092030C" w:rsidRPr="00F13E6D" w:rsidRDefault="0092030C" w:rsidP="0092030C">
      <w:pPr>
        <w:pStyle w:val="Rubrik4"/>
      </w:pPr>
      <w:r>
        <w:t>Politiska förslag:</w:t>
      </w:r>
    </w:p>
    <w:p w14:paraId="28DD70F4" w14:textId="75918078" w:rsidR="007C0EC0" w:rsidRDefault="00137099" w:rsidP="007C0EC0">
      <w:pPr>
        <w:pStyle w:val="Liststycke"/>
        <w:numPr>
          <w:ilvl w:val="0"/>
          <w:numId w:val="7"/>
        </w:numPr>
        <w:spacing w:line="240" w:lineRule="auto"/>
        <w:jc w:val="both"/>
        <w:rPr>
          <w:sz w:val="20"/>
          <w:szCs w:val="20"/>
        </w:rPr>
      </w:pPr>
      <w:r>
        <w:rPr>
          <w:sz w:val="20"/>
          <w:szCs w:val="20"/>
        </w:rPr>
        <w:t>Att påbörja arbetet med att</w:t>
      </w:r>
      <w:r w:rsidR="007C0EC0">
        <w:rPr>
          <w:sz w:val="20"/>
          <w:szCs w:val="20"/>
        </w:rPr>
        <w:t xml:space="preserve"> minska barngruppernas storlek enligt Skolverkets rekommendationer: </w:t>
      </w:r>
      <w:r w:rsidR="00097DAD" w:rsidRPr="00654B48">
        <w:rPr>
          <w:sz w:val="20"/>
          <w:szCs w:val="20"/>
        </w:rPr>
        <w:t>6–12</w:t>
      </w:r>
      <w:r w:rsidR="007C0EC0" w:rsidRPr="00654B48">
        <w:rPr>
          <w:sz w:val="20"/>
          <w:szCs w:val="20"/>
        </w:rPr>
        <w:t xml:space="preserve"> barn i åldern </w:t>
      </w:r>
      <w:r w:rsidR="00097DAD" w:rsidRPr="00654B48">
        <w:rPr>
          <w:sz w:val="20"/>
          <w:szCs w:val="20"/>
        </w:rPr>
        <w:t>1–3</w:t>
      </w:r>
      <w:r w:rsidR="007C0EC0" w:rsidRPr="00654B48">
        <w:rPr>
          <w:sz w:val="20"/>
          <w:szCs w:val="20"/>
        </w:rPr>
        <w:t xml:space="preserve"> år och </w:t>
      </w:r>
      <w:r w:rsidR="00097DAD" w:rsidRPr="00654B48">
        <w:rPr>
          <w:sz w:val="20"/>
          <w:szCs w:val="20"/>
        </w:rPr>
        <w:t>9–15</w:t>
      </w:r>
      <w:r w:rsidR="007C0EC0" w:rsidRPr="00654B48">
        <w:rPr>
          <w:sz w:val="20"/>
          <w:szCs w:val="20"/>
        </w:rPr>
        <w:t xml:space="preserve"> barn i åldern </w:t>
      </w:r>
      <w:r w:rsidR="00097DAD" w:rsidRPr="00654B48">
        <w:rPr>
          <w:sz w:val="20"/>
          <w:szCs w:val="20"/>
        </w:rPr>
        <w:t>4–5</w:t>
      </w:r>
      <w:r w:rsidR="007C0EC0" w:rsidRPr="00654B48">
        <w:rPr>
          <w:sz w:val="20"/>
          <w:szCs w:val="20"/>
        </w:rPr>
        <w:t xml:space="preserve"> år</w:t>
      </w:r>
      <w:r w:rsidR="007C0EC0">
        <w:rPr>
          <w:sz w:val="20"/>
          <w:szCs w:val="20"/>
        </w:rPr>
        <w:t>.</w:t>
      </w:r>
    </w:p>
    <w:p w14:paraId="0055656A" w14:textId="77777777" w:rsidR="0092030C" w:rsidRDefault="0092030C" w:rsidP="0092030C">
      <w:pPr>
        <w:pStyle w:val="Liststycke"/>
        <w:spacing w:line="240" w:lineRule="auto"/>
        <w:jc w:val="both"/>
        <w:rPr>
          <w:sz w:val="20"/>
          <w:szCs w:val="20"/>
        </w:rPr>
      </w:pPr>
    </w:p>
    <w:p w14:paraId="67204483" w14:textId="0BBAAF3F" w:rsidR="0092030C" w:rsidRPr="00F34F63" w:rsidRDefault="0092030C" w:rsidP="0092030C">
      <w:pPr>
        <w:pStyle w:val="Liststycke"/>
        <w:numPr>
          <w:ilvl w:val="0"/>
          <w:numId w:val="3"/>
        </w:numPr>
        <w:spacing w:line="240" w:lineRule="auto"/>
        <w:jc w:val="both"/>
        <w:rPr>
          <w:sz w:val="20"/>
          <w:szCs w:val="20"/>
        </w:rPr>
      </w:pPr>
      <w:r w:rsidRPr="0027648D">
        <w:rPr>
          <w:sz w:val="20"/>
          <w:szCs w:val="20"/>
        </w:rPr>
        <w:t xml:space="preserve">Pedagogisk omsorg ska </w:t>
      </w:r>
      <w:r>
        <w:rPr>
          <w:sz w:val="20"/>
          <w:szCs w:val="20"/>
        </w:rPr>
        <w:t>återinföras</w:t>
      </w:r>
      <w:r w:rsidRPr="0027648D">
        <w:rPr>
          <w:sz w:val="20"/>
          <w:szCs w:val="20"/>
        </w:rPr>
        <w:t xml:space="preserve"> för ökad valfrihet</w:t>
      </w:r>
      <w:r>
        <w:rPr>
          <w:sz w:val="20"/>
          <w:szCs w:val="20"/>
        </w:rPr>
        <w:t xml:space="preserve"> och flexibilitet för familjerna och med tydliga krav på svenska språket och samhällsetablering</w:t>
      </w:r>
      <w:r w:rsidR="007C0EC0">
        <w:rPr>
          <w:sz w:val="20"/>
          <w:szCs w:val="20"/>
        </w:rPr>
        <w:t xml:space="preserve"> hos utföraren</w:t>
      </w:r>
      <w:r w:rsidRPr="0027648D">
        <w:rPr>
          <w:sz w:val="20"/>
          <w:szCs w:val="20"/>
        </w:rPr>
        <w:t>.</w:t>
      </w:r>
    </w:p>
    <w:p w14:paraId="5BF132FC" w14:textId="77777777" w:rsidR="0092030C" w:rsidRPr="00977AA1" w:rsidRDefault="0092030C" w:rsidP="0092030C">
      <w:pPr>
        <w:pStyle w:val="Liststycke"/>
        <w:spacing w:line="240" w:lineRule="auto"/>
        <w:jc w:val="both"/>
        <w:rPr>
          <w:sz w:val="20"/>
          <w:szCs w:val="20"/>
        </w:rPr>
      </w:pPr>
    </w:p>
    <w:p w14:paraId="4F3DD65F" w14:textId="77777777" w:rsidR="0092030C" w:rsidRPr="00F34F63" w:rsidRDefault="0092030C" w:rsidP="0092030C">
      <w:pPr>
        <w:pStyle w:val="Liststycke"/>
        <w:numPr>
          <w:ilvl w:val="0"/>
          <w:numId w:val="3"/>
        </w:numPr>
        <w:spacing w:line="240" w:lineRule="auto"/>
        <w:jc w:val="both"/>
        <w:rPr>
          <w:sz w:val="20"/>
          <w:szCs w:val="20"/>
        </w:rPr>
      </w:pPr>
      <w:r w:rsidRPr="00F34F63">
        <w:rPr>
          <w:sz w:val="20"/>
          <w:szCs w:val="20"/>
        </w:rPr>
        <w:t xml:space="preserve">Tidiga insatser ska prioriteras inom förskolan i tätt samarbete med socialtjänsten. </w:t>
      </w:r>
      <w:r w:rsidRPr="00F34F63">
        <w:rPr>
          <w:sz w:val="20"/>
          <w:szCs w:val="20"/>
        </w:rPr>
        <w:br/>
      </w:r>
    </w:p>
    <w:p w14:paraId="1255D8C6" w14:textId="77777777" w:rsidR="0092030C" w:rsidRPr="00ED3528" w:rsidRDefault="0092030C" w:rsidP="0092030C">
      <w:pPr>
        <w:pStyle w:val="Liststycke"/>
        <w:numPr>
          <w:ilvl w:val="0"/>
          <w:numId w:val="3"/>
        </w:numPr>
        <w:spacing w:line="240" w:lineRule="auto"/>
        <w:jc w:val="both"/>
        <w:rPr>
          <w:sz w:val="20"/>
          <w:szCs w:val="20"/>
        </w:rPr>
      </w:pPr>
      <w:r w:rsidRPr="00F34F63">
        <w:rPr>
          <w:sz w:val="20"/>
          <w:szCs w:val="20"/>
        </w:rPr>
        <w:t>Säkerställa tillräckligt solskydd på förskolornas gårdar som saknar naturlig skugga</w:t>
      </w:r>
      <w:r>
        <w:rPr>
          <w:sz w:val="20"/>
          <w:szCs w:val="20"/>
        </w:rPr>
        <w:t>.</w:t>
      </w:r>
    </w:p>
    <w:p w14:paraId="0269EABE" w14:textId="77777777" w:rsidR="0092030C" w:rsidRPr="002C176E" w:rsidRDefault="0092030C" w:rsidP="0092030C">
      <w:pPr>
        <w:pStyle w:val="Liststycke"/>
        <w:spacing w:line="240" w:lineRule="auto"/>
        <w:jc w:val="both"/>
        <w:rPr>
          <w:sz w:val="20"/>
          <w:szCs w:val="20"/>
        </w:rPr>
      </w:pPr>
    </w:p>
    <w:p w14:paraId="345F2117" w14:textId="2C8FDA92" w:rsidR="0092030C" w:rsidRDefault="0092030C" w:rsidP="0092030C">
      <w:pPr>
        <w:pStyle w:val="Liststycke"/>
        <w:numPr>
          <w:ilvl w:val="0"/>
          <w:numId w:val="3"/>
        </w:numPr>
        <w:spacing w:line="240" w:lineRule="auto"/>
        <w:jc w:val="both"/>
        <w:rPr>
          <w:sz w:val="20"/>
          <w:szCs w:val="20"/>
        </w:rPr>
      </w:pPr>
      <w:r>
        <w:rPr>
          <w:sz w:val="20"/>
          <w:szCs w:val="20"/>
        </w:rPr>
        <w:t>Fortsätt med det framgångsrika projektet i att öka grundbemanningen i syfte att minska antalet timvikarier.</w:t>
      </w:r>
    </w:p>
    <w:p w14:paraId="40852D53" w14:textId="77777777" w:rsidR="0092030C" w:rsidRPr="00E42234" w:rsidRDefault="0092030C" w:rsidP="0092030C">
      <w:pPr>
        <w:pStyle w:val="Liststycke"/>
        <w:rPr>
          <w:sz w:val="20"/>
          <w:szCs w:val="20"/>
        </w:rPr>
      </w:pPr>
    </w:p>
    <w:p w14:paraId="50289BF3" w14:textId="77777777" w:rsidR="0092030C" w:rsidRPr="00E42234" w:rsidRDefault="0092030C" w:rsidP="0092030C">
      <w:pPr>
        <w:pStyle w:val="Liststycke"/>
        <w:numPr>
          <w:ilvl w:val="0"/>
          <w:numId w:val="3"/>
        </w:numPr>
        <w:spacing w:line="240" w:lineRule="auto"/>
        <w:jc w:val="both"/>
        <w:rPr>
          <w:sz w:val="20"/>
          <w:szCs w:val="20"/>
        </w:rPr>
      </w:pPr>
      <w:r>
        <w:rPr>
          <w:sz w:val="20"/>
          <w:szCs w:val="20"/>
        </w:rPr>
        <w:t>Fortsätta arbeta med utbildning i yrkessvenska för förskolepersonalen.</w:t>
      </w:r>
    </w:p>
    <w:p w14:paraId="62F49C27" w14:textId="77777777" w:rsidR="003224C9" w:rsidRDefault="003224C9" w:rsidP="00487A58">
      <w:pPr>
        <w:pStyle w:val="Rubrik3"/>
      </w:pPr>
    </w:p>
    <w:p w14:paraId="55836585" w14:textId="77777777" w:rsidR="00D96723" w:rsidRDefault="00D96723" w:rsidP="00E60693">
      <w:pPr>
        <w:pStyle w:val="Rubrik2"/>
      </w:pPr>
      <w:bookmarkStart w:id="7" w:name="_Toc200351278"/>
    </w:p>
    <w:p w14:paraId="537AE1CD" w14:textId="77777777" w:rsidR="00D96723" w:rsidRDefault="00D96723" w:rsidP="00E60693">
      <w:pPr>
        <w:pStyle w:val="Rubrik2"/>
      </w:pPr>
    </w:p>
    <w:p w14:paraId="15BD2FE4" w14:textId="77777777" w:rsidR="00D96723" w:rsidRDefault="00D96723" w:rsidP="00E60693">
      <w:pPr>
        <w:pStyle w:val="Rubrik2"/>
      </w:pPr>
    </w:p>
    <w:p w14:paraId="3F418425" w14:textId="77777777" w:rsidR="00D96723" w:rsidRDefault="00D96723" w:rsidP="00E60693">
      <w:pPr>
        <w:pStyle w:val="Rubrik2"/>
      </w:pPr>
    </w:p>
    <w:p w14:paraId="30753328" w14:textId="77777777" w:rsidR="00D96723" w:rsidRDefault="00D96723" w:rsidP="00E60693">
      <w:pPr>
        <w:pStyle w:val="Rubrik2"/>
      </w:pPr>
    </w:p>
    <w:p w14:paraId="5C3C965B" w14:textId="77777777" w:rsidR="00D96723" w:rsidRDefault="00D96723" w:rsidP="00E60693">
      <w:pPr>
        <w:pStyle w:val="Rubrik2"/>
      </w:pPr>
    </w:p>
    <w:p w14:paraId="7429C858" w14:textId="77777777" w:rsidR="00D96723" w:rsidRDefault="00D96723" w:rsidP="00E60693">
      <w:pPr>
        <w:pStyle w:val="Rubrik2"/>
      </w:pPr>
    </w:p>
    <w:p w14:paraId="53FA90CC" w14:textId="77777777" w:rsidR="00D96723" w:rsidRDefault="00D96723" w:rsidP="00E60693">
      <w:pPr>
        <w:pStyle w:val="Rubrik2"/>
      </w:pPr>
    </w:p>
    <w:p w14:paraId="29B8E706" w14:textId="72A8E232" w:rsidR="004C1CB1" w:rsidRDefault="004C1CB1" w:rsidP="00E60693">
      <w:pPr>
        <w:pStyle w:val="Rubrik2"/>
      </w:pPr>
      <w:r>
        <w:lastRenderedPageBreak/>
        <w:t>Grundskola</w:t>
      </w:r>
      <w:r w:rsidR="002944A5">
        <w:t>n</w:t>
      </w:r>
      <w:bookmarkEnd w:id="7"/>
    </w:p>
    <w:p w14:paraId="35838FD3" w14:textId="77777777" w:rsidR="004C1CB1" w:rsidRPr="00F34F63" w:rsidRDefault="004C1CB1" w:rsidP="00F844DD">
      <w:pPr>
        <w:spacing w:line="240" w:lineRule="auto"/>
        <w:jc w:val="both"/>
        <w:rPr>
          <w:sz w:val="20"/>
          <w:szCs w:val="20"/>
        </w:rPr>
      </w:pPr>
      <w:r w:rsidRPr="00F34F63">
        <w:rPr>
          <w:sz w:val="20"/>
          <w:szCs w:val="20"/>
        </w:rPr>
        <w:t xml:space="preserve">Skolan utgör tillsammans med hemmet den viktigaste grundstenen för att bygga ett demokratiskt samhälle. Skolan ska skapa en lärandemiljö som stimulerar eleven till nyfikenhet, att utveckla sina förmågor, uppnå kunskapsmålen och nå sin fulla potential. </w:t>
      </w:r>
    </w:p>
    <w:p w14:paraId="13315671" w14:textId="77777777" w:rsidR="004C1CB1" w:rsidRPr="00F34F63" w:rsidRDefault="004C1CB1" w:rsidP="00F844DD">
      <w:pPr>
        <w:spacing w:line="240" w:lineRule="auto"/>
        <w:jc w:val="both"/>
        <w:rPr>
          <w:sz w:val="20"/>
          <w:szCs w:val="20"/>
        </w:rPr>
      </w:pPr>
      <w:r w:rsidRPr="00F34F63">
        <w:rPr>
          <w:sz w:val="20"/>
          <w:szCs w:val="20"/>
        </w:rPr>
        <w:t xml:space="preserve">Alla barn är olika och måste tidigt få de stöd och insatser som behövs för att nå målen. Särskilt begåvade elever bör också uppmärksammas och utmanas. </w:t>
      </w:r>
    </w:p>
    <w:p w14:paraId="26FA6406" w14:textId="0AABFD4D" w:rsidR="007D4A00" w:rsidRPr="00B87A17" w:rsidRDefault="004C1CB1" w:rsidP="00F844DD">
      <w:pPr>
        <w:spacing w:line="240" w:lineRule="auto"/>
        <w:jc w:val="both"/>
        <w:rPr>
          <w:sz w:val="20"/>
          <w:szCs w:val="20"/>
        </w:rPr>
      </w:pPr>
      <w:r w:rsidRPr="00B87A17">
        <w:rPr>
          <w:sz w:val="20"/>
          <w:szCs w:val="20"/>
        </w:rPr>
        <w:t>En god relation mellan skolan och hemmet bör främjas</w:t>
      </w:r>
      <w:r w:rsidR="007D4A00" w:rsidRPr="00B87A17">
        <w:rPr>
          <w:sz w:val="20"/>
          <w:szCs w:val="20"/>
        </w:rPr>
        <w:t xml:space="preserve"> exempelvis</w:t>
      </w:r>
      <w:r w:rsidR="001F02C5" w:rsidRPr="00B87A17">
        <w:rPr>
          <w:sz w:val="20"/>
          <w:szCs w:val="20"/>
        </w:rPr>
        <w:t xml:space="preserve"> genom att fler skolor</w:t>
      </w:r>
      <w:r w:rsidR="00413486">
        <w:rPr>
          <w:sz w:val="20"/>
          <w:szCs w:val="20"/>
        </w:rPr>
        <w:t xml:space="preserve"> </w:t>
      </w:r>
      <w:r w:rsidR="00C56775">
        <w:rPr>
          <w:sz w:val="20"/>
          <w:szCs w:val="20"/>
        </w:rPr>
        <w:t>ges</w:t>
      </w:r>
      <w:r w:rsidR="00413486">
        <w:rPr>
          <w:sz w:val="20"/>
          <w:szCs w:val="20"/>
        </w:rPr>
        <w:t xml:space="preserve"> möjlighet att</w:t>
      </w:r>
      <w:r w:rsidR="001F02C5" w:rsidRPr="00B87A17">
        <w:rPr>
          <w:sz w:val="20"/>
          <w:szCs w:val="20"/>
        </w:rPr>
        <w:t xml:space="preserve"> </w:t>
      </w:r>
      <w:r w:rsidR="001137AF">
        <w:rPr>
          <w:sz w:val="20"/>
          <w:szCs w:val="20"/>
        </w:rPr>
        <w:t>anställ</w:t>
      </w:r>
      <w:r w:rsidR="00413486">
        <w:rPr>
          <w:sz w:val="20"/>
          <w:szCs w:val="20"/>
        </w:rPr>
        <w:t>a</w:t>
      </w:r>
      <w:r w:rsidR="001F02C5" w:rsidRPr="00B87A17">
        <w:rPr>
          <w:sz w:val="20"/>
          <w:szCs w:val="20"/>
        </w:rPr>
        <w:t xml:space="preserve"> familjestödjare.</w:t>
      </w:r>
    </w:p>
    <w:p w14:paraId="3434BC16" w14:textId="3F3F5DC9" w:rsidR="004C1CB1" w:rsidRPr="00F34F63" w:rsidRDefault="004C1CB1" w:rsidP="00F844DD">
      <w:pPr>
        <w:spacing w:line="240" w:lineRule="auto"/>
        <w:jc w:val="both"/>
        <w:rPr>
          <w:sz w:val="20"/>
          <w:szCs w:val="20"/>
        </w:rPr>
      </w:pPr>
      <w:r w:rsidRPr="00F34F63">
        <w:rPr>
          <w:sz w:val="20"/>
          <w:szCs w:val="20"/>
        </w:rPr>
        <w:t xml:space="preserve">Skickliga lärare är den viktigaste faktorn för en bra skola, liksom ett kompetent ledarskap. Idag är en alltför stor </w:t>
      </w:r>
      <w:r w:rsidR="003445A0" w:rsidRPr="00F34F63">
        <w:rPr>
          <w:sz w:val="20"/>
          <w:szCs w:val="20"/>
        </w:rPr>
        <w:t xml:space="preserve">del av </w:t>
      </w:r>
      <w:r w:rsidR="003B6BF7" w:rsidRPr="00F34F63">
        <w:rPr>
          <w:sz w:val="20"/>
          <w:szCs w:val="20"/>
        </w:rPr>
        <w:t>kommunens lärare obehöriga</w:t>
      </w:r>
      <w:r w:rsidR="006E15BB">
        <w:rPr>
          <w:sz w:val="20"/>
          <w:szCs w:val="20"/>
        </w:rPr>
        <w:t xml:space="preserve"> för de ämnen de undervisar i</w:t>
      </w:r>
      <w:r w:rsidR="003B6BF7" w:rsidRPr="00F34F63">
        <w:rPr>
          <w:sz w:val="20"/>
          <w:szCs w:val="20"/>
        </w:rPr>
        <w:t>. Ö</w:t>
      </w:r>
      <w:r w:rsidRPr="00F34F63">
        <w:rPr>
          <w:sz w:val="20"/>
          <w:szCs w:val="20"/>
        </w:rPr>
        <w:t xml:space="preserve">rebro kommun behöver aktivt arbeta för att göra yrket attraktivt med mindre administration, </w:t>
      </w:r>
      <w:r w:rsidR="00A73B18">
        <w:rPr>
          <w:sz w:val="20"/>
          <w:szCs w:val="20"/>
        </w:rPr>
        <w:t>stöd till nyutbildade lärare, tryggare</w:t>
      </w:r>
      <w:r w:rsidRPr="00F34F63">
        <w:rPr>
          <w:sz w:val="20"/>
          <w:szCs w:val="20"/>
        </w:rPr>
        <w:t xml:space="preserve"> arbetsmiljö och mer tid i klassrummet. Det behövs</w:t>
      </w:r>
      <w:r w:rsidR="00C97CCA">
        <w:rPr>
          <w:sz w:val="20"/>
          <w:szCs w:val="20"/>
        </w:rPr>
        <w:t xml:space="preserve"> också</w:t>
      </w:r>
      <w:r w:rsidRPr="00F34F63">
        <w:rPr>
          <w:sz w:val="20"/>
          <w:szCs w:val="20"/>
        </w:rPr>
        <w:t xml:space="preserve"> fler vuxna i skolan såsom speciallärare, elevstödjare, mentorer och familjestödjare. </w:t>
      </w:r>
    </w:p>
    <w:p w14:paraId="66205BE1" w14:textId="61C827E7" w:rsidR="004C1CB1" w:rsidRPr="00F34F63" w:rsidRDefault="004C1CB1" w:rsidP="00F844DD">
      <w:pPr>
        <w:spacing w:line="240" w:lineRule="auto"/>
        <w:jc w:val="both"/>
        <w:rPr>
          <w:sz w:val="20"/>
          <w:szCs w:val="20"/>
        </w:rPr>
      </w:pPr>
      <w:r w:rsidRPr="00F34F63">
        <w:rPr>
          <w:sz w:val="20"/>
          <w:szCs w:val="20"/>
        </w:rPr>
        <w:t>En mångfald av skolor och profiler ska erbjudas. Fristående och kommunala skolor ska ges samma förutsättningar att bedriva sin verksamhet. På kommunens hemsida ska man kunna söka till både kommunala</w:t>
      </w:r>
      <w:r w:rsidR="00475D6E" w:rsidRPr="00F34F63">
        <w:rPr>
          <w:sz w:val="20"/>
          <w:szCs w:val="20"/>
        </w:rPr>
        <w:t>-</w:t>
      </w:r>
      <w:r w:rsidRPr="00F34F63">
        <w:rPr>
          <w:sz w:val="20"/>
          <w:szCs w:val="20"/>
        </w:rPr>
        <w:t xml:space="preserve"> och fris</w:t>
      </w:r>
      <w:r w:rsidR="00475D6E" w:rsidRPr="00F34F63">
        <w:rPr>
          <w:sz w:val="20"/>
          <w:szCs w:val="20"/>
        </w:rPr>
        <w:t>tående s</w:t>
      </w:r>
      <w:r w:rsidRPr="00F34F63">
        <w:rPr>
          <w:sz w:val="20"/>
          <w:szCs w:val="20"/>
        </w:rPr>
        <w:t xml:space="preserve">kolor och vi </w:t>
      </w:r>
      <w:r w:rsidR="00A73B18">
        <w:rPr>
          <w:sz w:val="20"/>
          <w:szCs w:val="20"/>
        </w:rPr>
        <w:t>efter</w:t>
      </w:r>
      <w:r w:rsidRPr="00F34F63">
        <w:rPr>
          <w:sz w:val="20"/>
          <w:szCs w:val="20"/>
        </w:rPr>
        <w:t xml:space="preserve">strävar ett aktivt </w:t>
      </w:r>
      <w:r w:rsidR="00A73B18">
        <w:rPr>
          <w:sz w:val="20"/>
          <w:szCs w:val="20"/>
        </w:rPr>
        <w:t>obligatoriskt</w:t>
      </w:r>
      <w:r w:rsidRPr="00F34F63">
        <w:rPr>
          <w:sz w:val="20"/>
          <w:szCs w:val="20"/>
        </w:rPr>
        <w:t xml:space="preserve"> skolval för alla elever.</w:t>
      </w:r>
      <w:r w:rsidR="007B7F29">
        <w:rPr>
          <w:sz w:val="20"/>
          <w:szCs w:val="20"/>
        </w:rPr>
        <w:t xml:space="preserve"> </w:t>
      </w:r>
      <w:r w:rsidR="00DA0A4D">
        <w:rPr>
          <w:sz w:val="20"/>
          <w:szCs w:val="20"/>
        </w:rPr>
        <w:t>Därför är det naturligt att vi även vill utreda skolskjuts till alla elever, oavsett skolval.</w:t>
      </w:r>
    </w:p>
    <w:p w14:paraId="0271A6F3" w14:textId="293740FB" w:rsidR="004C1CB1" w:rsidRDefault="004C1CB1" w:rsidP="00F844DD">
      <w:pPr>
        <w:spacing w:line="240" w:lineRule="auto"/>
        <w:jc w:val="both"/>
        <w:rPr>
          <w:sz w:val="20"/>
          <w:szCs w:val="20"/>
        </w:rPr>
      </w:pPr>
      <w:r w:rsidRPr="00F34F63">
        <w:rPr>
          <w:sz w:val="20"/>
          <w:szCs w:val="20"/>
        </w:rPr>
        <w:t xml:space="preserve">Entreprenörskap och entreprenöriellt </w:t>
      </w:r>
      <w:r w:rsidR="00F70D01">
        <w:rPr>
          <w:sz w:val="20"/>
          <w:szCs w:val="20"/>
        </w:rPr>
        <w:t>lärande</w:t>
      </w:r>
      <w:r w:rsidRPr="00F34F63">
        <w:rPr>
          <w:sz w:val="20"/>
          <w:szCs w:val="20"/>
        </w:rPr>
        <w:t xml:space="preserve"> bör genomsyra undervisningen under hela skoltiden och redan i tidig skolålder träna elever till alternativa och kreativa lösningar.</w:t>
      </w:r>
      <w:r w:rsidR="00A73B18">
        <w:rPr>
          <w:sz w:val="20"/>
          <w:szCs w:val="20"/>
        </w:rPr>
        <w:t xml:space="preserve"> </w:t>
      </w:r>
    </w:p>
    <w:p w14:paraId="1E3CB0FE" w14:textId="1C44ECE4" w:rsidR="00F15172" w:rsidRPr="00F15172" w:rsidRDefault="00F15172" w:rsidP="00F15172">
      <w:pPr>
        <w:spacing w:line="240" w:lineRule="auto"/>
        <w:jc w:val="both"/>
        <w:rPr>
          <w:sz w:val="20"/>
          <w:szCs w:val="20"/>
        </w:rPr>
      </w:pPr>
      <w:r w:rsidRPr="00F15172">
        <w:rPr>
          <w:sz w:val="20"/>
          <w:szCs w:val="20"/>
        </w:rPr>
        <w:t xml:space="preserve">Skolorna ska få hjälp med att söka tillgängliga stipendier och bidragsmedel. Det finns mängder av stiftelser och bidragsgivare där skolor skulle kunna söka medel för exempelvis att testa nya innovationer och arbetssätt eller ge </w:t>
      </w:r>
      <w:r w:rsidR="00C45DB3">
        <w:rPr>
          <w:sz w:val="20"/>
          <w:szCs w:val="20"/>
        </w:rPr>
        <w:t xml:space="preserve">olika typer av </w:t>
      </w:r>
      <w:r w:rsidRPr="00F15172">
        <w:rPr>
          <w:sz w:val="20"/>
          <w:szCs w:val="20"/>
        </w:rPr>
        <w:t xml:space="preserve">stöd till ekonomiskt utsatta elever. </w:t>
      </w:r>
    </w:p>
    <w:p w14:paraId="5D1E7471" w14:textId="77777777" w:rsidR="004C1CB1" w:rsidRDefault="004C1CB1" w:rsidP="004C1CB1"/>
    <w:p w14:paraId="05E669DB" w14:textId="4CC6730E" w:rsidR="006F6B2A" w:rsidRPr="00C368D1" w:rsidRDefault="004C1CB1" w:rsidP="00C368D1">
      <w:pPr>
        <w:pStyle w:val="Rubrik4"/>
      </w:pPr>
      <w:r>
        <w:t>Politiska förslag:</w:t>
      </w:r>
    </w:p>
    <w:p w14:paraId="362C98AC" w14:textId="39B69A2B" w:rsidR="007C2B81" w:rsidRPr="00F52216" w:rsidRDefault="006F6B2A" w:rsidP="00F52216">
      <w:pPr>
        <w:pStyle w:val="Liststycke"/>
        <w:numPr>
          <w:ilvl w:val="0"/>
          <w:numId w:val="3"/>
        </w:numPr>
        <w:spacing w:line="240" w:lineRule="auto"/>
        <w:jc w:val="both"/>
        <w:rPr>
          <w:sz w:val="20"/>
          <w:szCs w:val="20"/>
        </w:rPr>
      </w:pPr>
      <w:r w:rsidRPr="00F52216">
        <w:rPr>
          <w:sz w:val="20"/>
          <w:szCs w:val="20"/>
        </w:rPr>
        <w:t xml:space="preserve">Kommunen ska göra en bred översyn av styrdokument och riktlinjer med </w:t>
      </w:r>
      <w:r w:rsidR="009B492E">
        <w:rPr>
          <w:sz w:val="20"/>
          <w:szCs w:val="20"/>
        </w:rPr>
        <w:t>skolpersonalen</w:t>
      </w:r>
      <w:r w:rsidRPr="00F52216">
        <w:rPr>
          <w:sz w:val="20"/>
          <w:szCs w:val="20"/>
        </w:rPr>
        <w:t xml:space="preserve"> för att ta bort överflödig och onödig styrning som ökar administrationen.</w:t>
      </w:r>
    </w:p>
    <w:p w14:paraId="1E1958D2" w14:textId="77777777" w:rsidR="006F6B2A" w:rsidRDefault="006F6B2A" w:rsidP="00C27C7F">
      <w:pPr>
        <w:pStyle w:val="Liststycke"/>
        <w:spacing w:line="240" w:lineRule="auto"/>
        <w:jc w:val="both"/>
        <w:rPr>
          <w:sz w:val="20"/>
          <w:szCs w:val="20"/>
        </w:rPr>
      </w:pPr>
    </w:p>
    <w:p w14:paraId="47FE8AB0" w14:textId="77777777" w:rsidR="00197149" w:rsidRDefault="004C1CB1" w:rsidP="00197149">
      <w:pPr>
        <w:pStyle w:val="Liststycke"/>
        <w:numPr>
          <w:ilvl w:val="0"/>
          <w:numId w:val="3"/>
        </w:numPr>
        <w:spacing w:line="240" w:lineRule="auto"/>
        <w:jc w:val="both"/>
      </w:pPr>
      <w:r w:rsidRPr="00F34F63">
        <w:rPr>
          <w:sz w:val="20"/>
          <w:szCs w:val="20"/>
        </w:rPr>
        <w:t xml:space="preserve">Utreda </w:t>
      </w:r>
      <w:r w:rsidR="00DB7EC0">
        <w:rPr>
          <w:sz w:val="20"/>
          <w:szCs w:val="20"/>
        </w:rPr>
        <w:t xml:space="preserve">att erbjuda skolskjuts ”i mån av plats” för elever som </w:t>
      </w:r>
      <w:r w:rsidR="00317D8A">
        <w:rPr>
          <w:sz w:val="20"/>
          <w:szCs w:val="20"/>
        </w:rPr>
        <w:t>inte erbjuds ordinarie skolskjuts</w:t>
      </w:r>
      <w:r w:rsidR="003A5599">
        <w:rPr>
          <w:sz w:val="20"/>
          <w:szCs w:val="20"/>
        </w:rPr>
        <w:t>.</w:t>
      </w:r>
      <w:r w:rsidR="00197149" w:rsidRPr="00197149">
        <w:t xml:space="preserve"> </w:t>
      </w:r>
    </w:p>
    <w:p w14:paraId="0B1B521D" w14:textId="77777777" w:rsidR="00197149" w:rsidRDefault="00197149" w:rsidP="00197149">
      <w:pPr>
        <w:pStyle w:val="Liststycke"/>
      </w:pPr>
    </w:p>
    <w:p w14:paraId="13778181" w14:textId="44B75A9F" w:rsidR="004C1CB1" w:rsidRPr="001330EB" w:rsidRDefault="00197149" w:rsidP="00197149">
      <w:pPr>
        <w:pStyle w:val="Liststycke"/>
        <w:numPr>
          <w:ilvl w:val="0"/>
          <w:numId w:val="3"/>
        </w:numPr>
        <w:spacing w:line="240" w:lineRule="auto"/>
        <w:jc w:val="both"/>
        <w:rPr>
          <w:sz w:val="20"/>
          <w:szCs w:val="20"/>
        </w:rPr>
      </w:pPr>
      <w:r w:rsidRPr="001330EB">
        <w:rPr>
          <w:sz w:val="20"/>
          <w:szCs w:val="20"/>
        </w:rPr>
        <w:t>Utreda avgiftsfri skolskjuts även för de elever som går i friskolor</w:t>
      </w:r>
    </w:p>
    <w:p w14:paraId="397E584E" w14:textId="77777777" w:rsidR="00651CDA" w:rsidRPr="00651CDA" w:rsidRDefault="00651CDA" w:rsidP="00651CDA">
      <w:pPr>
        <w:pStyle w:val="Liststycke"/>
        <w:spacing w:line="240" w:lineRule="auto"/>
        <w:jc w:val="both"/>
        <w:rPr>
          <w:sz w:val="20"/>
          <w:szCs w:val="20"/>
        </w:rPr>
      </w:pPr>
    </w:p>
    <w:p w14:paraId="3C83F8AC" w14:textId="37ADD583" w:rsidR="00072403" w:rsidRPr="00932E93" w:rsidRDefault="004C1CB1">
      <w:pPr>
        <w:pStyle w:val="Liststycke"/>
        <w:numPr>
          <w:ilvl w:val="0"/>
          <w:numId w:val="30"/>
        </w:numPr>
        <w:spacing w:line="240" w:lineRule="auto"/>
        <w:jc w:val="both"/>
        <w:rPr>
          <w:rFonts w:eastAsia="Calibri" w:cs="Arial"/>
          <w:sz w:val="20"/>
          <w:szCs w:val="20"/>
        </w:rPr>
      </w:pPr>
      <w:r w:rsidRPr="00C27C7F">
        <w:rPr>
          <w:sz w:val="20"/>
          <w:szCs w:val="20"/>
        </w:rPr>
        <w:t xml:space="preserve">Verka för fler vuxna i skolan såsom </w:t>
      </w:r>
      <w:r w:rsidR="00636DF1" w:rsidRPr="00F34F63">
        <w:rPr>
          <w:sz w:val="20"/>
          <w:szCs w:val="20"/>
        </w:rPr>
        <w:t>elevstödjare, mentorer</w:t>
      </w:r>
      <w:r w:rsidRPr="00C27C7F">
        <w:rPr>
          <w:sz w:val="20"/>
          <w:szCs w:val="20"/>
        </w:rPr>
        <w:t xml:space="preserve"> och familjestödjare.</w:t>
      </w:r>
    </w:p>
    <w:p w14:paraId="32B9E77B" w14:textId="77777777" w:rsidR="00A631D4" w:rsidRPr="00004C10" w:rsidRDefault="00A631D4" w:rsidP="001A30E8">
      <w:pPr>
        <w:pStyle w:val="Liststycke"/>
        <w:spacing w:line="240" w:lineRule="auto"/>
        <w:jc w:val="both"/>
        <w:rPr>
          <w:rFonts w:eastAsia="Calibri" w:cs="Arial"/>
          <w:sz w:val="20"/>
          <w:szCs w:val="20"/>
        </w:rPr>
      </w:pPr>
    </w:p>
    <w:p w14:paraId="1DE5BF34" w14:textId="547CBD9D" w:rsidR="00764AAC" w:rsidRPr="00764AAC" w:rsidRDefault="00764AAC" w:rsidP="00764AAC">
      <w:pPr>
        <w:pStyle w:val="Liststycke"/>
        <w:numPr>
          <w:ilvl w:val="0"/>
          <w:numId w:val="30"/>
        </w:numPr>
        <w:spacing w:line="240" w:lineRule="auto"/>
        <w:jc w:val="both"/>
        <w:rPr>
          <w:sz w:val="20"/>
          <w:szCs w:val="20"/>
        </w:rPr>
      </w:pPr>
      <w:r>
        <w:rPr>
          <w:sz w:val="20"/>
          <w:szCs w:val="20"/>
        </w:rPr>
        <w:t>Öppna en till resursskola i Örebro. Köerna är för långa för att få rätt stöd.</w:t>
      </w:r>
    </w:p>
    <w:p w14:paraId="422844D7" w14:textId="77777777" w:rsidR="004C1CB1" w:rsidRPr="00764AAC" w:rsidRDefault="004C1CB1" w:rsidP="00764AAC">
      <w:pPr>
        <w:pStyle w:val="Liststycke"/>
        <w:spacing w:line="240" w:lineRule="auto"/>
        <w:jc w:val="both"/>
        <w:rPr>
          <w:sz w:val="20"/>
          <w:szCs w:val="20"/>
        </w:rPr>
      </w:pPr>
    </w:p>
    <w:p w14:paraId="0F6C3A97" w14:textId="7EE2D826" w:rsidR="00651CDA" w:rsidRDefault="003D4AC2" w:rsidP="000F215C">
      <w:pPr>
        <w:pStyle w:val="Liststycke"/>
        <w:numPr>
          <w:ilvl w:val="0"/>
          <w:numId w:val="3"/>
        </w:numPr>
        <w:spacing w:line="240" w:lineRule="auto"/>
        <w:jc w:val="both"/>
        <w:rPr>
          <w:sz w:val="20"/>
          <w:szCs w:val="20"/>
        </w:rPr>
      </w:pPr>
      <w:r>
        <w:rPr>
          <w:sz w:val="20"/>
          <w:szCs w:val="20"/>
        </w:rPr>
        <w:t>Di</w:t>
      </w:r>
      <w:r w:rsidR="004C1CB1" w:rsidRPr="00F34F63">
        <w:rPr>
          <w:sz w:val="20"/>
          <w:szCs w:val="20"/>
        </w:rPr>
        <w:t>gital studie- och yrkesvägledning</w:t>
      </w:r>
      <w:r w:rsidR="00AC0A9E">
        <w:rPr>
          <w:sz w:val="20"/>
          <w:szCs w:val="20"/>
        </w:rPr>
        <w:t xml:space="preserve"> ska erbjudas</w:t>
      </w:r>
      <w:r>
        <w:rPr>
          <w:sz w:val="20"/>
          <w:szCs w:val="20"/>
        </w:rPr>
        <w:t xml:space="preserve"> för att komplettera ordinarie SYV</w:t>
      </w:r>
      <w:r w:rsidR="00155A35">
        <w:rPr>
          <w:sz w:val="20"/>
          <w:szCs w:val="20"/>
        </w:rPr>
        <w:t>.</w:t>
      </w:r>
    </w:p>
    <w:p w14:paraId="48F2E267" w14:textId="09788EDA" w:rsidR="004C1CB1" w:rsidRPr="00F34F63" w:rsidRDefault="004C1CB1" w:rsidP="00977AA1">
      <w:pPr>
        <w:pStyle w:val="Liststycke"/>
        <w:spacing w:line="240" w:lineRule="auto"/>
        <w:jc w:val="both"/>
        <w:rPr>
          <w:sz w:val="20"/>
          <w:szCs w:val="20"/>
        </w:rPr>
      </w:pPr>
    </w:p>
    <w:p w14:paraId="09ECA97E" w14:textId="4B10E84E" w:rsidR="00C368D1" w:rsidRPr="00C368D1" w:rsidRDefault="004C1CB1" w:rsidP="00C368D1">
      <w:pPr>
        <w:pStyle w:val="Liststycke"/>
        <w:numPr>
          <w:ilvl w:val="0"/>
          <w:numId w:val="3"/>
        </w:numPr>
        <w:spacing w:line="240" w:lineRule="auto"/>
        <w:jc w:val="both"/>
        <w:rPr>
          <w:sz w:val="20"/>
          <w:szCs w:val="20"/>
        </w:rPr>
      </w:pPr>
      <w:r w:rsidRPr="00EE6AFA">
        <w:rPr>
          <w:sz w:val="20"/>
          <w:szCs w:val="20"/>
        </w:rPr>
        <w:t>Särskilt begåvade elever bör uppmärksammas och ges det stöd de behöver för att kunna utmanas och utvecklas</w:t>
      </w:r>
      <w:r w:rsidR="00EE6AFA">
        <w:rPr>
          <w:sz w:val="20"/>
          <w:szCs w:val="20"/>
        </w:rPr>
        <w:t>.</w:t>
      </w:r>
    </w:p>
    <w:p w14:paraId="5EF9D30A" w14:textId="3666D7DD" w:rsidR="004C1CB1" w:rsidRPr="00F34F63" w:rsidRDefault="004C1CB1" w:rsidP="00C368D1">
      <w:pPr>
        <w:pStyle w:val="Liststycke"/>
        <w:spacing w:line="240" w:lineRule="auto"/>
        <w:jc w:val="both"/>
        <w:rPr>
          <w:sz w:val="20"/>
          <w:szCs w:val="20"/>
        </w:rPr>
      </w:pPr>
    </w:p>
    <w:p w14:paraId="2FC449F0" w14:textId="149FA588" w:rsidR="00620849" w:rsidRDefault="004C1CB1" w:rsidP="000F215C">
      <w:pPr>
        <w:pStyle w:val="Liststycke"/>
        <w:numPr>
          <w:ilvl w:val="0"/>
          <w:numId w:val="3"/>
        </w:numPr>
        <w:spacing w:line="240" w:lineRule="auto"/>
        <w:jc w:val="both"/>
        <w:rPr>
          <w:sz w:val="20"/>
          <w:szCs w:val="20"/>
        </w:rPr>
      </w:pPr>
      <w:r w:rsidRPr="00F34F63">
        <w:rPr>
          <w:sz w:val="20"/>
          <w:szCs w:val="20"/>
        </w:rPr>
        <w:t>Kompetensen ute i verksamheterna kring NPF ska höjas. Statliga stöd finns</w:t>
      </w:r>
      <w:r w:rsidR="00C368D1">
        <w:rPr>
          <w:sz w:val="20"/>
          <w:szCs w:val="20"/>
        </w:rPr>
        <w:t xml:space="preserve"> att söka</w:t>
      </w:r>
      <w:r w:rsidRPr="00F34F63">
        <w:rPr>
          <w:sz w:val="20"/>
          <w:szCs w:val="20"/>
        </w:rPr>
        <w:t>.</w:t>
      </w:r>
      <w:r w:rsidR="001C01D9" w:rsidRPr="00F34F63">
        <w:rPr>
          <w:sz w:val="20"/>
          <w:szCs w:val="20"/>
        </w:rPr>
        <w:t xml:space="preserve"> </w:t>
      </w:r>
    </w:p>
    <w:p w14:paraId="319D10AC" w14:textId="77777777" w:rsidR="00F87CB8" w:rsidRPr="00F87CB8" w:rsidRDefault="00F87CB8" w:rsidP="001A30E8">
      <w:pPr>
        <w:pStyle w:val="Liststycke"/>
        <w:spacing w:line="240" w:lineRule="auto"/>
        <w:jc w:val="both"/>
        <w:rPr>
          <w:sz w:val="20"/>
          <w:szCs w:val="20"/>
        </w:rPr>
      </w:pPr>
    </w:p>
    <w:p w14:paraId="63E8221B" w14:textId="4729D093" w:rsidR="004C1CB1" w:rsidRPr="00F34F63" w:rsidRDefault="004C1CB1" w:rsidP="000F215C">
      <w:pPr>
        <w:pStyle w:val="Liststycke"/>
        <w:numPr>
          <w:ilvl w:val="0"/>
          <w:numId w:val="3"/>
        </w:numPr>
        <w:spacing w:line="240" w:lineRule="auto"/>
        <w:jc w:val="both"/>
        <w:rPr>
          <w:sz w:val="20"/>
          <w:szCs w:val="20"/>
        </w:rPr>
      </w:pPr>
      <w:r w:rsidRPr="00F34F63">
        <w:rPr>
          <w:sz w:val="20"/>
          <w:szCs w:val="20"/>
        </w:rPr>
        <w:t>Ung Företagsamhet, Entreprenörskap och Arbetsmarknadskunskap ska säkerställas på alla skolor.</w:t>
      </w:r>
      <w:r w:rsidR="00A16B0D" w:rsidRPr="00F34F63">
        <w:rPr>
          <w:sz w:val="20"/>
          <w:szCs w:val="20"/>
        </w:rPr>
        <w:t xml:space="preserve"> </w:t>
      </w:r>
      <w:r w:rsidR="00A16B0D" w:rsidRPr="00F34F63">
        <w:rPr>
          <w:sz w:val="20"/>
          <w:szCs w:val="20"/>
        </w:rPr>
        <w:br/>
      </w:r>
    </w:p>
    <w:p w14:paraId="7C702ECC" w14:textId="12DA51C0" w:rsidR="00F15172" w:rsidRDefault="004C1CB1" w:rsidP="00F15172">
      <w:pPr>
        <w:pStyle w:val="Liststycke"/>
        <w:numPr>
          <w:ilvl w:val="0"/>
          <w:numId w:val="3"/>
        </w:numPr>
        <w:spacing w:line="240" w:lineRule="auto"/>
        <w:jc w:val="both"/>
        <w:rPr>
          <w:sz w:val="20"/>
          <w:szCs w:val="20"/>
        </w:rPr>
      </w:pPr>
      <w:r w:rsidRPr="00F34F63">
        <w:rPr>
          <w:sz w:val="20"/>
          <w:szCs w:val="20"/>
        </w:rPr>
        <w:t>Lärare ska ges mer tid för undervisning och avlastas genom mentorer, socialpedagoger och lärarassistenter</w:t>
      </w:r>
      <w:r w:rsidR="003A5599">
        <w:rPr>
          <w:sz w:val="20"/>
          <w:szCs w:val="20"/>
        </w:rPr>
        <w:t>.</w:t>
      </w:r>
    </w:p>
    <w:p w14:paraId="0D63F8F3" w14:textId="77777777" w:rsidR="00F15172" w:rsidRPr="00F15172" w:rsidRDefault="00F15172" w:rsidP="00F15172">
      <w:pPr>
        <w:pStyle w:val="Liststycke"/>
        <w:spacing w:line="240" w:lineRule="auto"/>
        <w:jc w:val="both"/>
        <w:rPr>
          <w:sz w:val="20"/>
          <w:szCs w:val="20"/>
        </w:rPr>
      </w:pPr>
    </w:p>
    <w:p w14:paraId="578577CA" w14:textId="43AFBC3C" w:rsidR="00C27957" w:rsidRDefault="00F15172" w:rsidP="00E60693">
      <w:pPr>
        <w:pStyle w:val="Liststycke"/>
        <w:numPr>
          <w:ilvl w:val="0"/>
          <w:numId w:val="3"/>
        </w:numPr>
        <w:spacing w:line="240" w:lineRule="auto"/>
        <w:jc w:val="both"/>
      </w:pPr>
      <w:r w:rsidRPr="00F15172">
        <w:t>Alla skolor ska ges hjälp att söka tillgängliga stipendier och bidragsmedel</w:t>
      </w:r>
      <w:bookmarkStart w:id="8" w:name="_Toc200351279"/>
    </w:p>
    <w:p w14:paraId="6DFC99ED" w14:textId="223B49A8" w:rsidR="004C1CB1" w:rsidRDefault="004C1CB1" w:rsidP="00E60693">
      <w:pPr>
        <w:pStyle w:val="Rubrik2"/>
      </w:pPr>
      <w:r>
        <w:lastRenderedPageBreak/>
        <w:t>Gymnasieskolan</w:t>
      </w:r>
      <w:bookmarkEnd w:id="8"/>
      <w:r>
        <w:t xml:space="preserve"> </w:t>
      </w:r>
    </w:p>
    <w:p w14:paraId="0EAA0BF7" w14:textId="49A8C2CE" w:rsidR="004C1CB1" w:rsidRPr="00F34F63" w:rsidRDefault="004C1CB1" w:rsidP="00620849">
      <w:pPr>
        <w:spacing w:line="240" w:lineRule="auto"/>
        <w:jc w:val="both"/>
        <w:rPr>
          <w:sz w:val="20"/>
          <w:szCs w:val="20"/>
        </w:rPr>
      </w:pPr>
      <w:r w:rsidRPr="00F34F63">
        <w:rPr>
          <w:sz w:val="20"/>
          <w:szCs w:val="20"/>
        </w:rPr>
        <w:t xml:space="preserve">Gymnasieskolan ska ge en stabil grund inför vuxenlivet såväl för den som planerar att studera vidare som för den om vill ut på arbetsmarknaden direkt eller starta företag. </w:t>
      </w:r>
      <w:r w:rsidR="007B4C62">
        <w:rPr>
          <w:sz w:val="20"/>
          <w:szCs w:val="20"/>
        </w:rPr>
        <w:t xml:space="preserve">De fyra stora gymnasieskolor som drivs i kommunal regi är idag </w:t>
      </w:r>
      <w:r w:rsidR="004375AC">
        <w:rPr>
          <w:sz w:val="20"/>
          <w:szCs w:val="20"/>
        </w:rPr>
        <w:t>attraktiva med högt söktryck</w:t>
      </w:r>
      <w:r w:rsidR="007C10B7">
        <w:rPr>
          <w:sz w:val="20"/>
          <w:szCs w:val="20"/>
        </w:rPr>
        <w:t xml:space="preserve"> och hög måluppfyllelse</w:t>
      </w:r>
      <w:r w:rsidR="004375AC">
        <w:rPr>
          <w:sz w:val="20"/>
          <w:szCs w:val="20"/>
        </w:rPr>
        <w:t>.</w:t>
      </w:r>
      <w:r w:rsidR="001217BA">
        <w:rPr>
          <w:sz w:val="20"/>
          <w:szCs w:val="20"/>
        </w:rPr>
        <w:t xml:space="preserve"> Fristående gymnasier ska ha samma villkor som kommunala och relationen emellan behöver stärkas</w:t>
      </w:r>
      <w:r w:rsidR="00455801">
        <w:rPr>
          <w:sz w:val="20"/>
          <w:szCs w:val="20"/>
        </w:rPr>
        <w:t xml:space="preserve"> för </w:t>
      </w:r>
      <w:r w:rsidR="004B038E">
        <w:rPr>
          <w:sz w:val="20"/>
          <w:szCs w:val="20"/>
        </w:rPr>
        <w:t>delat lärande</w:t>
      </w:r>
      <w:r w:rsidR="006B6573">
        <w:rPr>
          <w:sz w:val="20"/>
          <w:szCs w:val="20"/>
        </w:rPr>
        <w:t xml:space="preserve"> och </w:t>
      </w:r>
      <w:r w:rsidR="00562BA1">
        <w:rPr>
          <w:sz w:val="20"/>
          <w:szCs w:val="20"/>
        </w:rPr>
        <w:t>nätverkande</w:t>
      </w:r>
      <w:r w:rsidR="00ED6D8A">
        <w:rPr>
          <w:sz w:val="20"/>
          <w:szCs w:val="20"/>
        </w:rPr>
        <w:t xml:space="preserve">, vilket gynnar alla </w:t>
      </w:r>
      <w:r w:rsidR="00C17450">
        <w:rPr>
          <w:sz w:val="20"/>
          <w:szCs w:val="20"/>
        </w:rPr>
        <w:t>elever i Örebro</w:t>
      </w:r>
      <w:r w:rsidR="00562BA1">
        <w:rPr>
          <w:sz w:val="20"/>
          <w:szCs w:val="20"/>
        </w:rPr>
        <w:t xml:space="preserve">. </w:t>
      </w:r>
    </w:p>
    <w:p w14:paraId="2C99C7BE" w14:textId="7F9CCC26" w:rsidR="004C1CB1" w:rsidRPr="00F34F63" w:rsidRDefault="004C1CB1" w:rsidP="00620849">
      <w:pPr>
        <w:spacing w:line="240" w:lineRule="auto"/>
        <w:jc w:val="both"/>
        <w:rPr>
          <w:sz w:val="20"/>
          <w:szCs w:val="20"/>
        </w:rPr>
      </w:pPr>
      <w:r w:rsidRPr="00F34F63">
        <w:rPr>
          <w:sz w:val="20"/>
          <w:szCs w:val="20"/>
        </w:rPr>
        <w:t xml:space="preserve">Gymnasieskolan ska ta tillvara elevernas intressen, behov och framtidsplaner men också rusta i entreprenörskap. </w:t>
      </w:r>
      <w:r w:rsidR="00903A82">
        <w:rPr>
          <w:sz w:val="20"/>
          <w:szCs w:val="20"/>
        </w:rPr>
        <w:t>D</w:t>
      </w:r>
      <w:r w:rsidRPr="00F34F63">
        <w:rPr>
          <w:sz w:val="20"/>
          <w:szCs w:val="20"/>
        </w:rPr>
        <w:t xml:space="preserve">et ska finnas olika former av lärlingsprogram i nära samverkan med det lokala näringslivet. </w:t>
      </w:r>
    </w:p>
    <w:p w14:paraId="1CF187E8" w14:textId="4B90B2EC" w:rsidR="004C1CB1" w:rsidRPr="00F34F63" w:rsidRDefault="007C1A97" w:rsidP="00620849">
      <w:pPr>
        <w:spacing w:line="240" w:lineRule="auto"/>
        <w:jc w:val="both"/>
        <w:rPr>
          <w:sz w:val="20"/>
          <w:szCs w:val="20"/>
        </w:rPr>
      </w:pPr>
      <w:r>
        <w:rPr>
          <w:sz w:val="20"/>
          <w:szCs w:val="20"/>
        </w:rPr>
        <w:t>Det</w:t>
      </w:r>
      <w:r w:rsidR="004C1CB1" w:rsidRPr="00F34F63">
        <w:rPr>
          <w:sz w:val="20"/>
          <w:szCs w:val="20"/>
        </w:rPr>
        <w:t xml:space="preserve"> behövs ett nära samarbete mellan skola, näringsliv och </w:t>
      </w:r>
      <w:r w:rsidR="00EE23BE">
        <w:rPr>
          <w:sz w:val="20"/>
          <w:szCs w:val="20"/>
        </w:rPr>
        <w:t>resten</w:t>
      </w:r>
      <w:r>
        <w:rPr>
          <w:sz w:val="20"/>
          <w:szCs w:val="20"/>
        </w:rPr>
        <w:t xml:space="preserve"> av </w:t>
      </w:r>
      <w:r w:rsidR="00EE23BE">
        <w:rPr>
          <w:sz w:val="20"/>
          <w:szCs w:val="20"/>
        </w:rPr>
        <w:t xml:space="preserve">arbetsmarknaden för att </w:t>
      </w:r>
      <w:r w:rsidR="004C1CB1" w:rsidRPr="00F34F63">
        <w:rPr>
          <w:sz w:val="20"/>
          <w:szCs w:val="20"/>
        </w:rPr>
        <w:t>studie- och yrkesvägled</w:t>
      </w:r>
      <w:r>
        <w:rPr>
          <w:sz w:val="20"/>
          <w:szCs w:val="20"/>
        </w:rPr>
        <w:t>ar</w:t>
      </w:r>
      <w:r w:rsidR="006E15B4">
        <w:rPr>
          <w:sz w:val="20"/>
          <w:szCs w:val="20"/>
        </w:rPr>
        <w:t xml:space="preserve">e </w:t>
      </w:r>
      <w:r w:rsidR="00EE23BE">
        <w:rPr>
          <w:sz w:val="20"/>
          <w:szCs w:val="20"/>
        </w:rPr>
        <w:t xml:space="preserve">ska vara uppdaterade kring dagens </w:t>
      </w:r>
      <w:r w:rsidR="009A5E55">
        <w:rPr>
          <w:sz w:val="20"/>
          <w:szCs w:val="20"/>
        </w:rPr>
        <w:t xml:space="preserve">rekryteringsbehov. </w:t>
      </w:r>
      <w:r w:rsidR="004873AD">
        <w:rPr>
          <w:sz w:val="20"/>
          <w:szCs w:val="20"/>
        </w:rPr>
        <w:t>Det är viktigt att</w:t>
      </w:r>
      <w:r w:rsidR="006E15B4">
        <w:rPr>
          <w:sz w:val="20"/>
          <w:szCs w:val="20"/>
        </w:rPr>
        <w:t xml:space="preserve"> eleverna</w:t>
      </w:r>
      <w:r w:rsidR="00CF7279">
        <w:rPr>
          <w:sz w:val="20"/>
          <w:szCs w:val="20"/>
        </w:rPr>
        <w:t xml:space="preserve"> </w:t>
      </w:r>
      <w:r w:rsidR="004873AD">
        <w:rPr>
          <w:sz w:val="20"/>
          <w:szCs w:val="20"/>
        </w:rPr>
        <w:t xml:space="preserve">får relevant rådgivning </w:t>
      </w:r>
      <w:r w:rsidR="00CF7279">
        <w:rPr>
          <w:sz w:val="20"/>
          <w:szCs w:val="20"/>
        </w:rPr>
        <w:t>så de väljer rätt från början</w:t>
      </w:r>
      <w:r w:rsidR="004C1CB1" w:rsidRPr="00F34F63">
        <w:rPr>
          <w:sz w:val="20"/>
          <w:szCs w:val="20"/>
        </w:rPr>
        <w:t>.</w:t>
      </w:r>
      <w:r w:rsidR="00CF7279">
        <w:rPr>
          <w:sz w:val="20"/>
          <w:szCs w:val="20"/>
        </w:rPr>
        <w:t xml:space="preserve"> Att påbörja ett program för att behöva byta eller avbryta, kostar både onödig tid för eleven och pengar för kommunen.</w:t>
      </w:r>
    </w:p>
    <w:p w14:paraId="78F78214" w14:textId="27104856" w:rsidR="004C1CB1" w:rsidRPr="00F34F63" w:rsidRDefault="004C1CB1" w:rsidP="00620849">
      <w:pPr>
        <w:spacing w:line="240" w:lineRule="auto"/>
        <w:jc w:val="both"/>
        <w:rPr>
          <w:sz w:val="20"/>
          <w:szCs w:val="20"/>
        </w:rPr>
      </w:pPr>
      <w:r w:rsidRPr="00F34F63">
        <w:rPr>
          <w:sz w:val="20"/>
          <w:szCs w:val="20"/>
        </w:rPr>
        <w:t xml:space="preserve">Vi behöver också uppmuntra fler redan på högstadiet att satsa på yrkesutbildning. Idag </w:t>
      </w:r>
      <w:r w:rsidR="00CF7279">
        <w:rPr>
          <w:sz w:val="20"/>
          <w:szCs w:val="20"/>
        </w:rPr>
        <w:t>saknas det</w:t>
      </w:r>
      <w:r w:rsidRPr="00F34F63">
        <w:rPr>
          <w:sz w:val="20"/>
          <w:szCs w:val="20"/>
        </w:rPr>
        <w:t xml:space="preserve"> hantverkare inom en rad yrken</w:t>
      </w:r>
      <w:r w:rsidR="00CF7279">
        <w:rPr>
          <w:sz w:val="20"/>
          <w:szCs w:val="20"/>
        </w:rPr>
        <w:t>.</w:t>
      </w:r>
      <w:r w:rsidRPr="00F34F63">
        <w:rPr>
          <w:sz w:val="20"/>
          <w:szCs w:val="20"/>
        </w:rPr>
        <w:t xml:space="preserve"> </w:t>
      </w:r>
      <w:r w:rsidR="00CF7279">
        <w:rPr>
          <w:sz w:val="20"/>
          <w:szCs w:val="20"/>
        </w:rPr>
        <w:t>V</w:t>
      </w:r>
      <w:r w:rsidRPr="00F34F63">
        <w:rPr>
          <w:sz w:val="20"/>
          <w:szCs w:val="20"/>
        </w:rPr>
        <w:t>issa yrkesutbildningar led</w:t>
      </w:r>
      <w:r w:rsidR="009112FD">
        <w:rPr>
          <w:sz w:val="20"/>
          <w:szCs w:val="20"/>
        </w:rPr>
        <w:t>er</w:t>
      </w:r>
      <w:r w:rsidRPr="00F34F63">
        <w:rPr>
          <w:sz w:val="20"/>
          <w:szCs w:val="20"/>
        </w:rPr>
        <w:t xml:space="preserve"> till jobb direkt</w:t>
      </w:r>
      <w:r w:rsidR="009112FD">
        <w:rPr>
          <w:sz w:val="20"/>
          <w:szCs w:val="20"/>
        </w:rPr>
        <w:t xml:space="preserve"> efter utbildning</w:t>
      </w:r>
      <w:r w:rsidRPr="00F34F63">
        <w:rPr>
          <w:sz w:val="20"/>
          <w:szCs w:val="20"/>
        </w:rPr>
        <w:t>.</w:t>
      </w:r>
      <w:r w:rsidR="001544A8">
        <w:rPr>
          <w:sz w:val="20"/>
          <w:szCs w:val="20"/>
        </w:rPr>
        <w:t xml:space="preserve"> Därför behövs</w:t>
      </w:r>
      <w:r w:rsidR="00F45E01">
        <w:rPr>
          <w:sz w:val="20"/>
          <w:szCs w:val="20"/>
        </w:rPr>
        <w:t xml:space="preserve"> en </w:t>
      </w:r>
      <w:r w:rsidR="004E037A">
        <w:rPr>
          <w:sz w:val="20"/>
          <w:szCs w:val="20"/>
        </w:rPr>
        <w:t>offensiv</w:t>
      </w:r>
      <w:r w:rsidR="003965C7">
        <w:rPr>
          <w:sz w:val="20"/>
          <w:szCs w:val="20"/>
        </w:rPr>
        <w:t xml:space="preserve"> föräldrainformation för att vända trenden att </w:t>
      </w:r>
      <w:r w:rsidR="007270BC">
        <w:rPr>
          <w:sz w:val="20"/>
          <w:szCs w:val="20"/>
        </w:rPr>
        <w:t xml:space="preserve">det </w:t>
      </w:r>
      <w:r w:rsidR="00713ABE">
        <w:rPr>
          <w:sz w:val="20"/>
          <w:szCs w:val="20"/>
        </w:rPr>
        <w:t xml:space="preserve">skulle </w:t>
      </w:r>
      <w:r w:rsidR="00097DAD">
        <w:rPr>
          <w:sz w:val="20"/>
          <w:szCs w:val="20"/>
        </w:rPr>
        <w:t>vara ”</w:t>
      </w:r>
      <w:r w:rsidR="007270BC">
        <w:rPr>
          <w:sz w:val="20"/>
          <w:szCs w:val="20"/>
        </w:rPr>
        <w:t>finare</w:t>
      </w:r>
      <w:r w:rsidR="00713ABE">
        <w:rPr>
          <w:sz w:val="20"/>
          <w:szCs w:val="20"/>
        </w:rPr>
        <w:t>”</w:t>
      </w:r>
      <w:r w:rsidR="007270BC">
        <w:rPr>
          <w:sz w:val="20"/>
          <w:szCs w:val="20"/>
        </w:rPr>
        <w:t xml:space="preserve"> med teoretiska program</w:t>
      </w:r>
      <w:r w:rsidR="00283B7D">
        <w:rPr>
          <w:sz w:val="20"/>
          <w:szCs w:val="20"/>
        </w:rPr>
        <w:t xml:space="preserve">, när vi har mängder av elever som </w:t>
      </w:r>
      <w:r w:rsidR="00E03D26">
        <w:rPr>
          <w:sz w:val="20"/>
          <w:szCs w:val="20"/>
        </w:rPr>
        <w:t>passar betydligt bättre för praktiska ämnen.</w:t>
      </w:r>
      <w:r w:rsidR="00C12421">
        <w:rPr>
          <w:sz w:val="20"/>
          <w:szCs w:val="20"/>
        </w:rPr>
        <w:t xml:space="preserve"> Vi behöver även ha ett utvecklat </w:t>
      </w:r>
      <w:r w:rsidR="00284F42">
        <w:rPr>
          <w:sz w:val="20"/>
          <w:szCs w:val="20"/>
        </w:rPr>
        <w:t xml:space="preserve">program för praktik, </w:t>
      </w:r>
      <w:r w:rsidR="00DB1C5E">
        <w:rPr>
          <w:sz w:val="20"/>
          <w:szCs w:val="20"/>
        </w:rPr>
        <w:t xml:space="preserve">förslagsvis </w:t>
      </w:r>
      <w:r w:rsidR="00284F42">
        <w:rPr>
          <w:sz w:val="20"/>
          <w:szCs w:val="20"/>
        </w:rPr>
        <w:t>testa ”en ingång” där både arbetsgivare och praktikanter kan ansöka om rätt person</w:t>
      </w:r>
      <w:r w:rsidR="005E4682">
        <w:rPr>
          <w:sz w:val="20"/>
          <w:szCs w:val="20"/>
        </w:rPr>
        <w:t xml:space="preserve"> och plats</w:t>
      </w:r>
      <w:r w:rsidRPr="00F34F63">
        <w:rPr>
          <w:sz w:val="20"/>
          <w:szCs w:val="20"/>
        </w:rPr>
        <w:t>.</w:t>
      </w:r>
    </w:p>
    <w:p w14:paraId="68B73680" w14:textId="7F3902DF" w:rsidR="00A10307" w:rsidRPr="00F34F63" w:rsidRDefault="00A10307" w:rsidP="00620849">
      <w:pPr>
        <w:spacing w:line="240" w:lineRule="auto"/>
        <w:jc w:val="both"/>
        <w:rPr>
          <w:sz w:val="20"/>
          <w:szCs w:val="20"/>
        </w:rPr>
      </w:pPr>
      <w:r>
        <w:rPr>
          <w:sz w:val="20"/>
          <w:szCs w:val="20"/>
        </w:rPr>
        <w:t>För de elever som inte klarat behörigheten till gymnasiet ska jobbspår finnas</w:t>
      </w:r>
      <w:r w:rsidR="00BB3D5E">
        <w:rPr>
          <w:sz w:val="20"/>
          <w:szCs w:val="20"/>
        </w:rPr>
        <w:t>.</w:t>
      </w:r>
    </w:p>
    <w:p w14:paraId="3DEB7867" w14:textId="77777777" w:rsidR="00E64A1F" w:rsidRDefault="00E64A1F" w:rsidP="004C1CB1">
      <w:pPr>
        <w:pStyle w:val="Rubrik4"/>
      </w:pPr>
    </w:p>
    <w:p w14:paraId="03F7B842" w14:textId="13444A84" w:rsidR="004C1CB1" w:rsidRDefault="004C1CB1" w:rsidP="004C1CB1">
      <w:pPr>
        <w:pStyle w:val="Rubrik4"/>
      </w:pPr>
      <w:r>
        <w:t>Politiska förslag:</w:t>
      </w:r>
    </w:p>
    <w:p w14:paraId="5164676F" w14:textId="03C5B59F" w:rsidR="004C1CB1" w:rsidRPr="00F34F63" w:rsidRDefault="004C1CB1" w:rsidP="000F215C">
      <w:pPr>
        <w:pStyle w:val="Liststycke"/>
        <w:numPr>
          <w:ilvl w:val="0"/>
          <w:numId w:val="3"/>
        </w:numPr>
        <w:spacing w:line="240" w:lineRule="auto"/>
        <w:jc w:val="both"/>
        <w:rPr>
          <w:sz w:val="20"/>
          <w:szCs w:val="20"/>
        </w:rPr>
      </w:pPr>
      <w:r w:rsidRPr="00F34F63">
        <w:rPr>
          <w:sz w:val="20"/>
          <w:szCs w:val="20"/>
        </w:rPr>
        <w:t xml:space="preserve">Yrkesprogrammen </w:t>
      </w:r>
      <w:r w:rsidR="00326F16">
        <w:rPr>
          <w:sz w:val="20"/>
          <w:szCs w:val="20"/>
        </w:rPr>
        <w:t>och Yrkesutbildningscenter</w:t>
      </w:r>
      <w:r w:rsidRPr="00F34F63">
        <w:rPr>
          <w:sz w:val="20"/>
          <w:szCs w:val="20"/>
        </w:rPr>
        <w:t xml:space="preserve"> ska utvecklas tillsammans med näringslivet och föreningslivet, för att möta arbetsmarknadens behov och krav</w:t>
      </w:r>
      <w:r w:rsidR="00326F16">
        <w:rPr>
          <w:sz w:val="20"/>
          <w:szCs w:val="20"/>
        </w:rPr>
        <w:t>, där branschråd och lärlingsanställningar är viktiga redskap</w:t>
      </w:r>
      <w:r w:rsidRPr="00F34F63">
        <w:rPr>
          <w:sz w:val="20"/>
          <w:szCs w:val="20"/>
        </w:rPr>
        <w:t>.</w:t>
      </w:r>
      <w:r w:rsidR="00A16B0D" w:rsidRPr="00F34F63">
        <w:rPr>
          <w:sz w:val="20"/>
          <w:szCs w:val="20"/>
        </w:rPr>
        <w:t xml:space="preserve"> </w:t>
      </w:r>
    </w:p>
    <w:p w14:paraId="381670A7" w14:textId="77777777" w:rsidR="004C1CB1" w:rsidRPr="00F34F63" w:rsidRDefault="004C1CB1" w:rsidP="00620849">
      <w:pPr>
        <w:pStyle w:val="Liststycke"/>
        <w:spacing w:line="240" w:lineRule="auto"/>
        <w:jc w:val="both"/>
        <w:rPr>
          <w:sz w:val="20"/>
          <w:szCs w:val="20"/>
        </w:rPr>
      </w:pPr>
    </w:p>
    <w:p w14:paraId="4FEC832B" w14:textId="7F3FB4DC" w:rsidR="004C1CB1" w:rsidRPr="00F34F63" w:rsidRDefault="00724710" w:rsidP="000F215C">
      <w:pPr>
        <w:pStyle w:val="Liststycke"/>
        <w:numPr>
          <w:ilvl w:val="0"/>
          <w:numId w:val="3"/>
        </w:numPr>
        <w:spacing w:line="240" w:lineRule="auto"/>
        <w:jc w:val="both"/>
        <w:rPr>
          <w:sz w:val="20"/>
          <w:szCs w:val="20"/>
        </w:rPr>
      </w:pPr>
      <w:r>
        <w:rPr>
          <w:sz w:val="20"/>
          <w:szCs w:val="20"/>
        </w:rPr>
        <w:t>U</w:t>
      </w:r>
      <w:r w:rsidR="00155D01" w:rsidRPr="00F34F63">
        <w:rPr>
          <w:sz w:val="20"/>
          <w:szCs w:val="20"/>
        </w:rPr>
        <w:t>töka</w:t>
      </w:r>
      <w:r>
        <w:rPr>
          <w:sz w:val="20"/>
          <w:szCs w:val="20"/>
        </w:rPr>
        <w:t xml:space="preserve"> samarbetet</w:t>
      </w:r>
      <w:r w:rsidR="004C1CB1" w:rsidRPr="00F34F63">
        <w:rPr>
          <w:sz w:val="20"/>
          <w:szCs w:val="20"/>
        </w:rPr>
        <w:t xml:space="preserve"> med grundskolan för att säkra måluppfyllelsen</w:t>
      </w:r>
      <w:r w:rsidR="00780233">
        <w:rPr>
          <w:sz w:val="20"/>
          <w:szCs w:val="20"/>
        </w:rPr>
        <w:t>, överlämningen</w:t>
      </w:r>
      <w:r w:rsidR="004C1CB1" w:rsidRPr="00F34F63">
        <w:rPr>
          <w:sz w:val="20"/>
          <w:szCs w:val="20"/>
        </w:rPr>
        <w:t xml:space="preserve"> och kravbilden. </w:t>
      </w:r>
      <w:r w:rsidR="004C1CB1" w:rsidRPr="00F34F63">
        <w:rPr>
          <w:sz w:val="20"/>
          <w:szCs w:val="20"/>
        </w:rPr>
        <w:br/>
      </w:r>
    </w:p>
    <w:p w14:paraId="655DB914" w14:textId="797B679C" w:rsidR="00A16B0D" w:rsidRPr="00C7272C" w:rsidRDefault="004C1CB1" w:rsidP="000F215C">
      <w:pPr>
        <w:pStyle w:val="Liststycke"/>
        <w:numPr>
          <w:ilvl w:val="0"/>
          <w:numId w:val="3"/>
        </w:numPr>
        <w:spacing w:line="240" w:lineRule="auto"/>
        <w:jc w:val="both"/>
        <w:rPr>
          <w:sz w:val="20"/>
          <w:szCs w:val="20"/>
        </w:rPr>
      </w:pPr>
      <w:r w:rsidRPr="00F34F63">
        <w:rPr>
          <w:sz w:val="20"/>
          <w:szCs w:val="20"/>
        </w:rPr>
        <w:t xml:space="preserve">Ung Företagsamhet ska </w:t>
      </w:r>
      <w:r w:rsidR="00735201">
        <w:rPr>
          <w:sz w:val="20"/>
          <w:szCs w:val="20"/>
        </w:rPr>
        <w:t xml:space="preserve">erbjudas för samtliga elever </w:t>
      </w:r>
      <w:r w:rsidRPr="00F34F63">
        <w:rPr>
          <w:sz w:val="20"/>
          <w:szCs w:val="20"/>
        </w:rPr>
        <w:t>på gymnasieskolor</w:t>
      </w:r>
      <w:r w:rsidR="00B01934">
        <w:rPr>
          <w:sz w:val="20"/>
          <w:szCs w:val="20"/>
        </w:rPr>
        <w:t>na</w:t>
      </w:r>
      <w:r w:rsidRPr="00F34F63">
        <w:rPr>
          <w:sz w:val="20"/>
          <w:szCs w:val="20"/>
        </w:rPr>
        <w:t>.</w:t>
      </w:r>
      <w:r w:rsidR="003A1912">
        <w:rPr>
          <w:sz w:val="20"/>
          <w:szCs w:val="20"/>
        </w:rPr>
        <w:t xml:space="preserve"> </w:t>
      </w:r>
      <w:r w:rsidR="00094EBE">
        <w:rPr>
          <w:sz w:val="20"/>
          <w:szCs w:val="20"/>
        </w:rPr>
        <w:t xml:space="preserve"> </w:t>
      </w:r>
    </w:p>
    <w:p w14:paraId="7C4254F1" w14:textId="77777777" w:rsidR="00826E61" w:rsidRDefault="00826E61" w:rsidP="00826E61">
      <w:pPr>
        <w:pStyle w:val="Liststycke"/>
        <w:spacing w:line="240" w:lineRule="auto"/>
        <w:jc w:val="both"/>
        <w:rPr>
          <w:sz w:val="20"/>
          <w:szCs w:val="20"/>
        </w:rPr>
      </w:pPr>
    </w:p>
    <w:p w14:paraId="785B9CEF" w14:textId="71A69B2B" w:rsidR="00B4123F" w:rsidRDefault="00CF6FF6" w:rsidP="000F215C">
      <w:pPr>
        <w:pStyle w:val="Liststycke"/>
        <w:numPr>
          <w:ilvl w:val="0"/>
          <w:numId w:val="3"/>
        </w:numPr>
        <w:spacing w:line="240" w:lineRule="auto"/>
        <w:jc w:val="both"/>
        <w:rPr>
          <w:sz w:val="20"/>
          <w:szCs w:val="20"/>
        </w:rPr>
      </w:pPr>
      <w:r>
        <w:rPr>
          <w:sz w:val="20"/>
          <w:szCs w:val="20"/>
        </w:rPr>
        <w:t>Utveckla en effektiv praktikorganisation för gymnasieelever med smart matchning, förslagsvis genom ”en ingång”</w:t>
      </w:r>
      <w:r w:rsidR="001C3E00">
        <w:rPr>
          <w:sz w:val="20"/>
          <w:szCs w:val="20"/>
        </w:rPr>
        <w:t xml:space="preserve"> för både arbetsgivare och </w:t>
      </w:r>
      <w:r w:rsidR="00615164">
        <w:rPr>
          <w:sz w:val="20"/>
          <w:szCs w:val="20"/>
        </w:rPr>
        <w:t>elever</w:t>
      </w:r>
      <w:r w:rsidR="00826E61">
        <w:rPr>
          <w:sz w:val="20"/>
          <w:szCs w:val="20"/>
        </w:rPr>
        <w:t>. Här ska finnas tydlig handledning</w:t>
      </w:r>
      <w:r w:rsidR="00C85C80">
        <w:rPr>
          <w:sz w:val="20"/>
          <w:szCs w:val="20"/>
        </w:rPr>
        <w:t xml:space="preserve"> och tydliga förväntningar både på</w:t>
      </w:r>
      <w:r w:rsidR="00C97C20">
        <w:rPr>
          <w:sz w:val="20"/>
          <w:szCs w:val="20"/>
        </w:rPr>
        <w:t xml:space="preserve"> arbetsplatsen och på eleven.</w:t>
      </w:r>
    </w:p>
    <w:p w14:paraId="38AFC53D" w14:textId="77777777" w:rsidR="00C81590" w:rsidRPr="00C81590" w:rsidRDefault="00C81590" w:rsidP="00C81590">
      <w:pPr>
        <w:pStyle w:val="Liststycke"/>
        <w:rPr>
          <w:sz w:val="20"/>
          <w:szCs w:val="20"/>
        </w:rPr>
      </w:pPr>
    </w:p>
    <w:p w14:paraId="383DDF64" w14:textId="77777777" w:rsidR="00C81590" w:rsidRPr="00C81590" w:rsidRDefault="00C81590" w:rsidP="00C81590">
      <w:pPr>
        <w:spacing w:line="240" w:lineRule="auto"/>
        <w:jc w:val="both"/>
        <w:rPr>
          <w:sz w:val="20"/>
          <w:szCs w:val="20"/>
        </w:rPr>
      </w:pPr>
    </w:p>
    <w:p w14:paraId="64A68E0D" w14:textId="77777777" w:rsidR="003224C9" w:rsidRDefault="003224C9" w:rsidP="00C81590">
      <w:pPr>
        <w:pStyle w:val="Rubrik1"/>
      </w:pPr>
    </w:p>
    <w:p w14:paraId="12FB4DC1" w14:textId="77777777" w:rsidR="003224C9" w:rsidRDefault="003224C9" w:rsidP="00C81590">
      <w:pPr>
        <w:pStyle w:val="Rubrik1"/>
      </w:pPr>
    </w:p>
    <w:p w14:paraId="081BD502" w14:textId="77777777" w:rsidR="003224C9" w:rsidRDefault="003224C9" w:rsidP="00C81590">
      <w:pPr>
        <w:pStyle w:val="Rubrik1"/>
      </w:pPr>
    </w:p>
    <w:p w14:paraId="1C1B3573" w14:textId="77777777" w:rsidR="00D96723" w:rsidRDefault="00D96723" w:rsidP="00D96723"/>
    <w:p w14:paraId="1A9D2BE4" w14:textId="77777777" w:rsidR="00D96723" w:rsidRDefault="00D96723" w:rsidP="00D96723"/>
    <w:p w14:paraId="0EAB05A3" w14:textId="77777777" w:rsidR="00D96723" w:rsidRDefault="00D96723" w:rsidP="00D96723"/>
    <w:p w14:paraId="1445555D" w14:textId="77777777" w:rsidR="00D96723" w:rsidRPr="00D96723" w:rsidRDefault="00D96723" w:rsidP="00D96723"/>
    <w:p w14:paraId="1DFAEA9D" w14:textId="4F337E16" w:rsidR="00C81590" w:rsidRDefault="00C81590" w:rsidP="00C81590">
      <w:pPr>
        <w:pStyle w:val="Rubrik1"/>
      </w:pPr>
      <w:bookmarkStart w:id="9" w:name="_Toc200351280"/>
      <w:r>
        <w:lastRenderedPageBreak/>
        <w:t>O</w:t>
      </w:r>
      <w:r w:rsidR="00D64D30">
        <w:t>msorg om medmänniskan</w:t>
      </w:r>
      <w:bookmarkEnd w:id="9"/>
    </w:p>
    <w:p w14:paraId="530E8636" w14:textId="4905FAD2" w:rsidR="0094026E" w:rsidRPr="00C27957" w:rsidRDefault="00C27957" w:rsidP="0094026E">
      <w:pPr>
        <w:rPr>
          <w:rFonts w:ascii="Barlow Condensed Black" w:hAnsi="Barlow Condensed Black"/>
          <w:szCs w:val="22"/>
        </w:rPr>
      </w:pPr>
      <w:r w:rsidRPr="00C27957">
        <w:rPr>
          <w:rFonts w:ascii="Barlow Condensed Black" w:hAnsi="Barlow Condensed Black"/>
          <w:szCs w:val="22"/>
        </w:rPr>
        <w:t>Ä</w:t>
      </w:r>
      <w:r w:rsidR="0094026E" w:rsidRPr="00C27957">
        <w:rPr>
          <w:rFonts w:ascii="Barlow Condensed Black" w:hAnsi="Barlow Condensed Black"/>
          <w:szCs w:val="22"/>
        </w:rPr>
        <w:t>LDREOMSORGEN, SOCIALTJÄNSTEN OCH STÖD TILL PERSONER MED FUNKTIONSNEDSÄTTNING</w:t>
      </w:r>
    </w:p>
    <w:p w14:paraId="495DBF88" w14:textId="3EA40CC8" w:rsidR="00116F9B" w:rsidRPr="00116F9B" w:rsidRDefault="00161CAD" w:rsidP="00C27957">
      <w:pPr>
        <w:spacing w:line="240" w:lineRule="auto"/>
        <w:jc w:val="both"/>
        <w:rPr>
          <w:sz w:val="20"/>
          <w:szCs w:val="20"/>
        </w:rPr>
      </w:pPr>
      <w:r>
        <w:rPr>
          <w:sz w:val="20"/>
          <w:szCs w:val="20"/>
        </w:rPr>
        <w:t>Vi</w:t>
      </w:r>
      <w:r w:rsidR="00116F9B" w:rsidRPr="00116F9B">
        <w:rPr>
          <w:sz w:val="20"/>
          <w:szCs w:val="20"/>
        </w:rPr>
        <w:t xml:space="preserve"> människor är unika och värdefulla för </w:t>
      </w:r>
      <w:r>
        <w:rPr>
          <w:sz w:val="20"/>
          <w:szCs w:val="20"/>
        </w:rPr>
        <w:t>vår</w:t>
      </w:r>
      <w:r w:rsidR="00116F9B" w:rsidRPr="00116F9B">
        <w:rPr>
          <w:sz w:val="20"/>
          <w:szCs w:val="20"/>
        </w:rPr>
        <w:t xml:space="preserve"> egen skull</w:t>
      </w:r>
      <w:r w:rsidR="00932262">
        <w:rPr>
          <w:sz w:val="20"/>
          <w:szCs w:val="20"/>
        </w:rPr>
        <w:t xml:space="preserve"> och</w:t>
      </w:r>
      <w:r w:rsidR="00164B24">
        <w:rPr>
          <w:sz w:val="20"/>
          <w:szCs w:val="20"/>
        </w:rPr>
        <w:t xml:space="preserve"> </w:t>
      </w:r>
      <w:r w:rsidR="005E23D5">
        <w:rPr>
          <w:sz w:val="20"/>
          <w:szCs w:val="20"/>
        </w:rPr>
        <w:t xml:space="preserve">ska </w:t>
      </w:r>
      <w:r w:rsidR="00932262">
        <w:rPr>
          <w:sz w:val="20"/>
          <w:szCs w:val="20"/>
        </w:rPr>
        <w:t>mötas</w:t>
      </w:r>
      <w:r w:rsidR="00116F9B" w:rsidRPr="00116F9B">
        <w:rPr>
          <w:sz w:val="20"/>
          <w:szCs w:val="20"/>
        </w:rPr>
        <w:t xml:space="preserve"> med respek</w:t>
      </w:r>
      <w:r w:rsidR="00E54F83">
        <w:rPr>
          <w:sz w:val="20"/>
          <w:szCs w:val="20"/>
        </w:rPr>
        <w:t>t</w:t>
      </w:r>
      <w:r w:rsidR="001147C1">
        <w:rPr>
          <w:sz w:val="20"/>
          <w:szCs w:val="20"/>
        </w:rPr>
        <w:t xml:space="preserve"> </w:t>
      </w:r>
      <w:r w:rsidR="001F15BB">
        <w:rPr>
          <w:sz w:val="20"/>
          <w:szCs w:val="20"/>
        </w:rPr>
        <w:t>när vi</w:t>
      </w:r>
      <w:r w:rsidR="001147C1">
        <w:rPr>
          <w:sz w:val="20"/>
          <w:szCs w:val="20"/>
        </w:rPr>
        <w:t xml:space="preserve"> hamnar i behov av </w:t>
      </w:r>
      <w:r w:rsidR="001F15BB">
        <w:rPr>
          <w:sz w:val="20"/>
          <w:szCs w:val="20"/>
        </w:rPr>
        <w:t xml:space="preserve">samhällets </w:t>
      </w:r>
      <w:r w:rsidR="001147C1">
        <w:rPr>
          <w:sz w:val="20"/>
          <w:szCs w:val="20"/>
        </w:rPr>
        <w:t>omsor</w:t>
      </w:r>
      <w:r w:rsidR="001F15BB">
        <w:rPr>
          <w:sz w:val="20"/>
          <w:szCs w:val="20"/>
        </w:rPr>
        <w:t>g</w:t>
      </w:r>
      <w:r w:rsidR="00116F9B" w:rsidRPr="00116F9B">
        <w:rPr>
          <w:sz w:val="20"/>
          <w:szCs w:val="20"/>
        </w:rPr>
        <w:t>.</w:t>
      </w:r>
    </w:p>
    <w:p w14:paraId="5730AD88" w14:textId="77777777" w:rsidR="00912935" w:rsidRPr="00163CE9" w:rsidRDefault="00912935" w:rsidP="00C27957">
      <w:pPr>
        <w:spacing w:line="240" w:lineRule="auto"/>
        <w:jc w:val="both"/>
        <w:rPr>
          <w:sz w:val="20"/>
          <w:szCs w:val="20"/>
        </w:rPr>
      </w:pPr>
      <w:r w:rsidRPr="00163CE9">
        <w:rPr>
          <w:sz w:val="20"/>
          <w:szCs w:val="20"/>
        </w:rPr>
        <w:t>Det är lättare att bygga trygga barn än att laga trasiga vuxna! Därför är familjestöd och förebyggande arbete allra viktigast. Kristdemokraterna är familjepartiet och har alltid familjens välmående i centrum. Trygga familjer</w:t>
      </w:r>
      <w:r w:rsidRPr="00163CE9" w:rsidDel="00140D19">
        <w:rPr>
          <w:sz w:val="20"/>
          <w:szCs w:val="20"/>
        </w:rPr>
        <w:t xml:space="preserve"> </w:t>
      </w:r>
      <w:r w:rsidRPr="00163CE9">
        <w:rPr>
          <w:sz w:val="20"/>
          <w:szCs w:val="20"/>
        </w:rPr>
        <w:t xml:space="preserve">skapar trygga barn som i sin tur skapar ett tryggare samhälle. </w:t>
      </w:r>
    </w:p>
    <w:p w14:paraId="2C89A9DC" w14:textId="74B966B0" w:rsidR="00116F9B" w:rsidRPr="00116F9B" w:rsidRDefault="00116F9B" w:rsidP="00C27957">
      <w:pPr>
        <w:spacing w:line="240" w:lineRule="auto"/>
        <w:jc w:val="both"/>
        <w:rPr>
          <w:sz w:val="20"/>
          <w:szCs w:val="20"/>
        </w:rPr>
      </w:pPr>
      <w:r w:rsidRPr="00116F9B">
        <w:rPr>
          <w:sz w:val="20"/>
          <w:szCs w:val="20"/>
        </w:rPr>
        <w:t>När familjen och närmaste omgivning</w:t>
      </w:r>
      <w:r w:rsidR="00912935">
        <w:rPr>
          <w:sz w:val="20"/>
          <w:szCs w:val="20"/>
        </w:rPr>
        <w:t>en</w:t>
      </w:r>
      <w:r w:rsidRPr="00116F9B">
        <w:rPr>
          <w:sz w:val="20"/>
          <w:szCs w:val="20"/>
        </w:rPr>
        <w:t xml:space="preserve"> inte orkar, behöver barnomsorg, skola och föreningsliv tillsammans kompensera.</w:t>
      </w:r>
    </w:p>
    <w:p w14:paraId="0944C39F" w14:textId="22486025" w:rsidR="00BD7D3E" w:rsidRPr="00116F9B" w:rsidRDefault="00286D7E" w:rsidP="00C27957">
      <w:pPr>
        <w:spacing w:line="240" w:lineRule="auto"/>
        <w:jc w:val="both"/>
        <w:rPr>
          <w:sz w:val="20"/>
          <w:szCs w:val="20"/>
        </w:rPr>
      </w:pPr>
      <w:r>
        <w:rPr>
          <w:sz w:val="20"/>
          <w:szCs w:val="20"/>
        </w:rPr>
        <w:t>För de personer som har</w:t>
      </w:r>
      <w:r w:rsidR="00BD7D3E">
        <w:rPr>
          <w:sz w:val="20"/>
          <w:szCs w:val="20"/>
        </w:rPr>
        <w:t xml:space="preserve"> funktionsnedsättning</w:t>
      </w:r>
      <w:r>
        <w:rPr>
          <w:sz w:val="20"/>
          <w:szCs w:val="20"/>
        </w:rPr>
        <w:t xml:space="preserve"> och rätt till daglig verksamhet,</w:t>
      </w:r>
      <w:r w:rsidR="00BD7D3E">
        <w:rPr>
          <w:sz w:val="20"/>
          <w:szCs w:val="20"/>
        </w:rPr>
        <w:t xml:space="preserve"> ska ha möjlighet att välja </w:t>
      </w:r>
      <w:r>
        <w:rPr>
          <w:sz w:val="20"/>
          <w:szCs w:val="20"/>
        </w:rPr>
        <w:t>både egen regi och vara på extern plats med handledarstöd. Även sociala företag kan vara en lämplig modell</w:t>
      </w:r>
      <w:r w:rsidR="0028080F">
        <w:rPr>
          <w:sz w:val="20"/>
          <w:szCs w:val="20"/>
        </w:rPr>
        <w:t>.</w:t>
      </w:r>
    </w:p>
    <w:p w14:paraId="69F49334" w14:textId="1A8C3956" w:rsidR="00163CE9" w:rsidRPr="00163CE9" w:rsidRDefault="00163CE9" w:rsidP="00C27957">
      <w:pPr>
        <w:spacing w:line="240" w:lineRule="auto"/>
        <w:jc w:val="both"/>
        <w:rPr>
          <w:sz w:val="20"/>
          <w:szCs w:val="20"/>
        </w:rPr>
      </w:pPr>
      <w:r w:rsidRPr="00163CE9">
        <w:rPr>
          <w:sz w:val="20"/>
          <w:szCs w:val="20"/>
        </w:rPr>
        <w:t xml:space="preserve">Vi tror att civilsamhällets engagemang behövs alltmer. Människor mår bättre när vi får bidra till något meningsfullt i gemenskap med andra. </w:t>
      </w:r>
      <w:r w:rsidR="007D697A">
        <w:rPr>
          <w:sz w:val="20"/>
          <w:szCs w:val="20"/>
        </w:rPr>
        <w:t>Därför</w:t>
      </w:r>
      <w:r w:rsidRPr="00163CE9">
        <w:rPr>
          <w:sz w:val="20"/>
          <w:szCs w:val="20"/>
        </w:rPr>
        <w:t xml:space="preserve"> vill</w:t>
      </w:r>
      <w:r w:rsidR="007D697A">
        <w:rPr>
          <w:sz w:val="20"/>
          <w:szCs w:val="20"/>
        </w:rPr>
        <w:t xml:space="preserve"> vi</w:t>
      </w:r>
      <w:r w:rsidRPr="00163CE9">
        <w:rPr>
          <w:sz w:val="20"/>
          <w:szCs w:val="20"/>
        </w:rPr>
        <w:t xml:space="preserve"> att det på kommunens hemsida ska finnas en enkel funktion för att både annonsera och söka volontäruppdrag.</w:t>
      </w:r>
    </w:p>
    <w:p w14:paraId="4FBC2ABB" w14:textId="77777777" w:rsidR="00C81590" w:rsidRPr="00407F5B" w:rsidRDefault="00C81590" w:rsidP="00C27957">
      <w:pPr>
        <w:pStyle w:val="Rubrik3"/>
        <w:jc w:val="both"/>
      </w:pPr>
    </w:p>
    <w:p w14:paraId="7A9D5657" w14:textId="0085F898" w:rsidR="00873C42" w:rsidRDefault="00873C42" w:rsidP="00C27957">
      <w:pPr>
        <w:pStyle w:val="Rubrik2"/>
        <w:jc w:val="both"/>
      </w:pPr>
      <w:bookmarkStart w:id="10" w:name="_Toc200351281"/>
      <w:r>
        <w:t>Det hälsosamma åldrandet</w:t>
      </w:r>
      <w:bookmarkEnd w:id="10"/>
      <w:r>
        <w:t xml:space="preserve"> </w:t>
      </w:r>
    </w:p>
    <w:p w14:paraId="68E6A2FA" w14:textId="0C825499" w:rsidR="00873C42" w:rsidRDefault="00873C42" w:rsidP="00C27957">
      <w:pPr>
        <w:pStyle w:val="Normalwebb"/>
        <w:jc w:val="both"/>
        <w:rPr>
          <w:rStyle w:val="eop"/>
          <w:rFonts w:ascii="Lora" w:hAnsi="Lora" w:cs="Calibri"/>
          <w:sz w:val="20"/>
          <w:szCs w:val="20"/>
        </w:rPr>
      </w:pPr>
      <w:r w:rsidRPr="00EF4DBF">
        <w:rPr>
          <w:rStyle w:val="normaltextrun"/>
          <w:rFonts w:ascii="Lora" w:eastAsiaTheme="majorEastAsia" w:hAnsi="Lora" w:cs="Calibri"/>
          <w:sz w:val="20"/>
          <w:szCs w:val="20"/>
        </w:rPr>
        <w:t>Människovärdet beror inte på ålder eller förmåga. Åldrandet är ett naturligt flöde från den dagen vi föds</w:t>
      </w:r>
      <w:r w:rsidR="00AC01D0">
        <w:rPr>
          <w:rStyle w:val="normaltextrun"/>
          <w:rFonts w:ascii="Lora" w:eastAsiaTheme="majorEastAsia" w:hAnsi="Lora" w:cs="Calibri"/>
          <w:sz w:val="20"/>
          <w:szCs w:val="20"/>
        </w:rPr>
        <w:t xml:space="preserve"> och</w:t>
      </w:r>
      <w:r w:rsidRPr="00EF4DBF">
        <w:rPr>
          <w:rStyle w:val="normaltextrun"/>
          <w:rFonts w:ascii="Lora" w:eastAsiaTheme="majorEastAsia" w:hAnsi="Lora" w:cs="Calibri"/>
          <w:sz w:val="20"/>
          <w:szCs w:val="20"/>
        </w:rPr>
        <w:t xml:space="preserve"> </w:t>
      </w:r>
      <w:r w:rsidR="00AC01D0">
        <w:rPr>
          <w:rStyle w:val="normaltextrun"/>
          <w:rFonts w:ascii="Lora" w:eastAsiaTheme="majorEastAsia" w:hAnsi="Lora" w:cs="Calibri"/>
          <w:sz w:val="20"/>
          <w:szCs w:val="20"/>
        </w:rPr>
        <w:t>n</w:t>
      </w:r>
      <w:r w:rsidRPr="00EF4DBF">
        <w:rPr>
          <w:rStyle w:val="normaltextrun"/>
          <w:rFonts w:ascii="Lora" w:eastAsiaTheme="majorEastAsia" w:hAnsi="Lora" w:cs="Calibri"/>
          <w:sz w:val="20"/>
          <w:szCs w:val="20"/>
        </w:rPr>
        <w:t>är vi väl pensioneras</w:t>
      </w:r>
      <w:r w:rsidR="00AC01D0">
        <w:rPr>
          <w:rStyle w:val="normaltextrun"/>
          <w:rFonts w:ascii="Lora" w:eastAsiaTheme="majorEastAsia" w:hAnsi="Lora" w:cs="Calibri"/>
          <w:sz w:val="20"/>
          <w:szCs w:val="20"/>
        </w:rPr>
        <w:t>,</w:t>
      </w:r>
      <w:r w:rsidRPr="00EF4DBF">
        <w:rPr>
          <w:rStyle w:val="normaltextrun"/>
          <w:rFonts w:ascii="Lora" w:eastAsiaTheme="majorEastAsia" w:hAnsi="Lora" w:cs="Calibri"/>
          <w:sz w:val="20"/>
          <w:szCs w:val="20"/>
        </w:rPr>
        <w:t xml:space="preserve"> återstår för många av oss kanske 20</w:t>
      </w:r>
      <w:r w:rsidR="00406863">
        <w:rPr>
          <w:rStyle w:val="normaltextrun"/>
          <w:rFonts w:ascii="Lora" w:eastAsiaTheme="majorEastAsia" w:hAnsi="Lora" w:cs="Calibri"/>
          <w:sz w:val="20"/>
          <w:szCs w:val="20"/>
        </w:rPr>
        <w:t xml:space="preserve"> till </w:t>
      </w:r>
      <w:r w:rsidRPr="00EF4DBF">
        <w:rPr>
          <w:rStyle w:val="normaltextrun"/>
          <w:rFonts w:ascii="Lora" w:eastAsiaTheme="majorEastAsia" w:hAnsi="Lora" w:cs="Calibri"/>
          <w:sz w:val="20"/>
          <w:szCs w:val="20"/>
        </w:rPr>
        <w:t>40 år av livet. Vi åldras – alltså lever vi! Livserfarenhet och seniorkraft bygger ett stabilare och socialt tryggare samhälle, över generationsgränser.</w:t>
      </w:r>
      <w:r w:rsidRPr="00EF4DBF">
        <w:rPr>
          <w:rStyle w:val="eop"/>
          <w:rFonts w:ascii="Lora" w:hAnsi="Lora" w:cs="Calibri"/>
          <w:sz w:val="20"/>
          <w:szCs w:val="20"/>
        </w:rPr>
        <w:t> </w:t>
      </w:r>
    </w:p>
    <w:p w14:paraId="73075225" w14:textId="56C16C93" w:rsidR="00873C42" w:rsidRPr="00EF4DBF" w:rsidRDefault="00873C42" w:rsidP="00C27957">
      <w:pPr>
        <w:pStyle w:val="Normalwebb"/>
        <w:jc w:val="both"/>
        <w:rPr>
          <w:rStyle w:val="normaltextrun"/>
          <w:rFonts w:ascii="Lora" w:eastAsiaTheme="majorEastAsia" w:hAnsi="Lora" w:cs="Calibri"/>
          <w:sz w:val="20"/>
          <w:szCs w:val="20"/>
        </w:rPr>
      </w:pPr>
      <w:r w:rsidRPr="00EF4DBF">
        <w:rPr>
          <w:rStyle w:val="normaltextrun"/>
          <w:rFonts w:ascii="Lora" w:eastAsiaTheme="majorEastAsia" w:hAnsi="Lora" w:cs="Calibri"/>
          <w:sz w:val="20"/>
          <w:szCs w:val="20"/>
        </w:rPr>
        <w:t xml:space="preserve">Varje medborgare i Örebro kommun ska </w:t>
      </w:r>
      <w:r>
        <w:rPr>
          <w:rStyle w:val="normaltextrun"/>
          <w:rFonts w:ascii="Lora" w:eastAsiaTheme="majorEastAsia" w:hAnsi="Lora" w:cs="Calibri"/>
          <w:sz w:val="20"/>
          <w:szCs w:val="20"/>
        </w:rPr>
        <w:t>ha</w:t>
      </w:r>
      <w:r w:rsidRPr="00EF4DBF">
        <w:rPr>
          <w:rStyle w:val="normaltextrun"/>
          <w:rFonts w:ascii="Lora" w:eastAsiaTheme="majorEastAsia" w:hAnsi="Lora" w:cs="Calibri"/>
          <w:sz w:val="20"/>
          <w:szCs w:val="20"/>
        </w:rPr>
        <w:t xml:space="preserve"> möjlighet att åldras på ett tryggt, hälsosamt och värdigt sätt. Om vårdbehov uppkommer ska service, vård och omsorg vara tillgänglig och ges utifrån en helhetssyn på den enskilde. Hänsyn ska </w:t>
      </w:r>
      <w:r w:rsidR="00C956FB">
        <w:rPr>
          <w:rStyle w:val="normaltextrun"/>
          <w:rFonts w:ascii="Lora" w:eastAsiaTheme="majorEastAsia" w:hAnsi="Lora" w:cs="Calibri"/>
          <w:sz w:val="20"/>
          <w:szCs w:val="20"/>
        </w:rPr>
        <w:t>därför</w:t>
      </w:r>
      <w:r w:rsidRPr="00EF4DBF">
        <w:rPr>
          <w:rStyle w:val="normaltextrun"/>
          <w:rFonts w:ascii="Lora" w:eastAsiaTheme="majorEastAsia" w:hAnsi="Lora" w:cs="Calibri"/>
          <w:sz w:val="20"/>
          <w:szCs w:val="20"/>
        </w:rPr>
        <w:t xml:space="preserve"> tas till både </w:t>
      </w:r>
      <w:r>
        <w:rPr>
          <w:rStyle w:val="normaltextrun"/>
          <w:rFonts w:ascii="Lora" w:eastAsiaTheme="majorEastAsia" w:hAnsi="Lora" w:cs="Calibri"/>
          <w:sz w:val="20"/>
          <w:szCs w:val="20"/>
        </w:rPr>
        <w:t>människans</w:t>
      </w:r>
      <w:r w:rsidRPr="00EF4DBF">
        <w:rPr>
          <w:rStyle w:val="normaltextrun"/>
          <w:rFonts w:ascii="Lora" w:eastAsiaTheme="majorEastAsia" w:hAnsi="Lora" w:cs="Calibri"/>
          <w:sz w:val="20"/>
          <w:szCs w:val="20"/>
        </w:rPr>
        <w:t xml:space="preserve"> existentiella och materiella behov. </w:t>
      </w:r>
    </w:p>
    <w:p w14:paraId="7AE74E5F" w14:textId="6F6FEB60" w:rsidR="00873C42" w:rsidRPr="00EF4DBF" w:rsidRDefault="00873C42" w:rsidP="00C27957">
      <w:pPr>
        <w:pStyle w:val="paragraph"/>
        <w:shd w:val="clear" w:color="auto" w:fill="FFFFFF"/>
        <w:spacing w:before="0" w:after="0" w:afterAutospacing="0"/>
        <w:jc w:val="both"/>
        <w:textAlignment w:val="baseline"/>
        <w:rPr>
          <w:rStyle w:val="eop"/>
          <w:rFonts w:ascii="Lora" w:hAnsi="Lora" w:cs="Calibri"/>
          <w:sz w:val="20"/>
          <w:szCs w:val="20"/>
        </w:rPr>
      </w:pPr>
      <w:r w:rsidRPr="00EF4DBF">
        <w:rPr>
          <w:rStyle w:val="normaltextrun"/>
          <w:rFonts w:ascii="Lora" w:eastAsiaTheme="majorEastAsia" w:hAnsi="Lora" w:cs="Calibri"/>
          <w:sz w:val="20"/>
          <w:szCs w:val="20"/>
        </w:rPr>
        <w:t>En stor öppenhet måste finnas för både privat och offentlig regi.</w:t>
      </w:r>
      <w:r w:rsidRPr="00EF4DBF">
        <w:rPr>
          <w:rStyle w:val="eop"/>
          <w:rFonts w:ascii="Lora" w:hAnsi="Lora" w:cs="Calibri"/>
          <w:sz w:val="20"/>
          <w:szCs w:val="20"/>
        </w:rPr>
        <w:t> </w:t>
      </w:r>
      <w:r w:rsidRPr="00EF4DBF">
        <w:rPr>
          <w:rStyle w:val="normaltextrun"/>
          <w:rFonts w:ascii="Lora" w:eastAsiaTheme="majorEastAsia" w:hAnsi="Lora" w:cs="Calibri"/>
          <w:sz w:val="20"/>
          <w:szCs w:val="20"/>
        </w:rPr>
        <w:t>Respekt, integritet och självbestämmande måste genomsyra förhållningssättet. Valfrihet ska därför prägla utformningen av service, vård och omsorg.</w:t>
      </w:r>
      <w:r w:rsidRPr="00EF4DBF">
        <w:rPr>
          <w:rStyle w:val="eop"/>
          <w:rFonts w:ascii="Lora" w:hAnsi="Lora" w:cs="Calibri"/>
          <w:sz w:val="20"/>
          <w:szCs w:val="20"/>
        </w:rPr>
        <w:t> </w:t>
      </w:r>
    </w:p>
    <w:p w14:paraId="16B69950" w14:textId="0DCCDB7C" w:rsidR="00873C42" w:rsidRDefault="00873C42" w:rsidP="00C27957">
      <w:pPr>
        <w:pStyle w:val="paragraph"/>
        <w:shd w:val="clear" w:color="auto" w:fill="FFFFFF"/>
        <w:spacing w:before="0" w:after="0" w:afterAutospacing="0"/>
        <w:jc w:val="both"/>
        <w:textAlignment w:val="baseline"/>
        <w:rPr>
          <w:rStyle w:val="eop"/>
          <w:rFonts w:ascii="Lora" w:hAnsi="Lora" w:cs="Calibri"/>
          <w:sz w:val="20"/>
          <w:szCs w:val="20"/>
        </w:rPr>
      </w:pPr>
      <w:r w:rsidRPr="00EF4DBF">
        <w:rPr>
          <w:rStyle w:val="eop"/>
          <w:rFonts w:ascii="Lora" w:hAnsi="Lora" w:cs="Calibri"/>
          <w:sz w:val="20"/>
          <w:szCs w:val="20"/>
        </w:rPr>
        <w:t>En stor utmaning framåt är att för få väljer att arbeta inom äldreomsorgen. Därför vill vi starta ett aktivt och innovativt arbete för att få fler unga att välja omsorgsyrket</w:t>
      </w:r>
      <w:r w:rsidR="006C3896">
        <w:rPr>
          <w:rStyle w:val="eop"/>
          <w:rFonts w:ascii="Lora" w:hAnsi="Lora" w:cs="Calibri"/>
          <w:sz w:val="20"/>
          <w:szCs w:val="20"/>
        </w:rPr>
        <w:t>. Ett exempel</w:t>
      </w:r>
      <w:r>
        <w:rPr>
          <w:rStyle w:val="eop"/>
          <w:rFonts w:ascii="Lora" w:hAnsi="Lora" w:cs="Calibri"/>
          <w:sz w:val="20"/>
          <w:szCs w:val="20"/>
        </w:rPr>
        <w:t xml:space="preserve"> är ”Ung omsorg”</w:t>
      </w:r>
      <w:r w:rsidRPr="00EF4DBF">
        <w:rPr>
          <w:rStyle w:val="eop"/>
          <w:rFonts w:ascii="Lora" w:hAnsi="Lora" w:cs="Calibri"/>
          <w:sz w:val="20"/>
          <w:szCs w:val="20"/>
        </w:rPr>
        <w:t>.</w:t>
      </w:r>
      <w:r>
        <w:rPr>
          <w:rStyle w:val="eop"/>
          <w:rFonts w:ascii="Lora" w:hAnsi="Lora" w:cs="Calibri"/>
          <w:sz w:val="20"/>
          <w:szCs w:val="20"/>
        </w:rPr>
        <w:t xml:space="preserve"> </w:t>
      </w:r>
      <w:r w:rsidRPr="00EF4DBF">
        <w:rPr>
          <w:rStyle w:val="eop"/>
          <w:rFonts w:ascii="Lora" w:hAnsi="Lora" w:cs="Calibri"/>
          <w:sz w:val="20"/>
          <w:szCs w:val="20"/>
        </w:rPr>
        <w:t xml:space="preserve"> Vi vill </w:t>
      </w:r>
      <w:r w:rsidR="00852DC6">
        <w:rPr>
          <w:rStyle w:val="eop"/>
          <w:rFonts w:ascii="Lora" w:hAnsi="Lora" w:cs="Calibri"/>
          <w:sz w:val="20"/>
          <w:szCs w:val="20"/>
        </w:rPr>
        <w:t>även</w:t>
      </w:r>
      <w:r w:rsidRPr="00EF4DBF">
        <w:rPr>
          <w:rStyle w:val="eop"/>
          <w:rFonts w:ascii="Lora" w:hAnsi="Lora" w:cs="Calibri"/>
          <w:sz w:val="20"/>
          <w:szCs w:val="20"/>
        </w:rPr>
        <w:t xml:space="preserve"> ge medarbetare större ansvar genom självstyrande enheter över begränsad geografisk yta</w:t>
      </w:r>
      <w:r w:rsidR="00A9394F">
        <w:rPr>
          <w:rStyle w:val="eop"/>
          <w:rFonts w:ascii="Lora" w:hAnsi="Lora" w:cs="Calibri"/>
          <w:sz w:val="20"/>
          <w:szCs w:val="20"/>
        </w:rPr>
        <w:t>,</w:t>
      </w:r>
      <w:r w:rsidRPr="00EF4DBF">
        <w:rPr>
          <w:rStyle w:val="eop"/>
          <w:rFonts w:ascii="Lora" w:hAnsi="Lora" w:cs="Calibri"/>
          <w:sz w:val="20"/>
          <w:szCs w:val="20"/>
        </w:rPr>
        <w:t xml:space="preserve"> </w:t>
      </w:r>
      <w:r w:rsidR="00A9394F">
        <w:rPr>
          <w:rStyle w:val="eop"/>
          <w:rFonts w:ascii="Lora" w:hAnsi="Lora" w:cs="Calibri"/>
          <w:sz w:val="20"/>
          <w:szCs w:val="20"/>
        </w:rPr>
        <w:t>samt</w:t>
      </w:r>
      <w:r w:rsidRPr="00EF4DBF">
        <w:rPr>
          <w:rStyle w:val="eop"/>
          <w:rFonts w:ascii="Lora" w:hAnsi="Lora" w:cs="Calibri"/>
          <w:sz w:val="20"/>
          <w:szCs w:val="20"/>
        </w:rPr>
        <w:t xml:space="preserve"> avlasta utbildad vårdpersonal från städ och service. Det ger högre status i yrket och färre besökare i hemmet. En tryggare hemtjänst. </w:t>
      </w:r>
    </w:p>
    <w:p w14:paraId="0622F0D3" w14:textId="2F2CEBDB" w:rsidR="0094026E" w:rsidRDefault="00C71D84" w:rsidP="00C27957">
      <w:pPr>
        <w:pStyle w:val="paragraph"/>
        <w:shd w:val="clear" w:color="auto" w:fill="FFFFFF"/>
        <w:spacing w:before="0" w:after="0" w:afterAutospacing="0"/>
        <w:jc w:val="both"/>
        <w:textAlignment w:val="baseline"/>
        <w:rPr>
          <w:rStyle w:val="eop"/>
          <w:rFonts w:ascii="Lora" w:hAnsi="Lora" w:cs="Calibri"/>
          <w:sz w:val="20"/>
          <w:szCs w:val="20"/>
        </w:rPr>
      </w:pPr>
      <w:r>
        <w:rPr>
          <w:rStyle w:val="eop"/>
          <w:rFonts w:ascii="Lora" w:hAnsi="Lora" w:cs="Calibri"/>
          <w:sz w:val="20"/>
          <w:szCs w:val="20"/>
        </w:rPr>
        <w:t xml:space="preserve">Kristdemokraterna har tagit fram ett </w:t>
      </w:r>
      <w:r w:rsidR="00D5266C">
        <w:rPr>
          <w:rStyle w:val="eop"/>
          <w:rFonts w:ascii="Lora" w:hAnsi="Lora" w:cs="Calibri"/>
          <w:sz w:val="20"/>
          <w:szCs w:val="20"/>
        </w:rPr>
        <w:t>Seniorpaket med ett 40-tal förslag.</w:t>
      </w:r>
      <w:r w:rsidR="00026CAD">
        <w:rPr>
          <w:rStyle w:val="eop"/>
          <w:rFonts w:ascii="Lora" w:hAnsi="Lora" w:cs="Calibri"/>
          <w:sz w:val="20"/>
          <w:szCs w:val="20"/>
        </w:rPr>
        <w:t xml:space="preserve"> Dessa fördelas mellan fyra områden: 1) Existentiell hälsa, 2) Boende, 3) Tillgänglighet och </w:t>
      </w:r>
      <w:r w:rsidR="008C4170">
        <w:rPr>
          <w:rStyle w:val="eop"/>
          <w:rFonts w:ascii="Lora" w:hAnsi="Lora" w:cs="Calibri"/>
          <w:sz w:val="20"/>
          <w:szCs w:val="20"/>
        </w:rPr>
        <w:t>4) Hälsosam livsstil. Paketet i sin helhet</w:t>
      </w:r>
      <w:r w:rsidR="00D5266C">
        <w:rPr>
          <w:rStyle w:val="eop"/>
          <w:rFonts w:ascii="Lora" w:hAnsi="Lora" w:cs="Calibri"/>
          <w:sz w:val="20"/>
          <w:szCs w:val="20"/>
        </w:rPr>
        <w:t xml:space="preserve"> finns på vår hemsida. </w:t>
      </w:r>
      <w:r w:rsidR="000732AA">
        <w:rPr>
          <w:rStyle w:val="eop"/>
          <w:rFonts w:ascii="Lora" w:hAnsi="Lora" w:cs="Calibri"/>
          <w:sz w:val="20"/>
          <w:szCs w:val="20"/>
        </w:rPr>
        <w:t>I årets budget väljer vi några av dessa förslag enligt nedan:</w:t>
      </w:r>
    </w:p>
    <w:p w14:paraId="21D459AC" w14:textId="77777777" w:rsidR="008959A4" w:rsidRDefault="008959A4" w:rsidP="00873C42">
      <w:pPr>
        <w:pStyle w:val="paragraph"/>
        <w:shd w:val="clear" w:color="auto" w:fill="FFFFFF"/>
        <w:spacing w:before="0" w:after="0" w:afterAutospacing="0"/>
        <w:textAlignment w:val="baseline"/>
        <w:rPr>
          <w:rStyle w:val="eop"/>
          <w:rFonts w:ascii="Lora" w:hAnsi="Lora" w:cs="Calibri"/>
          <w:sz w:val="20"/>
          <w:szCs w:val="20"/>
        </w:rPr>
      </w:pPr>
    </w:p>
    <w:p w14:paraId="475A07B1" w14:textId="3F7F89EC" w:rsidR="00544289" w:rsidRPr="0036177F" w:rsidRDefault="00544289" w:rsidP="00544289">
      <w:pPr>
        <w:pStyle w:val="Rubrik5"/>
        <w:rPr>
          <w:sz w:val="26"/>
          <w:szCs w:val="26"/>
        </w:rPr>
      </w:pPr>
      <w:r w:rsidRPr="0036177F">
        <w:rPr>
          <w:sz w:val="26"/>
          <w:szCs w:val="26"/>
        </w:rPr>
        <w:t>Politiska förslag</w:t>
      </w:r>
    </w:p>
    <w:p w14:paraId="4565CF84" w14:textId="3E19C6F7" w:rsidR="00873C42" w:rsidRPr="000F215C" w:rsidRDefault="00873C42" w:rsidP="00E32F8A">
      <w:pPr>
        <w:pStyle w:val="Liststycke"/>
        <w:numPr>
          <w:ilvl w:val="0"/>
          <w:numId w:val="43"/>
        </w:numPr>
        <w:spacing w:line="276" w:lineRule="auto"/>
        <w:rPr>
          <w:sz w:val="20"/>
          <w:szCs w:val="20"/>
        </w:rPr>
      </w:pPr>
      <w:r w:rsidRPr="00E32F8A">
        <w:rPr>
          <w:sz w:val="20"/>
          <w:szCs w:val="20"/>
        </w:rPr>
        <w:t>Värderingsdriven äldreomsorg.</w:t>
      </w:r>
      <w:r w:rsidRPr="000F215C">
        <w:rPr>
          <w:sz w:val="20"/>
          <w:szCs w:val="20"/>
        </w:rPr>
        <w:t xml:space="preserve"> Ett vänligt, respektfullt bemötande </w:t>
      </w:r>
      <w:r>
        <w:rPr>
          <w:sz w:val="20"/>
          <w:szCs w:val="20"/>
        </w:rPr>
        <w:t>kostar inget</w:t>
      </w:r>
      <w:r w:rsidR="00E32F8A" w:rsidRPr="00E32F8A">
        <w:rPr>
          <w:sz w:val="20"/>
          <w:szCs w:val="20"/>
        </w:rPr>
        <w:t>.</w:t>
      </w:r>
    </w:p>
    <w:p w14:paraId="5499D19B" w14:textId="77777777" w:rsidR="008959A4" w:rsidRPr="008959A4" w:rsidRDefault="008959A4" w:rsidP="008959A4">
      <w:pPr>
        <w:pStyle w:val="Liststycke"/>
        <w:spacing w:line="276" w:lineRule="auto"/>
        <w:rPr>
          <w:sz w:val="20"/>
          <w:szCs w:val="20"/>
        </w:rPr>
      </w:pPr>
    </w:p>
    <w:p w14:paraId="6DD6D77D" w14:textId="5B1F234B" w:rsidR="00873C42" w:rsidRPr="000F215C" w:rsidRDefault="00873C42" w:rsidP="00E32F8A">
      <w:pPr>
        <w:pStyle w:val="Liststycke"/>
        <w:numPr>
          <w:ilvl w:val="0"/>
          <w:numId w:val="43"/>
        </w:numPr>
        <w:spacing w:line="276" w:lineRule="auto"/>
        <w:rPr>
          <w:sz w:val="20"/>
          <w:szCs w:val="20"/>
        </w:rPr>
      </w:pPr>
      <w:r w:rsidRPr="00E32F8A">
        <w:rPr>
          <w:color w:val="000000" w:themeColor="text1"/>
          <w:sz w:val="20"/>
          <w:szCs w:val="20"/>
        </w:rPr>
        <w:t xml:space="preserve">Kommunal handlingsplan </w:t>
      </w:r>
      <w:r w:rsidRPr="00E32F8A">
        <w:rPr>
          <w:sz w:val="20"/>
          <w:szCs w:val="20"/>
        </w:rPr>
        <w:t>mot ofrivillig ensamhet</w:t>
      </w:r>
      <w:r w:rsidRPr="000F215C">
        <w:rPr>
          <w:sz w:val="20"/>
          <w:szCs w:val="20"/>
        </w:rPr>
        <w:t>.</w:t>
      </w:r>
    </w:p>
    <w:p w14:paraId="15465253" w14:textId="77777777" w:rsidR="00810DF4" w:rsidRPr="00810DF4" w:rsidRDefault="00810DF4" w:rsidP="00810DF4">
      <w:pPr>
        <w:pStyle w:val="Liststycke"/>
        <w:spacing w:line="276" w:lineRule="auto"/>
        <w:rPr>
          <w:sz w:val="20"/>
          <w:szCs w:val="20"/>
        </w:rPr>
      </w:pPr>
    </w:p>
    <w:p w14:paraId="31FDDB5A" w14:textId="24D502A7" w:rsidR="006D5E93" w:rsidRPr="008C7F21" w:rsidRDefault="006B3C56" w:rsidP="00E32F8A">
      <w:pPr>
        <w:pStyle w:val="Liststycke"/>
        <w:numPr>
          <w:ilvl w:val="0"/>
          <w:numId w:val="43"/>
        </w:numPr>
        <w:spacing w:line="276" w:lineRule="auto"/>
        <w:rPr>
          <w:i/>
          <w:iCs/>
          <w:sz w:val="20"/>
          <w:szCs w:val="20"/>
        </w:rPr>
      </w:pPr>
      <w:r>
        <w:rPr>
          <w:color w:val="000000" w:themeColor="text1"/>
          <w:sz w:val="20"/>
          <w:szCs w:val="20"/>
        </w:rPr>
        <w:t xml:space="preserve">Utöka samarbetet mellan skolor och pensionärsföreningar genom </w:t>
      </w:r>
      <w:r w:rsidR="008C7F21">
        <w:rPr>
          <w:color w:val="000000" w:themeColor="text1"/>
          <w:sz w:val="20"/>
          <w:szCs w:val="20"/>
        </w:rPr>
        <w:t xml:space="preserve">modeller för </w:t>
      </w:r>
      <w:r w:rsidR="006D5E93" w:rsidRPr="008C7F21">
        <w:rPr>
          <w:i/>
          <w:iCs/>
          <w:color w:val="000000" w:themeColor="text1"/>
          <w:sz w:val="20"/>
          <w:szCs w:val="20"/>
        </w:rPr>
        <w:t>Seniorer i skolan</w:t>
      </w:r>
      <w:r w:rsidR="008C7F21" w:rsidRPr="008C7F21">
        <w:rPr>
          <w:i/>
          <w:iCs/>
          <w:color w:val="000000" w:themeColor="text1"/>
          <w:sz w:val="20"/>
          <w:szCs w:val="20"/>
        </w:rPr>
        <w:t>.</w:t>
      </w:r>
    </w:p>
    <w:p w14:paraId="6C30470C" w14:textId="77777777" w:rsidR="00873C42" w:rsidRPr="000F215C" w:rsidRDefault="00873C42" w:rsidP="008959A4">
      <w:pPr>
        <w:pStyle w:val="Liststycke"/>
        <w:rPr>
          <w:sz w:val="20"/>
          <w:szCs w:val="20"/>
        </w:rPr>
      </w:pPr>
    </w:p>
    <w:p w14:paraId="2FB0029B" w14:textId="4F70801A" w:rsidR="00873C42" w:rsidRPr="000F215C" w:rsidRDefault="00873C42" w:rsidP="00733574">
      <w:pPr>
        <w:pStyle w:val="Liststycke"/>
        <w:numPr>
          <w:ilvl w:val="0"/>
          <w:numId w:val="43"/>
        </w:numPr>
        <w:spacing w:line="276" w:lineRule="auto"/>
        <w:rPr>
          <w:sz w:val="20"/>
          <w:szCs w:val="20"/>
        </w:rPr>
      </w:pPr>
      <w:r w:rsidRPr="000F215C">
        <w:rPr>
          <w:sz w:val="20"/>
          <w:szCs w:val="20"/>
        </w:rPr>
        <w:t>Utöka samarbetet med volontärer i omsorgen.</w:t>
      </w:r>
    </w:p>
    <w:p w14:paraId="7CB19A37" w14:textId="77777777" w:rsidR="00873C42" w:rsidRPr="000F215C" w:rsidRDefault="00873C42" w:rsidP="00810DF4">
      <w:pPr>
        <w:pStyle w:val="Liststycke"/>
        <w:spacing w:line="240" w:lineRule="auto"/>
        <w:rPr>
          <w:sz w:val="20"/>
          <w:szCs w:val="20"/>
        </w:rPr>
      </w:pPr>
    </w:p>
    <w:p w14:paraId="7CE34825" w14:textId="45D0F772" w:rsidR="00873C42" w:rsidRPr="000F215C" w:rsidRDefault="00873C42" w:rsidP="00E32F8A">
      <w:pPr>
        <w:pStyle w:val="Liststycke"/>
        <w:numPr>
          <w:ilvl w:val="0"/>
          <w:numId w:val="43"/>
        </w:numPr>
        <w:spacing w:line="240" w:lineRule="auto"/>
        <w:rPr>
          <w:sz w:val="20"/>
          <w:szCs w:val="20"/>
        </w:rPr>
      </w:pPr>
      <w:r w:rsidRPr="000F215C">
        <w:rPr>
          <w:sz w:val="20"/>
          <w:szCs w:val="20"/>
        </w:rPr>
        <w:t xml:space="preserve">Inför </w:t>
      </w:r>
      <w:r w:rsidRPr="000F215C">
        <w:rPr>
          <w:i/>
          <w:sz w:val="20"/>
          <w:szCs w:val="20"/>
        </w:rPr>
        <w:t>Ung omsorg</w:t>
      </w:r>
      <w:r w:rsidRPr="000F215C">
        <w:rPr>
          <w:sz w:val="20"/>
          <w:szCs w:val="20"/>
        </w:rPr>
        <w:t xml:space="preserve">, en framgångsrik modell där högstadieelever jobbar med ”guldkanten” för </w:t>
      </w:r>
      <w:r>
        <w:rPr>
          <w:sz w:val="20"/>
          <w:szCs w:val="20"/>
        </w:rPr>
        <w:t>seniorer.</w:t>
      </w:r>
      <w:r w:rsidRPr="000F215C">
        <w:rPr>
          <w:sz w:val="20"/>
          <w:szCs w:val="20"/>
        </w:rPr>
        <w:t xml:space="preserve"> </w:t>
      </w:r>
      <w:r>
        <w:rPr>
          <w:sz w:val="20"/>
          <w:szCs w:val="20"/>
        </w:rPr>
        <w:t>P</w:t>
      </w:r>
      <w:r w:rsidRPr="000F215C">
        <w:rPr>
          <w:sz w:val="20"/>
          <w:szCs w:val="20"/>
        </w:rPr>
        <w:t xml:space="preserve">å så </w:t>
      </w:r>
      <w:r>
        <w:rPr>
          <w:sz w:val="20"/>
          <w:szCs w:val="20"/>
        </w:rPr>
        <w:t>vis</w:t>
      </w:r>
      <w:r w:rsidRPr="000F215C">
        <w:rPr>
          <w:sz w:val="20"/>
          <w:szCs w:val="20"/>
        </w:rPr>
        <w:t xml:space="preserve"> sänks trösklarna till att i framtiden välja vårdyrket. </w:t>
      </w:r>
    </w:p>
    <w:p w14:paraId="0FEDD78B" w14:textId="77777777" w:rsidR="00873C42" w:rsidRDefault="00873C42" w:rsidP="00873C42">
      <w:pPr>
        <w:pStyle w:val="Liststycke"/>
        <w:spacing w:line="240" w:lineRule="auto"/>
        <w:rPr>
          <w:sz w:val="20"/>
          <w:szCs w:val="20"/>
        </w:rPr>
      </w:pPr>
    </w:p>
    <w:p w14:paraId="6E93727B" w14:textId="7A906133" w:rsidR="00064877" w:rsidRDefault="00064877" w:rsidP="00E32F8A">
      <w:pPr>
        <w:pStyle w:val="Liststycke"/>
        <w:numPr>
          <w:ilvl w:val="0"/>
          <w:numId w:val="43"/>
        </w:numPr>
        <w:spacing w:line="240" w:lineRule="auto"/>
        <w:rPr>
          <w:sz w:val="20"/>
          <w:szCs w:val="20"/>
        </w:rPr>
      </w:pPr>
      <w:r>
        <w:rPr>
          <w:sz w:val="20"/>
          <w:szCs w:val="20"/>
        </w:rPr>
        <w:t>Wifi på alla senior- och vårdboenden.</w:t>
      </w:r>
    </w:p>
    <w:p w14:paraId="73617670" w14:textId="77777777" w:rsidR="00810DF4" w:rsidRDefault="00810DF4" w:rsidP="00810DF4">
      <w:pPr>
        <w:pStyle w:val="Liststycke"/>
        <w:spacing w:line="240" w:lineRule="auto"/>
        <w:rPr>
          <w:sz w:val="20"/>
          <w:szCs w:val="20"/>
        </w:rPr>
      </w:pPr>
    </w:p>
    <w:p w14:paraId="1D8663DB" w14:textId="3272A645" w:rsidR="00064877" w:rsidRDefault="00064877" w:rsidP="00E32F8A">
      <w:pPr>
        <w:pStyle w:val="Liststycke"/>
        <w:numPr>
          <w:ilvl w:val="0"/>
          <w:numId w:val="43"/>
        </w:numPr>
        <w:spacing w:line="240" w:lineRule="auto"/>
        <w:rPr>
          <w:sz w:val="20"/>
          <w:szCs w:val="20"/>
        </w:rPr>
      </w:pPr>
      <w:r>
        <w:rPr>
          <w:sz w:val="20"/>
          <w:szCs w:val="20"/>
        </w:rPr>
        <w:t xml:space="preserve">Självstyrande enheter </w:t>
      </w:r>
      <w:r w:rsidR="00E44842">
        <w:rPr>
          <w:sz w:val="20"/>
          <w:szCs w:val="20"/>
        </w:rPr>
        <w:t xml:space="preserve">inom hemvården, </w:t>
      </w:r>
      <w:r>
        <w:rPr>
          <w:sz w:val="20"/>
          <w:szCs w:val="20"/>
        </w:rPr>
        <w:t>med ansvar för ett geografiskt område</w:t>
      </w:r>
      <w:r w:rsidR="00E44842">
        <w:rPr>
          <w:sz w:val="20"/>
          <w:szCs w:val="20"/>
        </w:rPr>
        <w:t>.</w:t>
      </w:r>
    </w:p>
    <w:p w14:paraId="7215BB75" w14:textId="77777777" w:rsidR="00810DF4" w:rsidRDefault="00810DF4" w:rsidP="00810DF4">
      <w:pPr>
        <w:pStyle w:val="Liststycke"/>
        <w:spacing w:line="240" w:lineRule="auto"/>
        <w:rPr>
          <w:sz w:val="20"/>
          <w:szCs w:val="20"/>
        </w:rPr>
      </w:pPr>
    </w:p>
    <w:p w14:paraId="426EE856" w14:textId="7D098A90" w:rsidR="00E44842" w:rsidRDefault="00E44842" w:rsidP="00E32F8A">
      <w:pPr>
        <w:pStyle w:val="Liststycke"/>
        <w:numPr>
          <w:ilvl w:val="0"/>
          <w:numId w:val="43"/>
        </w:numPr>
        <w:spacing w:line="240" w:lineRule="auto"/>
        <w:rPr>
          <w:sz w:val="20"/>
          <w:szCs w:val="20"/>
        </w:rPr>
      </w:pPr>
      <w:r>
        <w:rPr>
          <w:sz w:val="20"/>
          <w:szCs w:val="20"/>
        </w:rPr>
        <w:t>Förebygg välfärdsbrott och bedrägerier i</w:t>
      </w:r>
      <w:r w:rsidR="00D34CA3">
        <w:rPr>
          <w:sz w:val="20"/>
          <w:szCs w:val="20"/>
        </w:rPr>
        <w:t xml:space="preserve"> samarbete med polisen.</w:t>
      </w:r>
    </w:p>
    <w:p w14:paraId="1F467B3F" w14:textId="77777777" w:rsidR="00810DF4" w:rsidRPr="00810DF4" w:rsidRDefault="00810DF4" w:rsidP="00810DF4">
      <w:pPr>
        <w:pStyle w:val="Liststycke"/>
        <w:spacing w:line="276" w:lineRule="auto"/>
        <w:rPr>
          <w:b/>
          <w:bCs/>
          <w:sz w:val="20"/>
          <w:szCs w:val="20"/>
        </w:rPr>
      </w:pPr>
    </w:p>
    <w:p w14:paraId="5AEA4E2A" w14:textId="46C56F2A" w:rsidR="00873C42" w:rsidRPr="00CF6A78" w:rsidRDefault="00873C42" w:rsidP="00D34CA3">
      <w:pPr>
        <w:pStyle w:val="Liststycke"/>
        <w:numPr>
          <w:ilvl w:val="0"/>
          <w:numId w:val="43"/>
        </w:numPr>
        <w:spacing w:line="276" w:lineRule="auto"/>
        <w:rPr>
          <w:b/>
          <w:bCs/>
          <w:sz w:val="20"/>
          <w:szCs w:val="20"/>
        </w:rPr>
      </w:pPr>
      <w:r w:rsidRPr="00D34CA3">
        <w:rPr>
          <w:sz w:val="20"/>
          <w:szCs w:val="20"/>
        </w:rPr>
        <w:t>Satsning på välfärdsteknik</w:t>
      </w:r>
      <w:r w:rsidR="00D34CA3">
        <w:rPr>
          <w:sz w:val="20"/>
          <w:szCs w:val="20"/>
        </w:rPr>
        <w:t>, digital omsorg och innovationer</w:t>
      </w:r>
      <w:r w:rsidRPr="0045562D">
        <w:rPr>
          <w:sz w:val="20"/>
          <w:szCs w:val="20"/>
        </w:rPr>
        <w:t xml:space="preserve"> </w:t>
      </w:r>
      <w:r w:rsidR="00491207">
        <w:rPr>
          <w:sz w:val="20"/>
          <w:szCs w:val="20"/>
        </w:rPr>
        <w:t>för ett</w:t>
      </w:r>
      <w:r w:rsidRPr="0045562D">
        <w:rPr>
          <w:sz w:val="20"/>
          <w:szCs w:val="20"/>
        </w:rPr>
        <w:t xml:space="preserve"> </w:t>
      </w:r>
      <w:r>
        <w:rPr>
          <w:sz w:val="20"/>
          <w:szCs w:val="20"/>
        </w:rPr>
        <w:t>självständigt liv</w:t>
      </w:r>
      <w:r w:rsidRPr="0045562D">
        <w:rPr>
          <w:sz w:val="20"/>
          <w:szCs w:val="20"/>
        </w:rPr>
        <w:t>.</w:t>
      </w:r>
    </w:p>
    <w:p w14:paraId="1A07ACEA" w14:textId="77777777" w:rsidR="00810DF4" w:rsidRPr="00810DF4" w:rsidRDefault="00810DF4" w:rsidP="00810DF4">
      <w:pPr>
        <w:pStyle w:val="Liststycke"/>
        <w:spacing w:line="276" w:lineRule="auto"/>
        <w:rPr>
          <w:b/>
          <w:bCs/>
          <w:sz w:val="20"/>
          <w:szCs w:val="20"/>
        </w:rPr>
      </w:pPr>
    </w:p>
    <w:p w14:paraId="0DAD8404" w14:textId="62DEC753" w:rsidR="00873C42" w:rsidRPr="00C27957" w:rsidRDefault="00873C42" w:rsidP="00C27957">
      <w:pPr>
        <w:pStyle w:val="Liststycke"/>
        <w:numPr>
          <w:ilvl w:val="0"/>
          <w:numId w:val="43"/>
        </w:numPr>
        <w:spacing w:line="276" w:lineRule="auto"/>
        <w:rPr>
          <w:b/>
          <w:bCs/>
          <w:sz w:val="20"/>
          <w:szCs w:val="20"/>
        </w:rPr>
      </w:pPr>
      <w:r w:rsidRPr="00491207">
        <w:rPr>
          <w:sz w:val="20"/>
          <w:szCs w:val="20"/>
        </w:rPr>
        <w:t>Organisera utbud</w:t>
      </w:r>
      <w:r w:rsidRPr="00AA6349">
        <w:rPr>
          <w:b/>
          <w:bCs/>
          <w:sz w:val="20"/>
          <w:szCs w:val="20"/>
        </w:rPr>
        <w:t xml:space="preserve"> </w:t>
      </w:r>
      <w:r w:rsidRPr="00AA6349">
        <w:rPr>
          <w:sz w:val="20"/>
          <w:szCs w:val="20"/>
        </w:rPr>
        <w:t>av kultur</w:t>
      </w:r>
      <w:r w:rsidR="00863EBB">
        <w:rPr>
          <w:sz w:val="20"/>
          <w:szCs w:val="20"/>
        </w:rPr>
        <w:t xml:space="preserve"> exempelvis genom Kulturskolan och Bildningsförbunden</w:t>
      </w:r>
      <w:r w:rsidR="0053122C">
        <w:rPr>
          <w:sz w:val="20"/>
          <w:szCs w:val="20"/>
        </w:rPr>
        <w:t xml:space="preserve"> som även kan vara en samarbetspart för</w:t>
      </w:r>
      <w:r w:rsidRPr="00AA6349">
        <w:rPr>
          <w:sz w:val="20"/>
          <w:szCs w:val="20"/>
        </w:rPr>
        <w:t xml:space="preserve"> upplevelser, resor</w:t>
      </w:r>
      <w:r>
        <w:rPr>
          <w:sz w:val="20"/>
          <w:szCs w:val="20"/>
        </w:rPr>
        <w:t xml:space="preserve"> och</w:t>
      </w:r>
      <w:r w:rsidRPr="00AA6349">
        <w:rPr>
          <w:sz w:val="20"/>
          <w:szCs w:val="20"/>
        </w:rPr>
        <w:t xml:space="preserve"> idrottsevenemang</w:t>
      </w:r>
      <w:r>
        <w:rPr>
          <w:sz w:val="20"/>
          <w:szCs w:val="20"/>
        </w:rPr>
        <w:t xml:space="preserve"> anpassat för seniorer</w:t>
      </w:r>
      <w:r w:rsidRPr="00AA6349">
        <w:rPr>
          <w:sz w:val="20"/>
          <w:szCs w:val="20"/>
        </w:rPr>
        <w:t>.</w:t>
      </w:r>
    </w:p>
    <w:p w14:paraId="629A3820" w14:textId="77777777" w:rsidR="00165720" w:rsidRDefault="00165720" w:rsidP="00C81590">
      <w:pPr>
        <w:pStyle w:val="Rubrik3"/>
      </w:pPr>
    </w:p>
    <w:p w14:paraId="00C0229A" w14:textId="61830320" w:rsidR="00C81590" w:rsidRDefault="00C81590" w:rsidP="0092030C">
      <w:pPr>
        <w:pStyle w:val="Rubrik2"/>
      </w:pPr>
      <w:bookmarkStart w:id="11" w:name="_Toc200351282"/>
      <w:r>
        <w:t xml:space="preserve">Trygghet och socialt ansvar </w:t>
      </w:r>
      <w:r w:rsidR="00450C52">
        <w:t>- socialtjänsten</w:t>
      </w:r>
      <w:bookmarkEnd w:id="11"/>
    </w:p>
    <w:p w14:paraId="65FC192D" w14:textId="3C1D2650" w:rsidR="00C81590" w:rsidRPr="00F34F63" w:rsidRDefault="00C81590" w:rsidP="00C81590">
      <w:pPr>
        <w:spacing w:line="240" w:lineRule="auto"/>
        <w:jc w:val="both"/>
        <w:rPr>
          <w:sz w:val="20"/>
          <w:szCs w:val="20"/>
        </w:rPr>
      </w:pPr>
      <w:r w:rsidRPr="00F34F63">
        <w:rPr>
          <w:sz w:val="20"/>
          <w:szCs w:val="20"/>
        </w:rPr>
        <w:t xml:space="preserve">För att vända den oroande trenden i Sverige och Örebro </w:t>
      </w:r>
      <w:r w:rsidR="0028080F">
        <w:rPr>
          <w:sz w:val="20"/>
          <w:szCs w:val="20"/>
        </w:rPr>
        <w:t xml:space="preserve">med </w:t>
      </w:r>
      <w:r w:rsidR="00947C31">
        <w:rPr>
          <w:sz w:val="20"/>
          <w:szCs w:val="20"/>
        </w:rPr>
        <w:t>våldsspiral, gängkriminalitet och rekrytering av allt yngre,</w:t>
      </w:r>
      <w:r w:rsidRPr="00F34F63">
        <w:rPr>
          <w:sz w:val="20"/>
          <w:szCs w:val="20"/>
        </w:rPr>
        <w:t xml:space="preserve"> behöver flera åtgärder</w:t>
      </w:r>
      <w:r w:rsidR="00947C31">
        <w:rPr>
          <w:sz w:val="20"/>
          <w:szCs w:val="20"/>
        </w:rPr>
        <w:t xml:space="preserve"> vidtas</w:t>
      </w:r>
      <w:r w:rsidRPr="00F34F63">
        <w:rPr>
          <w:sz w:val="20"/>
          <w:szCs w:val="20"/>
        </w:rPr>
        <w:t xml:space="preserve">. </w:t>
      </w:r>
    </w:p>
    <w:p w14:paraId="135ECC23" w14:textId="340749AF" w:rsidR="00C81590" w:rsidRPr="00F34F63" w:rsidRDefault="00947C31" w:rsidP="00C81590">
      <w:pPr>
        <w:spacing w:line="240" w:lineRule="auto"/>
        <w:jc w:val="both"/>
        <w:rPr>
          <w:sz w:val="20"/>
          <w:szCs w:val="20"/>
        </w:rPr>
      </w:pPr>
      <w:r>
        <w:rPr>
          <w:sz w:val="20"/>
          <w:szCs w:val="20"/>
        </w:rPr>
        <w:t>Regeringen har</w:t>
      </w:r>
      <w:r w:rsidR="00CD36D8">
        <w:rPr>
          <w:sz w:val="20"/>
          <w:szCs w:val="20"/>
        </w:rPr>
        <w:t xml:space="preserve"> utarbetat nya lagar och tillämpningar för att stävja denna utveckling</w:t>
      </w:r>
      <w:r w:rsidR="003C791E">
        <w:rPr>
          <w:sz w:val="20"/>
          <w:szCs w:val="20"/>
        </w:rPr>
        <w:t xml:space="preserve"> och Örebro kommun har redan ett arbete mot</w:t>
      </w:r>
      <w:r w:rsidR="00C81590" w:rsidRPr="00F34F63">
        <w:rPr>
          <w:sz w:val="20"/>
          <w:szCs w:val="20"/>
        </w:rPr>
        <w:t xml:space="preserve"> bidragsfusk och </w:t>
      </w:r>
      <w:r w:rsidR="003C791E">
        <w:rPr>
          <w:sz w:val="20"/>
          <w:szCs w:val="20"/>
        </w:rPr>
        <w:t>välfärds</w:t>
      </w:r>
      <w:r w:rsidR="00C81590" w:rsidRPr="00F34F63">
        <w:rPr>
          <w:sz w:val="20"/>
          <w:szCs w:val="20"/>
        </w:rPr>
        <w:t>kriminalitet</w:t>
      </w:r>
      <w:r w:rsidR="003C791E">
        <w:rPr>
          <w:sz w:val="20"/>
          <w:szCs w:val="20"/>
        </w:rPr>
        <w:t xml:space="preserve"> som vi behöver fortsätta stärka.</w:t>
      </w:r>
      <w:r w:rsidR="00AE1520">
        <w:rPr>
          <w:sz w:val="20"/>
          <w:szCs w:val="20"/>
        </w:rPr>
        <w:t xml:space="preserve"> Här krävs uthållighet.</w:t>
      </w:r>
      <w:r w:rsidR="00E407AB">
        <w:rPr>
          <w:sz w:val="20"/>
          <w:szCs w:val="20"/>
        </w:rPr>
        <w:t xml:space="preserve"> Sveriges tillitsbaserade välfärdssystem behöver alltmer tyvärr kompletteras med kontroller.</w:t>
      </w:r>
    </w:p>
    <w:p w14:paraId="36CA122A" w14:textId="14CC1F83" w:rsidR="00C81590" w:rsidRPr="00F34F63" w:rsidRDefault="00C81590" w:rsidP="00C81590">
      <w:pPr>
        <w:spacing w:line="240" w:lineRule="auto"/>
        <w:jc w:val="both"/>
        <w:rPr>
          <w:sz w:val="20"/>
          <w:szCs w:val="20"/>
        </w:rPr>
      </w:pPr>
      <w:r w:rsidRPr="00F34F63">
        <w:rPr>
          <w:sz w:val="20"/>
          <w:szCs w:val="20"/>
        </w:rPr>
        <w:t xml:space="preserve">Trygghetskameror, ordningsvakter och god samverkan med polis </w:t>
      </w:r>
      <w:r>
        <w:rPr>
          <w:sz w:val="20"/>
          <w:szCs w:val="20"/>
        </w:rPr>
        <w:t>är</w:t>
      </w:r>
      <w:r w:rsidRPr="00F34F63">
        <w:rPr>
          <w:sz w:val="20"/>
          <w:szCs w:val="20"/>
        </w:rPr>
        <w:t xml:space="preserve"> prioritera</w:t>
      </w:r>
      <w:r>
        <w:rPr>
          <w:sz w:val="20"/>
          <w:szCs w:val="20"/>
        </w:rPr>
        <w:t>t</w:t>
      </w:r>
      <w:r w:rsidRPr="00F34F63">
        <w:rPr>
          <w:sz w:val="20"/>
          <w:szCs w:val="20"/>
        </w:rPr>
        <w:t xml:space="preserve">. Vi måste agera </w:t>
      </w:r>
      <w:r w:rsidR="00AE1520">
        <w:rPr>
          <w:sz w:val="20"/>
          <w:szCs w:val="20"/>
        </w:rPr>
        <w:t xml:space="preserve">än mer </w:t>
      </w:r>
      <w:r w:rsidRPr="00F34F63">
        <w:rPr>
          <w:sz w:val="20"/>
          <w:szCs w:val="20"/>
        </w:rPr>
        <w:t xml:space="preserve">med tidiga insatser för barn och familj när vi upptäcker </w:t>
      </w:r>
      <w:r w:rsidR="00AE1520">
        <w:rPr>
          <w:sz w:val="20"/>
          <w:szCs w:val="20"/>
        </w:rPr>
        <w:t>normbrytande</w:t>
      </w:r>
      <w:r w:rsidRPr="00F34F63">
        <w:rPr>
          <w:sz w:val="20"/>
          <w:szCs w:val="20"/>
        </w:rPr>
        <w:t xml:space="preserve"> </w:t>
      </w:r>
      <w:r w:rsidRPr="04128E8E">
        <w:rPr>
          <w:sz w:val="20"/>
          <w:szCs w:val="20"/>
        </w:rPr>
        <w:t>beteenden</w:t>
      </w:r>
      <w:r w:rsidR="00AE1520">
        <w:rPr>
          <w:sz w:val="20"/>
          <w:szCs w:val="20"/>
        </w:rPr>
        <w:t>,</w:t>
      </w:r>
      <w:r>
        <w:rPr>
          <w:sz w:val="20"/>
          <w:szCs w:val="20"/>
        </w:rPr>
        <w:t xml:space="preserve"> vilket </w:t>
      </w:r>
      <w:r w:rsidR="00AE1520">
        <w:rPr>
          <w:sz w:val="20"/>
          <w:szCs w:val="20"/>
        </w:rPr>
        <w:t>i högre grad måste</w:t>
      </w:r>
      <w:r>
        <w:rPr>
          <w:sz w:val="20"/>
          <w:szCs w:val="20"/>
        </w:rPr>
        <w:t xml:space="preserve"> få</w:t>
      </w:r>
      <w:r w:rsidRPr="00F34F63">
        <w:rPr>
          <w:sz w:val="20"/>
          <w:szCs w:val="20"/>
        </w:rPr>
        <w:t xml:space="preserve"> konsekvenser. </w:t>
      </w:r>
      <w:r w:rsidR="006C2EF1">
        <w:rPr>
          <w:sz w:val="20"/>
          <w:szCs w:val="20"/>
        </w:rPr>
        <w:t>Därför är Familjecentraler och Förskolor som arbetar tätt ihop med socialtjänsten, ett koncept vi tror på.</w:t>
      </w:r>
    </w:p>
    <w:p w14:paraId="0127989F" w14:textId="236D2E70" w:rsidR="00C81590" w:rsidRPr="00F34F63" w:rsidRDefault="00C81590" w:rsidP="00C81590">
      <w:pPr>
        <w:spacing w:line="240" w:lineRule="auto"/>
        <w:jc w:val="both"/>
        <w:rPr>
          <w:sz w:val="20"/>
          <w:szCs w:val="20"/>
        </w:rPr>
      </w:pPr>
      <w:r>
        <w:rPr>
          <w:sz w:val="20"/>
          <w:szCs w:val="20"/>
        </w:rPr>
        <w:t xml:space="preserve">Örebro kommun har efter kartläggning visat sig ha fler i akut hemlöshet än vi trott. </w:t>
      </w:r>
      <w:r w:rsidRPr="00F34F63">
        <w:rPr>
          <w:sz w:val="20"/>
          <w:szCs w:val="20"/>
        </w:rPr>
        <w:t xml:space="preserve">Strategin mot hemlöshet </w:t>
      </w:r>
      <w:r>
        <w:rPr>
          <w:sz w:val="20"/>
          <w:szCs w:val="20"/>
        </w:rPr>
        <w:t xml:space="preserve">måste snarast </w:t>
      </w:r>
      <w:r w:rsidRPr="00F34F63">
        <w:rPr>
          <w:sz w:val="20"/>
          <w:szCs w:val="20"/>
        </w:rPr>
        <w:t>verkställ</w:t>
      </w:r>
      <w:r>
        <w:rPr>
          <w:sz w:val="20"/>
          <w:szCs w:val="20"/>
        </w:rPr>
        <w:t>a</w:t>
      </w:r>
      <w:r w:rsidRPr="00F34F63">
        <w:rPr>
          <w:sz w:val="20"/>
          <w:szCs w:val="20"/>
        </w:rPr>
        <w:t>s</w:t>
      </w:r>
      <w:r w:rsidRPr="00F34F63">
        <w:rPr>
          <w:rStyle w:val="Kommentarsreferens"/>
          <w:sz w:val="20"/>
          <w:szCs w:val="20"/>
        </w:rPr>
        <w:t xml:space="preserve"> </w:t>
      </w:r>
      <w:r w:rsidRPr="00F34F63">
        <w:rPr>
          <w:sz w:val="20"/>
          <w:szCs w:val="20"/>
        </w:rPr>
        <w:t xml:space="preserve">genom </w:t>
      </w:r>
      <w:r>
        <w:rPr>
          <w:sz w:val="20"/>
          <w:szCs w:val="20"/>
        </w:rPr>
        <w:t>exempelvis mer stöd till</w:t>
      </w:r>
      <w:r w:rsidRPr="00F34F63">
        <w:rPr>
          <w:sz w:val="20"/>
          <w:szCs w:val="20"/>
        </w:rPr>
        <w:t xml:space="preserve"> </w:t>
      </w:r>
      <w:r w:rsidRPr="00F34F63">
        <w:rPr>
          <w:i/>
          <w:iCs/>
          <w:sz w:val="20"/>
          <w:szCs w:val="20"/>
        </w:rPr>
        <w:t>Bostad först</w:t>
      </w:r>
      <w:r w:rsidRPr="00F34F63">
        <w:rPr>
          <w:sz w:val="20"/>
          <w:szCs w:val="20"/>
        </w:rPr>
        <w:t xml:space="preserve"> och </w:t>
      </w:r>
      <w:r w:rsidRPr="00F34F63">
        <w:rPr>
          <w:i/>
          <w:iCs/>
          <w:sz w:val="20"/>
          <w:szCs w:val="20"/>
        </w:rPr>
        <w:t>Stadsmissionen</w:t>
      </w:r>
      <w:r w:rsidRPr="00F34F63">
        <w:rPr>
          <w:sz w:val="20"/>
          <w:szCs w:val="20"/>
        </w:rPr>
        <w:t xml:space="preserve">. </w:t>
      </w:r>
      <w:r>
        <w:rPr>
          <w:sz w:val="20"/>
          <w:szCs w:val="20"/>
        </w:rPr>
        <w:t>I vår budget ger vi mer pengar till Stadsmissionens verksamhet ”</w:t>
      </w:r>
      <w:r w:rsidRPr="00F34F63">
        <w:rPr>
          <w:sz w:val="20"/>
          <w:szCs w:val="20"/>
        </w:rPr>
        <w:t>Porten</w:t>
      </w:r>
      <w:r>
        <w:rPr>
          <w:sz w:val="20"/>
          <w:szCs w:val="20"/>
        </w:rPr>
        <w:t xml:space="preserve">” </w:t>
      </w:r>
      <w:r w:rsidR="006E1DED">
        <w:rPr>
          <w:sz w:val="20"/>
          <w:szCs w:val="20"/>
        </w:rPr>
        <w:t xml:space="preserve">för utökade öppettider. Det påverkar direkt </w:t>
      </w:r>
      <w:r w:rsidRPr="00F34F63">
        <w:rPr>
          <w:sz w:val="20"/>
          <w:szCs w:val="20"/>
        </w:rPr>
        <w:t>trygghet</w:t>
      </w:r>
      <w:r w:rsidR="006E1DED">
        <w:rPr>
          <w:sz w:val="20"/>
          <w:szCs w:val="20"/>
        </w:rPr>
        <w:t>en</w:t>
      </w:r>
      <w:r w:rsidRPr="00F34F63">
        <w:rPr>
          <w:sz w:val="20"/>
          <w:szCs w:val="20"/>
        </w:rPr>
        <w:t xml:space="preserve"> i centrum</w:t>
      </w:r>
      <w:r w:rsidR="006E1DED">
        <w:rPr>
          <w:sz w:val="20"/>
          <w:szCs w:val="20"/>
        </w:rPr>
        <w:t>. Vi vill även</w:t>
      </w:r>
      <w:r>
        <w:rPr>
          <w:sz w:val="20"/>
          <w:szCs w:val="20"/>
        </w:rPr>
        <w:t xml:space="preserve"> kunna erbjuda olika type</w:t>
      </w:r>
      <w:r w:rsidR="006E1DED">
        <w:rPr>
          <w:sz w:val="20"/>
          <w:szCs w:val="20"/>
        </w:rPr>
        <w:t>r</w:t>
      </w:r>
      <w:r>
        <w:rPr>
          <w:sz w:val="20"/>
          <w:szCs w:val="20"/>
        </w:rPr>
        <w:t xml:space="preserve"> av härbärgen för hemlösa.</w:t>
      </w:r>
    </w:p>
    <w:p w14:paraId="6716CA8D" w14:textId="77777777" w:rsidR="00C81590" w:rsidRPr="001A30E8" w:rsidRDefault="00C81590" w:rsidP="00C81590">
      <w:pPr>
        <w:pStyle w:val="Rubrik3"/>
      </w:pPr>
    </w:p>
    <w:p w14:paraId="7065654D" w14:textId="77777777" w:rsidR="00C81590" w:rsidRDefault="00C81590" w:rsidP="00C81590">
      <w:pPr>
        <w:pStyle w:val="Rubrik4"/>
      </w:pPr>
      <w:r>
        <w:t>Politiska förslag:</w:t>
      </w:r>
    </w:p>
    <w:p w14:paraId="7CEC3DB8" w14:textId="77777777" w:rsidR="00C81590" w:rsidRDefault="00C81590" w:rsidP="00C81590">
      <w:pPr>
        <w:pStyle w:val="Liststycke"/>
        <w:numPr>
          <w:ilvl w:val="0"/>
          <w:numId w:val="2"/>
        </w:numPr>
        <w:spacing w:line="240" w:lineRule="auto"/>
        <w:jc w:val="both"/>
        <w:rPr>
          <w:sz w:val="20"/>
          <w:szCs w:val="20"/>
        </w:rPr>
      </w:pPr>
      <w:r w:rsidRPr="00746B85">
        <w:rPr>
          <w:sz w:val="20"/>
          <w:szCs w:val="20"/>
        </w:rPr>
        <w:t>Kommunen ska underlätta för civilsamhällets möjligheter att driva härbärg</w:t>
      </w:r>
      <w:r>
        <w:rPr>
          <w:sz w:val="20"/>
          <w:szCs w:val="20"/>
        </w:rPr>
        <w:t>e.</w:t>
      </w:r>
    </w:p>
    <w:p w14:paraId="42088DCD" w14:textId="77777777" w:rsidR="00862BAD" w:rsidRDefault="00862BAD" w:rsidP="00862BAD">
      <w:pPr>
        <w:pStyle w:val="Liststycke"/>
        <w:spacing w:line="240" w:lineRule="auto"/>
        <w:jc w:val="both"/>
        <w:rPr>
          <w:sz w:val="20"/>
          <w:szCs w:val="20"/>
        </w:rPr>
      </w:pPr>
    </w:p>
    <w:p w14:paraId="02D7C9A5" w14:textId="306F1362" w:rsidR="00862BAD" w:rsidRPr="00F267AC" w:rsidRDefault="00862BAD" w:rsidP="00862BAD">
      <w:pPr>
        <w:pStyle w:val="Liststycke"/>
        <w:numPr>
          <w:ilvl w:val="0"/>
          <w:numId w:val="2"/>
        </w:numPr>
        <w:spacing w:line="240" w:lineRule="auto"/>
        <w:jc w:val="both"/>
        <w:rPr>
          <w:sz w:val="20"/>
          <w:szCs w:val="20"/>
        </w:rPr>
      </w:pPr>
      <w:r>
        <w:rPr>
          <w:sz w:val="20"/>
          <w:szCs w:val="20"/>
        </w:rPr>
        <w:t>Hemlösheten ska kraftfullt bekämpas</w:t>
      </w:r>
      <w:r w:rsidR="00B47AD9">
        <w:rPr>
          <w:sz w:val="20"/>
          <w:szCs w:val="20"/>
        </w:rPr>
        <w:t>. Den strategi som är framtagen ska följas.</w:t>
      </w:r>
    </w:p>
    <w:p w14:paraId="0E08BAB3" w14:textId="77777777" w:rsidR="00C81590" w:rsidRPr="00746B85" w:rsidRDefault="00C81590" w:rsidP="00C81590">
      <w:pPr>
        <w:pStyle w:val="Liststycke"/>
        <w:spacing w:line="240" w:lineRule="auto"/>
        <w:jc w:val="both"/>
        <w:rPr>
          <w:sz w:val="20"/>
          <w:szCs w:val="20"/>
        </w:rPr>
      </w:pPr>
    </w:p>
    <w:p w14:paraId="7FEF2C6E" w14:textId="77777777" w:rsidR="00C81590" w:rsidRPr="00746B85" w:rsidRDefault="00C81590" w:rsidP="00C81590">
      <w:pPr>
        <w:pStyle w:val="Liststycke"/>
        <w:numPr>
          <w:ilvl w:val="0"/>
          <w:numId w:val="2"/>
        </w:numPr>
        <w:spacing w:line="240" w:lineRule="auto"/>
        <w:jc w:val="both"/>
        <w:rPr>
          <w:sz w:val="20"/>
          <w:szCs w:val="20"/>
        </w:rPr>
      </w:pPr>
      <w:r w:rsidRPr="00746B85">
        <w:rPr>
          <w:sz w:val="20"/>
          <w:szCs w:val="20"/>
        </w:rPr>
        <w:t xml:space="preserve">Kommunens utredningsgrupp för eventuella bidragsfusk ska fortsätta att säkerställa att våra skattemedel ska gå till de som allra mest behöver dem. </w:t>
      </w:r>
    </w:p>
    <w:p w14:paraId="15887C23" w14:textId="77777777" w:rsidR="00C81590" w:rsidRDefault="00C81590" w:rsidP="00C81590">
      <w:pPr>
        <w:pStyle w:val="Liststycke"/>
        <w:spacing w:line="240" w:lineRule="auto"/>
        <w:jc w:val="both"/>
        <w:rPr>
          <w:sz w:val="20"/>
          <w:szCs w:val="20"/>
        </w:rPr>
      </w:pPr>
    </w:p>
    <w:p w14:paraId="300F0E14" w14:textId="77777777" w:rsidR="00C81590" w:rsidRPr="00EA4900" w:rsidRDefault="00C81590" w:rsidP="00C81590">
      <w:pPr>
        <w:pStyle w:val="Liststycke"/>
        <w:numPr>
          <w:ilvl w:val="0"/>
          <w:numId w:val="2"/>
        </w:numPr>
        <w:spacing w:line="240" w:lineRule="auto"/>
        <w:jc w:val="both"/>
        <w:rPr>
          <w:sz w:val="20"/>
          <w:szCs w:val="20"/>
        </w:rPr>
      </w:pPr>
      <w:r w:rsidRPr="00F34F63">
        <w:rPr>
          <w:sz w:val="20"/>
          <w:szCs w:val="20"/>
        </w:rPr>
        <w:t>Örebro kommun ska verka för fler trygghetskameror där behov finns.</w:t>
      </w:r>
      <w:r>
        <w:rPr>
          <w:sz w:val="20"/>
          <w:szCs w:val="20"/>
        </w:rPr>
        <w:t xml:space="preserve"> </w:t>
      </w:r>
    </w:p>
    <w:p w14:paraId="4C9BD40E" w14:textId="77777777" w:rsidR="00C81590" w:rsidRPr="00F34F63" w:rsidRDefault="00C81590" w:rsidP="00C81590">
      <w:pPr>
        <w:pStyle w:val="Liststycke"/>
        <w:spacing w:line="240" w:lineRule="auto"/>
        <w:jc w:val="both"/>
        <w:rPr>
          <w:sz w:val="20"/>
          <w:szCs w:val="20"/>
        </w:rPr>
      </w:pPr>
    </w:p>
    <w:p w14:paraId="1122FF2C" w14:textId="6F755F92" w:rsidR="00C81590" w:rsidRDefault="00C81590" w:rsidP="00C81590">
      <w:pPr>
        <w:pStyle w:val="Liststycke"/>
        <w:numPr>
          <w:ilvl w:val="0"/>
          <w:numId w:val="2"/>
        </w:numPr>
        <w:spacing w:line="240" w:lineRule="auto"/>
        <w:jc w:val="both"/>
        <w:rPr>
          <w:sz w:val="20"/>
          <w:szCs w:val="20"/>
        </w:rPr>
      </w:pPr>
      <w:r w:rsidRPr="00F267AC">
        <w:rPr>
          <w:sz w:val="20"/>
          <w:szCs w:val="20"/>
        </w:rPr>
        <w:lastRenderedPageBreak/>
        <w:t>Ge ökat stöd till Stadsmissionen för att utöka öppettiderna på Porten</w:t>
      </w:r>
      <w:r w:rsidR="00CB7319">
        <w:rPr>
          <w:sz w:val="20"/>
          <w:szCs w:val="20"/>
        </w:rPr>
        <w:t>, samt för att utveckla Råd och stödinsatser</w:t>
      </w:r>
      <w:r w:rsidRPr="00F267AC">
        <w:rPr>
          <w:sz w:val="20"/>
          <w:szCs w:val="20"/>
        </w:rPr>
        <w:t xml:space="preserve">. </w:t>
      </w:r>
    </w:p>
    <w:p w14:paraId="06A3E58C" w14:textId="77777777" w:rsidR="00C81590" w:rsidRPr="00F267AC" w:rsidRDefault="00C81590" w:rsidP="00C81590">
      <w:pPr>
        <w:pStyle w:val="Liststycke"/>
        <w:rPr>
          <w:sz w:val="20"/>
          <w:szCs w:val="20"/>
        </w:rPr>
      </w:pPr>
    </w:p>
    <w:p w14:paraId="58A9E5ED" w14:textId="77777777" w:rsidR="00C81590" w:rsidRPr="00F267AC" w:rsidRDefault="00C81590" w:rsidP="00C81590">
      <w:pPr>
        <w:pStyle w:val="Liststycke"/>
        <w:numPr>
          <w:ilvl w:val="0"/>
          <w:numId w:val="2"/>
        </w:numPr>
        <w:spacing w:line="240" w:lineRule="auto"/>
        <w:jc w:val="both"/>
        <w:rPr>
          <w:sz w:val="20"/>
          <w:szCs w:val="20"/>
        </w:rPr>
      </w:pPr>
      <w:r w:rsidRPr="00F267AC">
        <w:rPr>
          <w:sz w:val="20"/>
          <w:szCs w:val="20"/>
        </w:rPr>
        <w:t xml:space="preserve">Det narkotikateam som nyligen startats ska fortsätta tillsammans med övrigt trygghetsarbete som tagit form sedan valet 2022. </w:t>
      </w:r>
    </w:p>
    <w:p w14:paraId="08E6AC89" w14:textId="77777777" w:rsidR="00C81590" w:rsidRPr="00492A60" w:rsidRDefault="00C81590" w:rsidP="00C81590">
      <w:pPr>
        <w:pStyle w:val="Liststycke"/>
        <w:rPr>
          <w:sz w:val="20"/>
          <w:szCs w:val="20"/>
        </w:rPr>
      </w:pPr>
    </w:p>
    <w:p w14:paraId="1475CBC7" w14:textId="051C941E" w:rsidR="00C81590" w:rsidRPr="00F267AC" w:rsidRDefault="00685830" w:rsidP="00C81590">
      <w:pPr>
        <w:pStyle w:val="Liststycke"/>
        <w:numPr>
          <w:ilvl w:val="0"/>
          <w:numId w:val="2"/>
        </w:numPr>
        <w:spacing w:line="240" w:lineRule="auto"/>
        <w:jc w:val="both"/>
        <w:rPr>
          <w:sz w:val="20"/>
          <w:szCs w:val="20"/>
        </w:rPr>
      </w:pPr>
      <w:r w:rsidRPr="00685830">
        <w:rPr>
          <w:sz w:val="20"/>
          <w:szCs w:val="20"/>
        </w:rPr>
        <w:t>Det ska både vara lätt att söka efter volontärer och att hitta verksamheter i behov av volontärt stöd på kommunens hemsida</w:t>
      </w:r>
    </w:p>
    <w:p w14:paraId="1D372A2D" w14:textId="77777777" w:rsidR="008412F3" w:rsidRPr="00B47AD9" w:rsidRDefault="008412F3" w:rsidP="00B47AD9">
      <w:pPr>
        <w:pStyle w:val="Liststycke"/>
        <w:rPr>
          <w:sz w:val="20"/>
          <w:szCs w:val="20"/>
        </w:rPr>
      </w:pPr>
    </w:p>
    <w:p w14:paraId="3F1ED752" w14:textId="674922DD" w:rsidR="00B47AD9" w:rsidRDefault="00B47AD9" w:rsidP="00C81590">
      <w:pPr>
        <w:pStyle w:val="Liststycke"/>
        <w:numPr>
          <w:ilvl w:val="0"/>
          <w:numId w:val="2"/>
        </w:numPr>
        <w:spacing w:line="240" w:lineRule="auto"/>
        <w:jc w:val="both"/>
        <w:rPr>
          <w:sz w:val="20"/>
          <w:szCs w:val="20"/>
        </w:rPr>
      </w:pPr>
      <w:r>
        <w:rPr>
          <w:sz w:val="20"/>
          <w:szCs w:val="20"/>
        </w:rPr>
        <w:t>Familjecentralerna är ett av de viktigaste redskapen i förebyggande arbete och ska därför säkras upp och stödjas.</w:t>
      </w:r>
    </w:p>
    <w:p w14:paraId="66DCABB0" w14:textId="77777777" w:rsidR="002A3200" w:rsidRPr="002A3200" w:rsidRDefault="002A3200" w:rsidP="002A3200">
      <w:pPr>
        <w:pStyle w:val="Liststycke"/>
        <w:rPr>
          <w:sz w:val="20"/>
          <w:szCs w:val="20"/>
        </w:rPr>
      </w:pPr>
    </w:p>
    <w:p w14:paraId="678C770E" w14:textId="416190D4" w:rsidR="009368F6" w:rsidRDefault="002A3200" w:rsidP="0092030C">
      <w:pPr>
        <w:pStyle w:val="Liststycke"/>
        <w:numPr>
          <w:ilvl w:val="0"/>
          <w:numId w:val="2"/>
        </w:numPr>
        <w:spacing w:line="240" w:lineRule="auto"/>
        <w:jc w:val="both"/>
      </w:pPr>
      <w:r w:rsidRPr="006E01F5">
        <w:rPr>
          <w:sz w:val="20"/>
          <w:szCs w:val="20"/>
        </w:rPr>
        <w:t>Sociala investeringar ska utvecklas</w:t>
      </w:r>
      <w:r w:rsidR="00940662" w:rsidRPr="006E01F5">
        <w:rPr>
          <w:sz w:val="20"/>
          <w:szCs w:val="20"/>
        </w:rPr>
        <w:t xml:space="preserve"> och bli enklare att söka ur</w:t>
      </w:r>
      <w:r w:rsidRPr="006E01F5">
        <w:rPr>
          <w:sz w:val="20"/>
          <w:szCs w:val="20"/>
        </w:rPr>
        <w:t xml:space="preserve">. Den fond som hittills funnits, har </w:t>
      </w:r>
      <w:r w:rsidR="00E0140F" w:rsidRPr="006E01F5">
        <w:rPr>
          <w:sz w:val="20"/>
          <w:szCs w:val="20"/>
        </w:rPr>
        <w:t xml:space="preserve">inte nyttjats fullt ut på grund av </w:t>
      </w:r>
      <w:r w:rsidRPr="006E01F5">
        <w:rPr>
          <w:sz w:val="20"/>
          <w:szCs w:val="20"/>
        </w:rPr>
        <w:t>byråkrati</w:t>
      </w:r>
      <w:r w:rsidR="00940662" w:rsidRPr="006E01F5">
        <w:rPr>
          <w:sz w:val="20"/>
          <w:szCs w:val="20"/>
        </w:rPr>
        <w:t>skt regelverk</w:t>
      </w:r>
    </w:p>
    <w:p w14:paraId="75BF3FF3" w14:textId="77777777" w:rsidR="009368F6" w:rsidRDefault="009368F6" w:rsidP="0092030C">
      <w:pPr>
        <w:pStyle w:val="Rubrik2"/>
      </w:pPr>
    </w:p>
    <w:p w14:paraId="5E55AEFC" w14:textId="77777777" w:rsidR="00C27957" w:rsidRDefault="00C27957" w:rsidP="006E01F5">
      <w:pPr>
        <w:pStyle w:val="Rubrik2"/>
        <w:rPr>
          <w:sz w:val="38"/>
          <w:szCs w:val="38"/>
        </w:rPr>
      </w:pPr>
      <w:bookmarkStart w:id="12" w:name="_Toc200351283"/>
    </w:p>
    <w:p w14:paraId="2881E0DB" w14:textId="77777777" w:rsidR="00C27957" w:rsidRDefault="00C27957" w:rsidP="006E01F5">
      <w:pPr>
        <w:pStyle w:val="Rubrik2"/>
        <w:rPr>
          <w:sz w:val="38"/>
          <w:szCs w:val="38"/>
        </w:rPr>
      </w:pPr>
    </w:p>
    <w:p w14:paraId="42611193" w14:textId="1826EDEA" w:rsidR="008179F7" w:rsidRPr="000C61D5" w:rsidRDefault="008179F7" w:rsidP="006E01F5">
      <w:pPr>
        <w:pStyle w:val="Rubrik2"/>
        <w:rPr>
          <w:sz w:val="38"/>
          <w:szCs w:val="38"/>
        </w:rPr>
      </w:pPr>
      <w:r w:rsidRPr="000C61D5">
        <w:rPr>
          <w:sz w:val="38"/>
          <w:szCs w:val="38"/>
        </w:rPr>
        <w:t>Funka olika</w:t>
      </w:r>
      <w:r w:rsidR="006E01F5" w:rsidRPr="000C61D5">
        <w:rPr>
          <w:sz w:val="38"/>
          <w:szCs w:val="38"/>
        </w:rPr>
        <w:t xml:space="preserve"> – personer med </w:t>
      </w:r>
      <w:r w:rsidR="000C61D5" w:rsidRPr="000C61D5">
        <w:rPr>
          <w:sz w:val="38"/>
          <w:szCs w:val="38"/>
        </w:rPr>
        <w:t>f</w:t>
      </w:r>
      <w:r w:rsidR="006E01F5" w:rsidRPr="000C61D5">
        <w:rPr>
          <w:sz w:val="38"/>
          <w:szCs w:val="38"/>
        </w:rPr>
        <w:t>unktionsnedsättningar</w:t>
      </w:r>
      <w:bookmarkEnd w:id="12"/>
    </w:p>
    <w:p w14:paraId="20EC101E" w14:textId="2777E193" w:rsidR="008179F7" w:rsidRPr="0081476E" w:rsidRDefault="008179F7" w:rsidP="008179F7">
      <w:pPr>
        <w:spacing w:line="240" w:lineRule="auto"/>
        <w:jc w:val="both"/>
        <w:rPr>
          <w:rStyle w:val="ui-provider"/>
          <w:sz w:val="20"/>
          <w:szCs w:val="20"/>
        </w:rPr>
      </w:pPr>
      <w:r w:rsidRPr="0081476E">
        <w:rPr>
          <w:rStyle w:val="ui-provider"/>
          <w:sz w:val="20"/>
          <w:szCs w:val="20"/>
        </w:rPr>
        <w:t xml:space="preserve">Kristdemokraterna står för en människosyn som utgår från </w:t>
      </w:r>
      <w:r w:rsidR="008639B6">
        <w:rPr>
          <w:rStyle w:val="ui-provider"/>
          <w:sz w:val="20"/>
          <w:szCs w:val="20"/>
        </w:rPr>
        <w:t>hennes</w:t>
      </w:r>
      <w:r w:rsidRPr="0081476E">
        <w:rPr>
          <w:rStyle w:val="ui-provider"/>
          <w:sz w:val="20"/>
          <w:szCs w:val="20"/>
        </w:rPr>
        <w:t xml:space="preserve"> okränkbara värde och att alla människor är </w:t>
      </w:r>
      <w:r w:rsidR="008639B6">
        <w:rPr>
          <w:rStyle w:val="ui-provider"/>
          <w:sz w:val="20"/>
          <w:szCs w:val="20"/>
        </w:rPr>
        <w:t>unika</w:t>
      </w:r>
      <w:r w:rsidRPr="0081476E">
        <w:rPr>
          <w:rStyle w:val="ui-provider"/>
          <w:sz w:val="20"/>
          <w:szCs w:val="20"/>
        </w:rPr>
        <w:t xml:space="preserve">. Utifrån sina egna villkor ska alla ha rätt till delaktighet i samhället </w:t>
      </w:r>
      <w:r>
        <w:rPr>
          <w:rStyle w:val="ui-provider"/>
          <w:sz w:val="20"/>
          <w:szCs w:val="20"/>
        </w:rPr>
        <w:t>med så</w:t>
      </w:r>
      <w:r w:rsidRPr="0081476E">
        <w:rPr>
          <w:rStyle w:val="ui-provider"/>
          <w:sz w:val="20"/>
          <w:szCs w:val="20"/>
        </w:rPr>
        <w:t xml:space="preserve"> jämlika levnadsvillkor</w:t>
      </w:r>
      <w:r>
        <w:rPr>
          <w:rStyle w:val="ui-provider"/>
          <w:sz w:val="20"/>
          <w:szCs w:val="20"/>
        </w:rPr>
        <w:t xml:space="preserve"> som är möjliga</w:t>
      </w:r>
      <w:r w:rsidRPr="0081476E">
        <w:rPr>
          <w:rStyle w:val="ui-provider"/>
          <w:sz w:val="20"/>
          <w:szCs w:val="20"/>
        </w:rPr>
        <w:t xml:space="preserve">. </w:t>
      </w:r>
    </w:p>
    <w:p w14:paraId="1B330EF7" w14:textId="77777777" w:rsidR="008179F7" w:rsidRDefault="008179F7" w:rsidP="008179F7">
      <w:pPr>
        <w:spacing w:line="240" w:lineRule="auto"/>
        <w:jc w:val="both"/>
        <w:rPr>
          <w:sz w:val="20"/>
          <w:szCs w:val="20"/>
        </w:rPr>
      </w:pPr>
      <w:r w:rsidRPr="00F34F63">
        <w:rPr>
          <w:sz w:val="20"/>
          <w:szCs w:val="20"/>
        </w:rPr>
        <w:t>Vi vill att alla personer som önskar och som har rätt till Daglig verksamhet, ska få möjlighet att utföra den på extern eller företagsansluten plats.</w:t>
      </w:r>
      <w:r>
        <w:rPr>
          <w:sz w:val="20"/>
          <w:szCs w:val="20"/>
        </w:rPr>
        <w:t xml:space="preserve"> </w:t>
      </w:r>
    </w:p>
    <w:p w14:paraId="10D1D8D3" w14:textId="77777777" w:rsidR="008179F7" w:rsidRPr="005A6E37" w:rsidRDefault="008179F7" w:rsidP="008179F7">
      <w:pPr>
        <w:spacing w:line="240" w:lineRule="auto"/>
        <w:jc w:val="both"/>
        <w:rPr>
          <w:sz w:val="20"/>
          <w:szCs w:val="20"/>
        </w:rPr>
      </w:pPr>
      <w:r w:rsidRPr="005A6E37">
        <w:rPr>
          <w:sz w:val="20"/>
          <w:szCs w:val="20"/>
        </w:rPr>
        <w:t xml:space="preserve">Örebro har en </w:t>
      </w:r>
      <w:r>
        <w:rPr>
          <w:sz w:val="20"/>
          <w:szCs w:val="20"/>
        </w:rPr>
        <w:t>tradition</w:t>
      </w:r>
      <w:r w:rsidRPr="005A6E37">
        <w:rPr>
          <w:sz w:val="20"/>
          <w:szCs w:val="20"/>
        </w:rPr>
        <w:t xml:space="preserve"> att ge fler </w:t>
      </w:r>
      <w:r>
        <w:rPr>
          <w:sz w:val="20"/>
          <w:szCs w:val="20"/>
        </w:rPr>
        <w:t>bistånds</w:t>
      </w:r>
      <w:r w:rsidRPr="005A6E37">
        <w:rPr>
          <w:sz w:val="20"/>
          <w:szCs w:val="20"/>
        </w:rPr>
        <w:t xml:space="preserve">beslut om gruppbostad än </w:t>
      </w:r>
      <w:r>
        <w:rPr>
          <w:sz w:val="20"/>
          <w:szCs w:val="20"/>
        </w:rPr>
        <w:t>till</w:t>
      </w:r>
      <w:r w:rsidRPr="005A6E37">
        <w:rPr>
          <w:sz w:val="20"/>
          <w:szCs w:val="20"/>
        </w:rPr>
        <w:t xml:space="preserve"> servicebostad, trots att fler skulle passa</w:t>
      </w:r>
      <w:r>
        <w:rPr>
          <w:sz w:val="20"/>
          <w:szCs w:val="20"/>
        </w:rPr>
        <w:t xml:space="preserve"> bättre i</w:t>
      </w:r>
      <w:r w:rsidRPr="005A6E37">
        <w:rPr>
          <w:sz w:val="20"/>
          <w:szCs w:val="20"/>
        </w:rPr>
        <w:t xml:space="preserve"> just serviceboenden. </w:t>
      </w:r>
      <w:r>
        <w:rPr>
          <w:sz w:val="20"/>
          <w:szCs w:val="20"/>
        </w:rPr>
        <w:t>Detta behöver klargöras och anpassas.</w:t>
      </w:r>
    </w:p>
    <w:p w14:paraId="438F81D3" w14:textId="2DD8499B" w:rsidR="0064094D" w:rsidRPr="005A6E37" w:rsidRDefault="0064094D" w:rsidP="008179F7">
      <w:pPr>
        <w:spacing w:line="240" w:lineRule="auto"/>
        <w:jc w:val="both"/>
        <w:rPr>
          <w:sz w:val="20"/>
          <w:szCs w:val="20"/>
        </w:rPr>
      </w:pPr>
      <w:r>
        <w:rPr>
          <w:sz w:val="20"/>
          <w:szCs w:val="20"/>
        </w:rPr>
        <w:t>Kulturupplevelser</w:t>
      </w:r>
      <w:r w:rsidR="004B6E0D">
        <w:rPr>
          <w:sz w:val="20"/>
          <w:szCs w:val="20"/>
        </w:rPr>
        <w:t xml:space="preserve"> i samarbete med civilsamhället, exempelvis Studieförbund ska utvecklas och säkras upp.</w:t>
      </w:r>
    </w:p>
    <w:p w14:paraId="5D77C7E1" w14:textId="77777777" w:rsidR="008179F7" w:rsidRPr="0081476E" w:rsidRDefault="008179F7" w:rsidP="008179F7">
      <w:pPr>
        <w:pStyle w:val="Rubrik3"/>
      </w:pPr>
    </w:p>
    <w:p w14:paraId="573BE98A" w14:textId="77777777" w:rsidR="008179F7" w:rsidRDefault="008179F7" w:rsidP="008179F7">
      <w:pPr>
        <w:pStyle w:val="Rubrik4"/>
      </w:pPr>
      <w:r>
        <w:t>Politiska förslag:</w:t>
      </w:r>
    </w:p>
    <w:p w14:paraId="307B3511" w14:textId="77777777" w:rsidR="008179F7" w:rsidRDefault="008179F7" w:rsidP="008179F7">
      <w:pPr>
        <w:pStyle w:val="Liststycke"/>
        <w:numPr>
          <w:ilvl w:val="0"/>
          <w:numId w:val="3"/>
        </w:numPr>
        <w:spacing w:line="240" w:lineRule="auto"/>
        <w:jc w:val="both"/>
        <w:rPr>
          <w:sz w:val="20"/>
          <w:szCs w:val="20"/>
        </w:rPr>
      </w:pPr>
      <w:r w:rsidRPr="00F34F63">
        <w:rPr>
          <w:sz w:val="20"/>
          <w:szCs w:val="20"/>
        </w:rPr>
        <w:t xml:space="preserve">Daglig verksamhet bör i </w:t>
      </w:r>
      <w:r>
        <w:rPr>
          <w:sz w:val="20"/>
          <w:szCs w:val="20"/>
        </w:rPr>
        <w:t>högre grad</w:t>
      </w:r>
      <w:r w:rsidRPr="00F34F63">
        <w:rPr>
          <w:sz w:val="20"/>
          <w:szCs w:val="20"/>
        </w:rPr>
        <w:t xml:space="preserve"> förläggas på externa </w:t>
      </w:r>
      <w:r w:rsidRPr="00F251C4">
        <w:rPr>
          <w:sz w:val="20"/>
          <w:szCs w:val="20"/>
        </w:rPr>
        <w:t xml:space="preserve">och företagsanslutna </w:t>
      </w:r>
      <w:r w:rsidRPr="00F34F63">
        <w:rPr>
          <w:sz w:val="20"/>
          <w:szCs w:val="20"/>
        </w:rPr>
        <w:t xml:space="preserve">platser. </w:t>
      </w:r>
    </w:p>
    <w:p w14:paraId="01AF902A" w14:textId="77777777" w:rsidR="008179F7" w:rsidRPr="00620849" w:rsidRDefault="008179F7" w:rsidP="008179F7">
      <w:pPr>
        <w:pStyle w:val="Liststycke"/>
        <w:spacing w:line="240" w:lineRule="auto"/>
        <w:jc w:val="both"/>
        <w:rPr>
          <w:sz w:val="20"/>
          <w:szCs w:val="20"/>
        </w:rPr>
      </w:pPr>
    </w:p>
    <w:p w14:paraId="473A5D92" w14:textId="77777777" w:rsidR="008179F7" w:rsidRPr="0081035C" w:rsidRDefault="008179F7" w:rsidP="008179F7">
      <w:pPr>
        <w:pStyle w:val="Liststycke"/>
        <w:numPr>
          <w:ilvl w:val="0"/>
          <w:numId w:val="3"/>
        </w:numPr>
        <w:spacing w:line="240" w:lineRule="auto"/>
        <w:jc w:val="both"/>
        <w:rPr>
          <w:strike/>
          <w:sz w:val="20"/>
          <w:szCs w:val="20"/>
        </w:rPr>
      </w:pPr>
      <w:r w:rsidRPr="00F34F63">
        <w:rPr>
          <w:sz w:val="20"/>
          <w:szCs w:val="20"/>
        </w:rPr>
        <w:t>Möjliggöra kulturverksamhet för och med personer med funktionsvariation i samarbete med civila samhället</w:t>
      </w:r>
      <w:r>
        <w:rPr>
          <w:sz w:val="20"/>
          <w:szCs w:val="20"/>
        </w:rPr>
        <w:t>, exempelvis Funkismello.</w:t>
      </w:r>
    </w:p>
    <w:p w14:paraId="25247A5E" w14:textId="77777777" w:rsidR="008179F7" w:rsidRDefault="008179F7" w:rsidP="008179F7">
      <w:pPr>
        <w:pStyle w:val="Liststycke"/>
        <w:spacing w:line="240" w:lineRule="auto"/>
        <w:jc w:val="both"/>
        <w:rPr>
          <w:strike/>
          <w:color w:val="FF0000"/>
          <w:sz w:val="20"/>
          <w:szCs w:val="20"/>
        </w:rPr>
      </w:pPr>
    </w:p>
    <w:p w14:paraId="037727D7" w14:textId="77777777" w:rsidR="008179F7" w:rsidRPr="007F38FF" w:rsidRDefault="008179F7" w:rsidP="008179F7">
      <w:pPr>
        <w:pStyle w:val="Liststycke"/>
        <w:numPr>
          <w:ilvl w:val="0"/>
          <w:numId w:val="3"/>
        </w:numPr>
        <w:spacing w:line="240" w:lineRule="auto"/>
        <w:jc w:val="both"/>
        <w:rPr>
          <w:sz w:val="20"/>
          <w:szCs w:val="20"/>
        </w:rPr>
      </w:pPr>
      <w:r w:rsidRPr="007F38FF">
        <w:rPr>
          <w:sz w:val="20"/>
          <w:szCs w:val="20"/>
        </w:rPr>
        <w:t>Örebro kommun ska fortsättningsvis verka för att anställa personer med olika typer av funktions</w:t>
      </w:r>
      <w:r>
        <w:rPr>
          <w:sz w:val="20"/>
          <w:szCs w:val="20"/>
        </w:rPr>
        <w:t>nedsättningar</w:t>
      </w:r>
      <w:r w:rsidRPr="007F38FF">
        <w:rPr>
          <w:sz w:val="20"/>
          <w:szCs w:val="20"/>
        </w:rPr>
        <w:t>.</w:t>
      </w:r>
      <w:r>
        <w:rPr>
          <w:sz w:val="20"/>
          <w:szCs w:val="20"/>
        </w:rPr>
        <w:t xml:space="preserve"> Sociala företag bör utvecklas där dessa kan få en anställning.</w:t>
      </w:r>
    </w:p>
    <w:p w14:paraId="0D4025B8" w14:textId="77777777" w:rsidR="008179F7" w:rsidRPr="00F34F63" w:rsidRDefault="008179F7" w:rsidP="008179F7">
      <w:pPr>
        <w:pStyle w:val="Liststycke"/>
        <w:spacing w:line="240" w:lineRule="auto"/>
        <w:jc w:val="both"/>
        <w:rPr>
          <w:sz w:val="20"/>
          <w:szCs w:val="20"/>
        </w:rPr>
      </w:pPr>
    </w:p>
    <w:p w14:paraId="70F3C9AD" w14:textId="77777777" w:rsidR="008179F7" w:rsidRPr="0092030C" w:rsidRDefault="008179F7" w:rsidP="008179F7">
      <w:pPr>
        <w:pStyle w:val="Liststycke"/>
        <w:numPr>
          <w:ilvl w:val="0"/>
          <w:numId w:val="3"/>
        </w:numPr>
        <w:spacing w:line="240" w:lineRule="auto"/>
        <w:jc w:val="both"/>
      </w:pPr>
      <w:r w:rsidRPr="005A6E37">
        <w:rPr>
          <w:sz w:val="20"/>
          <w:szCs w:val="20"/>
        </w:rPr>
        <w:t>Säkerställa att tillräckligt många grupp- och servicebostäder byggs</w:t>
      </w:r>
      <w:r>
        <w:rPr>
          <w:sz w:val="20"/>
          <w:szCs w:val="20"/>
        </w:rPr>
        <w:t>.</w:t>
      </w:r>
    </w:p>
    <w:p w14:paraId="104578CA" w14:textId="77777777" w:rsidR="0092030C" w:rsidRDefault="0092030C" w:rsidP="0092030C">
      <w:pPr>
        <w:pStyle w:val="Liststycke"/>
      </w:pPr>
    </w:p>
    <w:p w14:paraId="79D234EE" w14:textId="77777777" w:rsidR="0092030C" w:rsidRDefault="0092030C" w:rsidP="0092030C">
      <w:pPr>
        <w:spacing w:line="240" w:lineRule="auto"/>
        <w:jc w:val="both"/>
      </w:pPr>
    </w:p>
    <w:p w14:paraId="438969CB" w14:textId="77777777" w:rsidR="003224C9" w:rsidRDefault="003224C9" w:rsidP="0092030C">
      <w:pPr>
        <w:pStyle w:val="Rubrik1"/>
      </w:pPr>
    </w:p>
    <w:p w14:paraId="673CB3AB" w14:textId="77777777" w:rsidR="00C27957" w:rsidRDefault="00C27957" w:rsidP="00C27957"/>
    <w:p w14:paraId="1C107699" w14:textId="77777777" w:rsidR="00C27957" w:rsidRDefault="00C27957" w:rsidP="00C27957"/>
    <w:p w14:paraId="3E15E45E" w14:textId="64DE69B0" w:rsidR="0092030C" w:rsidRDefault="0092030C" w:rsidP="0092030C">
      <w:pPr>
        <w:pStyle w:val="Rubrik1"/>
      </w:pPr>
      <w:bookmarkStart w:id="13" w:name="_Toc200351284"/>
      <w:r>
        <w:lastRenderedPageBreak/>
        <w:t>Samhällsbyggnad &amp; Samhällsplanering</w:t>
      </w:r>
      <w:bookmarkEnd w:id="13"/>
    </w:p>
    <w:p w14:paraId="68E6B1B4" w14:textId="77777777" w:rsidR="0092030C" w:rsidRPr="00F34F63" w:rsidRDefault="0092030C" w:rsidP="0092030C">
      <w:pPr>
        <w:spacing w:line="240" w:lineRule="auto"/>
        <w:jc w:val="both"/>
        <w:rPr>
          <w:sz w:val="20"/>
          <w:szCs w:val="20"/>
        </w:rPr>
      </w:pPr>
      <w:r w:rsidRPr="00F34F63">
        <w:rPr>
          <w:sz w:val="20"/>
          <w:szCs w:val="20"/>
        </w:rPr>
        <w:t xml:space="preserve">Örebro ska vara en trygg och attraktiv kommun att leva i, där invånarna själva tar aktiv del i beslutsprocesser och känner sig delaktiga i skapandet av sina närmiljöer. </w:t>
      </w:r>
    </w:p>
    <w:p w14:paraId="753C3222" w14:textId="3ABBF103" w:rsidR="0092030C" w:rsidRPr="00F34F63" w:rsidRDefault="0092030C" w:rsidP="0092030C">
      <w:pPr>
        <w:spacing w:line="240" w:lineRule="auto"/>
        <w:jc w:val="both"/>
        <w:rPr>
          <w:sz w:val="20"/>
          <w:szCs w:val="20"/>
        </w:rPr>
      </w:pPr>
      <w:r w:rsidRPr="00F34F63">
        <w:rPr>
          <w:sz w:val="20"/>
          <w:szCs w:val="20"/>
        </w:rPr>
        <w:t xml:space="preserve">Hur städer och samhällen planeras och gestaltas spelar stor roll för hur de utvecklas och upplevs. Därför är det av stor vikt </w:t>
      </w:r>
      <w:r>
        <w:rPr>
          <w:sz w:val="20"/>
          <w:szCs w:val="20"/>
        </w:rPr>
        <w:t>att</w:t>
      </w:r>
      <w:r w:rsidRPr="00F34F63">
        <w:rPr>
          <w:sz w:val="20"/>
          <w:szCs w:val="20"/>
        </w:rPr>
        <w:t xml:space="preserve"> arkitektur och stadsplanering skapar bestående värden och är hållbar</w:t>
      </w:r>
      <w:r w:rsidR="009F101F">
        <w:rPr>
          <w:sz w:val="20"/>
          <w:szCs w:val="20"/>
        </w:rPr>
        <w:t>t</w:t>
      </w:r>
      <w:r w:rsidRPr="00F34F63">
        <w:rPr>
          <w:sz w:val="20"/>
          <w:szCs w:val="20"/>
        </w:rPr>
        <w:t xml:space="preserve"> social</w:t>
      </w:r>
      <w:r>
        <w:rPr>
          <w:sz w:val="20"/>
          <w:szCs w:val="20"/>
        </w:rPr>
        <w:t>t</w:t>
      </w:r>
      <w:r w:rsidRPr="00F34F63">
        <w:rPr>
          <w:sz w:val="20"/>
          <w:szCs w:val="20"/>
        </w:rPr>
        <w:t>, ekologisk</w:t>
      </w:r>
      <w:r>
        <w:rPr>
          <w:sz w:val="20"/>
          <w:szCs w:val="20"/>
        </w:rPr>
        <w:t>t</w:t>
      </w:r>
      <w:r w:rsidRPr="00F34F63">
        <w:rPr>
          <w:sz w:val="20"/>
          <w:szCs w:val="20"/>
        </w:rPr>
        <w:t xml:space="preserve"> och ekonomisk</w:t>
      </w:r>
      <w:r>
        <w:rPr>
          <w:sz w:val="20"/>
          <w:szCs w:val="20"/>
        </w:rPr>
        <w:t>t. Vi vill att organisationer som ansvarar för folkhälsa finns med i stadsplaneringen, för att ge förutsättningar till fysisk aktivitet.</w:t>
      </w:r>
    </w:p>
    <w:p w14:paraId="215C4A33" w14:textId="1ABF2BA6" w:rsidR="0092030C" w:rsidRPr="00F34F63" w:rsidRDefault="0092030C" w:rsidP="0092030C">
      <w:pPr>
        <w:spacing w:line="240" w:lineRule="auto"/>
        <w:jc w:val="both"/>
        <w:rPr>
          <w:sz w:val="20"/>
          <w:szCs w:val="20"/>
        </w:rPr>
      </w:pPr>
      <w:r w:rsidRPr="00F34F63">
        <w:rPr>
          <w:sz w:val="20"/>
          <w:szCs w:val="20"/>
        </w:rPr>
        <w:t>Trygghetsskapande åtgärder såsom belysning i motionsspår, gångstråk och i tunnlar måste både inventeras och förbättras. Vid samhällsplanering måste synliga och osynliga barriärer mellan människor byggas bort. Människor behöver dela gemensamma ytor</w:t>
      </w:r>
      <w:r w:rsidR="007F58ED">
        <w:rPr>
          <w:sz w:val="20"/>
          <w:szCs w:val="20"/>
        </w:rPr>
        <w:t>, likt gamla tiders torg</w:t>
      </w:r>
      <w:r w:rsidRPr="00F34F63">
        <w:rPr>
          <w:sz w:val="20"/>
          <w:szCs w:val="20"/>
        </w:rPr>
        <w:t xml:space="preserve"> och bostadsområden behöver tydligt integrera och samspela med varandra. </w:t>
      </w:r>
    </w:p>
    <w:p w14:paraId="6C974624" w14:textId="735933CD" w:rsidR="0092030C" w:rsidRPr="00F34F63" w:rsidRDefault="0092030C" w:rsidP="0092030C">
      <w:pPr>
        <w:spacing w:line="240" w:lineRule="auto"/>
        <w:jc w:val="both"/>
        <w:rPr>
          <w:sz w:val="20"/>
          <w:szCs w:val="20"/>
        </w:rPr>
      </w:pPr>
      <w:r w:rsidRPr="00F34F63">
        <w:rPr>
          <w:sz w:val="20"/>
          <w:szCs w:val="20"/>
        </w:rPr>
        <w:t xml:space="preserve">Örebro kommun växer och bostadsbyggandet och verksamhetsmark för företagsetableringar behöver fortsatt prioriteras för att möta efterfrågan. I nya bostadsområden </w:t>
      </w:r>
      <w:r w:rsidR="00AF3BA1">
        <w:rPr>
          <w:sz w:val="20"/>
          <w:szCs w:val="20"/>
        </w:rPr>
        <w:t xml:space="preserve">vill vi prioritera </w:t>
      </w:r>
      <w:r w:rsidRPr="00F34F63">
        <w:rPr>
          <w:sz w:val="20"/>
          <w:szCs w:val="20"/>
        </w:rPr>
        <w:t>småhus</w:t>
      </w:r>
      <w:r w:rsidR="00AF3BA1">
        <w:rPr>
          <w:sz w:val="20"/>
          <w:szCs w:val="20"/>
        </w:rPr>
        <w:t xml:space="preserve"> och trädgårdsstäder,</w:t>
      </w:r>
      <w:r>
        <w:rPr>
          <w:sz w:val="20"/>
          <w:szCs w:val="20"/>
        </w:rPr>
        <w:t xml:space="preserve"> eftersom sju av tio vill bo i småhus</w:t>
      </w:r>
      <w:r w:rsidRPr="00F34F63">
        <w:rPr>
          <w:sz w:val="20"/>
          <w:szCs w:val="20"/>
        </w:rPr>
        <w:t xml:space="preserve">. </w:t>
      </w:r>
      <w:r>
        <w:rPr>
          <w:sz w:val="20"/>
          <w:szCs w:val="20"/>
        </w:rPr>
        <w:t>Fler ska kunna förverkliga drömmen om att äga sitt eget boende.</w:t>
      </w:r>
    </w:p>
    <w:p w14:paraId="64551F69" w14:textId="77777777" w:rsidR="00511E48" w:rsidRDefault="0092030C" w:rsidP="0092030C">
      <w:pPr>
        <w:spacing w:line="240" w:lineRule="auto"/>
        <w:jc w:val="both"/>
        <w:rPr>
          <w:sz w:val="20"/>
          <w:szCs w:val="20"/>
        </w:rPr>
      </w:pPr>
      <w:r w:rsidRPr="00F34F63">
        <w:rPr>
          <w:sz w:val="20"/>
          <w:szCs w:val="20"/>
        </w:rPr>
        <w:t xml:space="preserve">Örebro kommun ska arbeta och verka för att fler människor åker kollektivt och att gång- och cykelstråken utvecklas. </w:t>
      </w:r>
    </w:p>
    <w:p w14:paraId="026AB517" w14:textId="4A27771B" w:rsidR="0092030C" w:rsidRPr="00F34F63" w:rsidRDefault="0092030C" w:rsidP="0092030C">
      <w:pPr>
        <w:spacing w:line="240" w:lineRule="auto"/>
        <w:jc w:val="both"/>
        <w:rPr>
          <w:sz w:val="20"/>
          <w:szCs w:val="20"/>
        </w:rPr>
      </w:pPr>
      <w:r w:rsidRPr="00F34F63">
        <w:rPr>
          <w:sz w:val="20"/>
          <w:szCs w:val="20"/>
        </w:rPr>
        <w:t>Underhållet av belysning, VA-anläggningar</w:t>
      </w:r>
      <w:r w:rsidR="00511E48">
        <w:rPr>
          <w:sz w:val="20"/>
          <w:szCs w:val="20"/>
        </w:rPr>
        <w:t>, beläggningar</w:t>
      </w:r>
      <w:r w:rsidRPr="00F34F63">
        <w:rPr>
          <w:sz w:val="20"/>
          <w:szCs w:val="20"/>
        </w:rPr>
        <w:t xml:space="preserve"> och konstruktionsbyggnader är kraftigt eftersatt och </w:t>
      </w:r>
      <w:r>
        <w:rPr>
          <w:sz w:val="20"/>
          <w:szCs w:val="20"/>
        </w:rPr>
        <w:t xml:space="preserve">därför </w:t>
      </w:r>
      <w:r w:rsidR="004D39F9">
        <w:rPr>
          <w:sz w:val="20"/>
          <w:szCs w:val="20"/>
        </w:rPr>
        <w:t>behövs en särskild investeringsplan</w:t>
      </w:r>
      <w:r>
        <w:rPr>
          <w:sz w:val="20"/>
          <w:szCs w:val="20"/>
        </w:rPr>
        <w:t xml:space="preserve"> för att </w:t>
      </w:r>
      <w:r w:rsidR="004D39F9">
        <w:rPr>
          <w:sz w:val="20"/>
          <w:szCs w:val="20"/>
        </w:rPr>
        <w:t>arbeta ner</w:t>
      </w:r>
      <w:r>
        <w:rPr>
          <w:sz w:val="20"/>
          <w:szCs w:val="20"/>
        </w:rPr>
        <w:t xml:space="preserve"> underhållsskulden</w:t>
      </w:r>
      <w:r w:rsidRPr="00F34F63">
        <w:rPr>
          <w:sz w:val="20"/>
          <w:szCs w:val="20"/>
        </w:rPr>
        <w:t>.</w:t>
      </w:r>
      <w:r>
        <w:rPr>
          <w:sz w:val="20"/>
          <w:szCs w:val="20"/>
        </w:rPr>
        <w:t xml:space="preserve"> Kommande generationer ska inte belastas.</w:t>
      </w:r>
      <w:r w:rsidR="00C43580">
        <w:rPr>
          <w:sz w:val="20"/>
          <w:szCs w:val="20"/>
        </w:rPr>
        <w:t xml:space="preserve"> </w:t>
      </w:r>
      <w:r w:rsidR="006C0CDB">
        <w:rPr>
          <w:sz w:val="20"/>
          <w:szCs w:val="20"/>
        </w:rPr>
        <w:t xml:space="preserve"> I årets budget avsätter vi medel till Teknik och servicenämnden för att kunna anställa projektledare och planerar, eftersom denna funktion idag utgör en flaskhals för att nå högre genomförandegrad </w:t>
      </w:r>
      <w:r w:rsidR="00BA321D">
        <w:rPr>
          <w:sz w:val="20"/>
          <w:szCs w:val="20"/>
        </w:rPr>
        <w:t>för investeringar.</w:t>
      </w:r>
    </w:p>
    <w:p w14:paraId="52B1D6F2" w14:textId="77777777" w:rsidR="0092030C" w:rsidRDefault="0092030C" w:rsidP="0092030C"/>
    <w:p w14:paraId="0B8FE679" w14:textId="77777777" w:rsidR="0092030C" w:rsidRDefault="0092030C" w:rsidP="0092030C">
      <w:pPr>
        <w:pStyle w:val="Rubrik4"/>
      </w:pPr>
    </w:p>
    <w:p w14:paraId="2A89714C" w14:textId="77777777" w:rsidR="0092030C" w:rsidRPr="00F70ADA" w:rsidRDefault="0092030C" w:rsidP="0092030C">
      <w:pPr>
        <w:pStyle w:val="Rubrik4"/>
      </w:pPr>
      <w:r>
        <w:t>Politiska förslag:</w:t>
      </w:r>
    </w:p>
    <w:p w14:paraId="79218852" w14:textId="3097C55C" w:rsidR="0092030C" w:rsidRPr="00D304A4" w:rsidRDefault="0092030C" w:rsidP="00D304A4">
      <w:pPr>
        <w:pStyle w:val="Liststycke"/>
        <w:numPr>
          <w:ilvl w:val="0"/>
          <w:numId w:val="34"/>
        </w:numPr>
        <w:spacing w:line="240" w:lineRule="auto"/>
        <w:jc w:val="both"/>
        <w:rPr>
          <w:b/>
          <w:sz w:val="20"/>
          <w:szCs w:val="20"/>
        </w:rPr>
      </w:pPr>
      <w:r>
        <w:rPr>
          <w:sz w:val="20"/>
          <w:szCs w:val="20"/>
        </w:rPr>
        <w:t>P</w:t>
      </w:r>
      <w:r w:rsidRPr="00F34F63">
        <w:rPr>
          <w:sz w:val="20"/>
          <w:szCs w:val="20"/>
        </w:rPr>
        <w:t>lanera för ökad småhusbebyggelse samt byggnation av så kallad trädgårdsstad.</w:t>
      </w:r>
      <w:r>
        <w:rPr>
          <w:sz w:val="20"/>
          <w:szCs w:val="20"/>
        </w:rPr>
        <w:t xml:space="preserve"> </w:t>
      </w:r>
    </w:p>
    <w:p w14:paraId="15462EE3" w14:textId="77777777" w:rsidR="00D304A4" w:rsidRPr="00D304A4" w:rsidRDefault="00D304A4" w:rsidP="00D304A4">
      <w:pPr>
        <w:pStyle w:val="Liststycke"/>
        <w:spacing w:line="240" w:lineRule="auto"/>
        <w:jc w:val="both"/>
        <w:rPr>
          <w:b/>
          <w:sz w:val="20"/>
          <w:szCs w:val="20"/>
        </w:rPr>
      </w:pPr>
    </w:p>
    <w:p w14:paraId="1677B43E" w14:textId="0B99F33E" w:rsidR="0092030C" w:rsidRDefault="0092030C" w:rsidP="0092030C">
      <w:pPr>
        <w:pStyle w:val="Liststycke"/>
        <w:numPr>
          <w:ilvl w:val="0"/>
          <w:numId w:val="34"/>
        </w:numPr>
        <w:spacing w:line="240" w:lineRule="auto"/>
        <w:jc w:val="both"/>
        <w:rPr>
          <w:sz w:val="20"/>
          <w:szCs w:val="20"/>
        </w:rPr>
      </w:pPr>
      <w:r>
        <w:rPr>
          <w:sz w:val="20"/>
          <w:szCs w:val="20"/>
        </w:rPr>
        <w:t xml:space="preserve">Tydlig plan som även kommuniceras till </w:t>
      </w:r>
      <w:r w:rsidR="00693398">
        <w:rPr>
          <w:sz w:val="20"/>
          <w:szCs w:val="20"/>
        </w:rPr>
        <w:t xml:space="preserve">näringsidkare och </w:t>
      </w:r>
      <w:r>
        <w:rPr>
          <w:sz w:val="20"/>
          <w:szCs w:val="20"/>
        </w:rPr>
        <w:t>medborgar</w:t>
      </w:r>
      <w:r w:rsidR="00693398">
        <w:rPr>
          <w:sz w:val="20"/>
          <w:szCs w:val="20"/>
        </w:rPr>
        <w:t>e</w:t>
      </w:r>
      <w:r>
        <w:rPr>
          <w:sz w:val="20"/>
          <w:szCs w:val="20"/>
        </w:rPr>
        <w:t xml:space="preserve"> om hur, var och när underhållet sker av gator, broar, belysning mm, för att arbeta ned underhållsskulden.</w:t>
      </w:r>
    </w:p>
    <w:p w14:paraId="11E67B5D" w14:textId="77777777" w:rsidR="00BA3283" w:rsidRPr="00BA3283" w:rsidRDefault="00BA3283" w:rsidP="00BA3283">
      <w:pPr>
        <w:pStyle w:val="Liststycke"/>
        <w:rPr>
          <w:sz w:val="20"/>
          <w:szCs w:val="20"/>
        </w:rPr>
      </w:pPr>
    </w:p>
    <w:p w14:paraId="470B2710" w14:textId="230C3F60" w:rsidR="00BA3283" w:rsidRDefault="00937E44" w:rsidP="0092030C">
      <w:pPr>
        <w:pStyle w:val="Liststycke"/>
        <w:numPr>
          <w:ilvl w:val="0"/>
          <w:numId w:val="34"/>
        </w:numPr>
        <w:spacing w:line="240" w:lineRule="auto"/>
        <w:jc w:val="both"/>
        <w:rPr>
          <w:sz w:val="20"/>
          <w:szCs w:val="20"/>
        </w:rPr>
      </w:pPr>
      <w:r>
        <w:rPr>
          <w:color w:val="000000" w:themeColor="text1"/>
          <w:sz w:val="20"/>
          <w:szCs w:val="20"/>
        </w:rPr>
        <w:t xml:space="preserve">Vi utökar ramen för Teknik och servicenämnden att </w:t>
      </w:r>
      <w:r w:rsidR="00332457">
        <w:rPr>
          <w:color w:val="000000" w:themeColor="text1"/>
          <w:sz w:val="20"/>
          <w:szCs w:val="20"/>
        </w:rPr>
        <w:t xml:space="preserve">utöka med </w:t>
      </w:r>
      <w:r w:rsidR="00BA3283" w:rsidRPr="00EC1494">
        <w:rPr>
          <w:color w:val="000000" w:themeColor="text1"/>
          <w:sz w:val="20"/>
          <w:szCs w:val="20"/>
        </w:rPr>
        <w:t xml:space="preserve">personal </w:t>
      </w:r>
      <w:r w:rsidR="00332457">
        <w:rPr>
          <w:color w:val="000000" w:themeColor="text1"/>
          <w:sz w:val="20"/>
          <w:szCs w:val="20"/>
        </w:rPr>
        <w:t>inom</w:t>
      </w:r>
      <w:r w:rsidR="00BA3283" w:rsidRPr="00EC1494">
        <w:rPr>
          <w:color w:val="000000" w:themeColor="text1"/>
          <w:sz w:val="20"/>
          <w:szCs w:val="20"/>
        </w:rPr>
        <w:t xml:space="preserve"> planering, projektering</w:t>
      </w:r>
      <w:r w:rsidR="00BD7332">
        <w:rPr>
          <w:color w:val="000000" w:themeColor="text1"/>
          <w:sz w:val="20"/>
          <w:szCs w:val="20"/>
        </w:rPr>
        <w:t xml:space="preserve"> och</w:t>
      </w:r>
      <w:r w:rsidR="00BA3283" w:rsidRPr="00EC1494">
        <w:rPr>
          <w:color w:val="000000" w:themeColor="text1"/>
          <w:sz w:val="20"/>
          <w:szCs w:val="20"/>
        </w:rPr>
        <w:t xml:space="preserve"> </w:t>
      </w:r>
      <w:r w:rsidR="00BA3283" w:rsidRPr="00EC1494">
        <w:rPr>
          <w:color w:val="000000" w:themeColor="text1"/>
          <w:sz w:val="20"/>
          <w:szCs w:val="20"/>
        </w:rPr>
        <w:t>projektledning</w:t>
      </w:r>
    </w:p>
    <w:p w14:paraId="094A6B25" w14:textId="77777777" w:rsidR="0092030C" w:rsidRPr="005249AE" w:rsidRDefault="0092030C" w:rsidP="0092030C">
      <w:pPr>
        <w:pStyle w:val="Liststycke"/>
        <w:rPr>
          <w:sz w:val="20"/>
          <w:szCs w:val="20"/>
        </w:rPr>
      </w:pPr>
    </w:p>
    <w:p w14:paraId="06FD1BE6" w14:textId="75801423" w:rsidR="0092030C" w:rsidRDefault="0092030C" w:rsidP="0092030C">
      <w:pPr>
        <w:pStyle w:val="Liststycke"/>
        <w:numPr>
          <w:ilvl w:val="0"/>
          <w:numId w:val="34"/>
        </w:numPr>
        <w:spacing w:line="240" w:lineRule="auto"/>
        <w:jc w:val="both"/>
        <w:rPr>
          <w:sz w:val="20"/>
          <w:szCs w:val="20"/>
        </w:rPr>
      </w:pPr>
      <w:r>
        <w:rPr>
          <w:sz w:val="20"/>
          <w:szCs w:val="20"/>
        </w:rPr>
        <w:t>Potthålsgaranti. AI</w:t>
      </w:r>
      <w:r w:rsidR="001553F3">
        <w:rPr>
          <w:sz w:val="20"/>
          <w:szCs w:val="20"/>
        </w:rPr>
        <w:t>-kameror</w:t>
      </w:r>
      <w:r>
        <w:rPr>
          <w:sz w:val="20"/>
          <w:szCs w:val="20"/>
        </w:rPr>
        <w:t xml:space="preserve"> </w:t>
      </w:r>
      <w:r w:rsidR="001553F3">
        <w:rPr>
          <w:sz w:val="20"/>
          <w:szCs w:val="20"/>
        </w:rPr>
        <w:t>på exempelvis sopbilar,</w:t>
      </w:r>
      <w:r>
        <w:rPr>
          <w:sz w:val="20"/>
          <w:szCs w:val="20"/>
        </w:rPr>
        <w:t xml:space="preserve"> kan användas för att hitta potentiella hål under asfaltsbeläggningen.</w:t>
      </w:r>
    </w:p>
    <w:p w14:paraId="3723F589" w14:textId="77777777" w:rsidR="0092030C" w:rsidRDefault="0092030C" w:rsidP="0092030C">
      <w:pPr>
        <w:pStyle w:val="Liststycke"/>
        <w:spacing w:line="240" w:lineRule="auto"/>
        <w:jc w:val="both"/>
        <w:rPr>
          <w:sz w:val="20"/>
          <w:szCs w:val="20"/>
        </w:rPr>
      </w:pPr>
    </w:p>
    <w:p w14:paraId="798F5E56" w14:textId="77777777" w:rsidR="0092030C" w:rsidRDefault="0092030C" w:rsidP="0092030C">
      <w:pPr>
        <w:pStyle w:val="Liststycke"/>
        <w:numPr>
          <w:ilvl w:val="0"/>
          <w:numId w:val="34"/>
        </w:numPr>
        <w:spacing w:line="240" w:lineRule="auto"/>
        <w:jc w:val="both"/>
        <w:rPr>
          <w:sz w:val="20"/>
          <w:szCs w:val="20"/>
        </w:rPr>
      </w:pPr>
      <w:r w:rsidRPr="00F34F63">
        <w:rPr>
          <w:sz w:val="20"/>
          <w:szCs w:val="20"/>
        </w:rPr>
        <w:t>Upphandla extern byggnation av välfärdsfastigheter i högre utsträckning</w:t>
      </w:r>
      <w:r>
        <w:rPr>
          <w:sz w:val="20"/>
          <w:szCs w:val="20"/>
        </w:rPr>
        <w:t>.</w:t>
      </w:r>
    </w:p>
    <w:p w14:paraId="0C22F3B8" w14:textId="77777777" w:rsidR="0092030C" w:rsidRPr="00F34F63" w:rsidDel="00B93C01" w:rsidRDefault="0092030C" w:rsidP="0092030C">
      <w:pPr>
        <w:pStyle w:val="Liststycke"/>
        <w:spacing w:line="240" w:lineRule="auto"/>
        <w:jc w:val="both"/>
        <w:rPr>
          <w:sz w:val="20"/>
          <w:szCs w:val="20"/>
        </w:rPr>
      </w:pPr>
    </w:p>
    <w:p w14:paraId="33EC91AB" w14:textId="77777777" w:rsidR="0092030C" w:rsidRPr="00466E9A" w:rsidDel="00D32F5B" w:rsidRDefault="0092030C" w:rsidP="0092030C">
      <w:pPr>
        <w:pStyle w:val="Liststycke"/>
        <w:numPr>
          <w:ilvl w:val="0"/>
          <w:numId w:val="34"/>
        </w:numPr>
        <w:spacing w:line="240" w:lineRule="auto"/>
        <w:jc w:val="both"/>
        <w:rPr>
          <w:sz w:val="20"/>
          <w:szCs w:val="20"/>
        </w:rPr>
      </w:pPr>
      <w:r w:rsidRPr="00466E9A" w:rsidDel="00D32F5B">
        <w:rPr>
          <w:sz w:val="20"/>
          <w:szCs w:val="20"/>
        </w:rPr>
        <w:t>Verka för att fastigheter hos de kommunala bolagen avyttras för att möjliggöra för ökat diversifierat ägande och framtida investeringar.</w:t>
      </w:r>
    </w:p>
    <w:p w14:paraId="159D0CF7" w14:textId="77777777" w:rsidR="0092030C" w:rsidRPr="00466E9A" w:rsidDel="0069075B" w:rsidRDefault="0092030C" w:rsidP="0092030C">
      <w:pPr>
        <w:pStyle w:val="Liststycke"/>
        <w:spacing w:line="240" w:lineRule="auto"/>
        <w:jc w:val="both"/>
        <w:rPr>
          <w:sz w:val="20"/>
          <w:szCs w:val="20"/>
        </w:rPr>
      </w:pPr>
    </w:p>
    <w:p w14:paraId="450709EA" w14:textId="326AA413" w:rsidR="0092030C" w:rsidRDefault="0092030C" w:rsidP="0092030C">
      <w:pPr>
        <w:pStyle w:val="Liststycke"/>
        <w:numPr>
          <w:ilvl w:val="0"/>
          <w:numId w:val="34"/>
        </w:numPr>
        <w:spacing w:line="240" w:lineRule="auto"/>
        <w:jc w:val="both"/>
        <w:rPr>
          <w:sz w:val="20"/>
          <w:szCs w:val="20"/>
        </w:rPr>
      </w:pPr>
      <w:r w:rsidRPr="00F34F63">
        <w:rPr>
          <w:sz w:val="20"/>
          <w:szCs w:val="20"/>
        </w:rPr>
        <w:t>Arbetet med fler pendlarparkeringar/mobilitetshubbar ska intensifieras.</w:t>
      </w:r>
      <w:r w:rsidR="0074072B">
        <w:rPr>
          <w:sz w:val="20"/>
          <w:szCs w:val="20"/>
        </w:rPr>
        <w:t xml:space="preserve"> Låt de kommunala parkeringshusen </w:t>
      </w:r>
      <w:r w:rsidR="00662AA8">
        <w:rPr>
          <w:sz w:val="20"/>
          <w:szCs w:val="20"/>
        </w:rPr>
        <w:t xml:space="preserve">öppna möjlighet för </w:t>
      </w:r>
      <w:r w:rsidR="00883EF5">
        <w:rPr>
          <w:sz w:val="20"/>
          <w:szCs w:val="20"/>
        </w:rPr>
        <w:t xml:space="preserve">småföretag </w:t>
      </w:r>
      <w:r w:rsidR="0074072B">
        <w:rPr>
          <w:sz w:val="20"/>
          <w:szCs w:val="20"/>
        </w:rPr>
        <w:t>som</w:t>
      </w:r>
      <w:r w:rsidR="00883EF5">
        <w:rPr>
          <w:sz w:val="20"/>
          <w:szCs w:val="20"/>
        </w:rPr>
        <w:t xml:space="preserve"> erbjuder</w:t>
      </w:r>
      <w:r w:rsidR="0074072B">
        <w:rPr>
          <w:sz w:val="20"/>
          <w:szCs w:val="20"/>
        </w:rPr>
        <w:t xml:space="preserve"> service, exempelvis däckbyten</w:t>
      </w:r>
      <w:r w:rsidR="00662AA8">
        <w:rPr>
          <w:sz w:val="20"/>
          <w:szCs w:val="20"/>
        </w:rPr>
        <w:t>, biltvätt och matleveranser</w:t>
      </w:r>
      <w:r w:rsidR="00883EF5">
        <w:rPr>
          <w:sz w:val="20"/>
          <w:szCs w:val="20"/>
        </w:rPr>
        <w:t>. Detta ökar även tryggheten i garagen.</w:t>
      </w:r>
    </w:p>
    <w:p w14:paraId="3A1439F6" w14:textId="77777777" w:rsidR="0092030C" w:rsidRPr="00F34F63" w:rsidRDefault="0092030C" w:rsidP="0092030C">
      <w:pPr>
        <w:pStyle w:val="Liststycke"/>
        <w:spacing w:line="240" w:lineRule="auto"/>
        <w:jc w:val="both"/>
        <w:rPr>
          <w:sz w:val="20"/>
          <w:szCs w:val="20"/>
        </w:rPr>
      </w:pPr>
    </w:p>
    <w:p w14:paraId="3500780C" w14:textId="77777777" w:rsidR="0092030C" w:rsidRPr="00F34F63" w:rsidRDefault="0092030C" w:rsidP="0092030C">
      <w:pPr>
        <w:pStyle w:val="Liststycke"/>
        <w:numPr>
          <w:ilvl w:val="0"/>
          <w:numId w:val="34"/>
        </w:numPr>
        <w:spacing w:line="240" w:lineRule="auto"/>
        <w:jc w:val="both"/>
        <w:rPr>
          <w:sz w:val="20"/>
          <w:szCs w:val="20"/>
        </w:rPr>
      </w:pPr>
      <w:r w:rsidRPr="00F34F63">
        <w:rPr>
          <w:sz w:val="20"/>
          <w:szCs w:val="20"/>
        </w:rPr>
        <w:t xml:space="preserve">Planen med </w:t>
      </w:r>
      <w:r>
        <w:rPr>
          <w:sz w:val="20"/>
          <w:szCs w:val="20"/>
        </w:rPr>
        <w:t>Citylinjen</w:t>
      </w:r>
      <w:r w:rsidRPr="00F34F63">
        <w:rPr>
          <w:sz w:val="20"/>
          <w:szCs w:val="20"/>
        </w:rPr>
        <w:t xml:space="preserve"> ska fullföljas. </w:t>
      </w:r>
    </w:p>
    <w:p w14:paraId="6E0A2A7D" w14:textId="77777777" w:rsidR="0092030C" w:rsidRPr="00F34F63" w:rsidRDefault="0092030C" w:rsidP="0092030C">
      <w:pPr>
        <w:pStyle w:val="Liststycke"/>
        <w:spacing w:line="240" w:lineRule="auto"/>
        <w:jc w:val="both"/>
        <w:rPr>
          <w:sz w:val="20"/>
          <w:szCs w:val="20"/>
        </w:rPr>
      </w:pPr>
    </w:p>
    <w:p w14:paraId="170CFE37" w14:textId="508C8B94" w:rsidR="0092030C" w:rsidRPr="00EC339F" w:rsidRDefault="0092030C" w:rsidP="0092030C">
      <w:pPr>
        <w:pStyle w:val="Liststycke"/>
        <w:numPr>
          <w:ilvl w:val="0"/>
          <w:numId w:val="34"/>
        </w:numPr>
        <w:spacing w:line="240" w:lineRule="auto"/>
        <w:jc w:val="both"/>
      </w:pPr>
      <w:r>
        <w:rPr>
          <w:sz w:val="20"/>
          <w:szCs w:val="20"/>
        </w:rPr>
        <w:t>Se</w:t>
      </w:r>
      <w:r w:rsidRPr="00F34F63">
        <w:rPr>
          <w:sz w:val="20"/>
          <w:szCs w:val="20"/>
        </w:rPr>
        <w:t xml:space="preserve"> över </w:t>
      </w:r>
      <w:r>
        <w:rPr>
          <w:sz w:val="20"/>
          <w:szCs w:val="20"/>
        </w:rPr>
        <w:t>p</w:t>
      </w:r>
      <w:r w:rsidRPr="00F34F63">
        <w:rPr>
          <w:sz w:val="20"/>
          <w:szCs w:val="20"/>
        </w:rPr>
        <w:t>arkeringssituationen</w:t>
      </w:r>
      <w:r w:rsidR="00883EF5">
        <w:rPr>
          <w:sz w:val="20"/>
          <w:szCs w:val="20"/>
        </w:rPr>
        <w:t xml:space="preserve">, </w:t>
      </w:r>
      <w:r w:rsidR="00DD2460">
        <w:rPr>
          <w:sz w:val="20"/>
          <w:szCs w:val="20"/>
        </w:rPr>
        <w:t xml:space="preserve">ha ambitionen att </w:t>
      </w:r>
      <w:r w:rsidR="00883EF5">
        <w:rPr>
          <w:sz w:val="20"/>
          <w:szCs w:val="20"/>
        </w:rPr>
        <w:t>sänk</w:t>
      </w:r>
      <w:r w:rsidR="00DD2460">
        <w:rPr>
          <w:sz w:val="20"/>
          <w:szCs w:val="20"/>
        </w:rPr>
        <w:t>a</w:t>
      </w:r>
      <w:r w:rsidR="00883EF5">
        <w:rPr>
          <w:sz w:val="20"/>
          <w:szCs w:val="20"/>
        </w:rPr>
        <w:t xml:space="preserve"> avgifterna</w:t>
      </w:r>
      <w:r>
        <w:rPr>
          <w:sz w:val="20"/>
          <w:szCs w:val="20"/>
        </w:rPr>
        <w:t xml:space="preserve"> och inför</w:t>
      </w:r>
      <w:r w:rsidRPr="00F34F63">
        <w:rPr>
          <w:sz w:val="20"/>
          <w:szCs w:val="20"/>
        </w:rPr>
        <w:t xml:space="preserve"> trafikledningssystem som visar lediga platser.</w:t>
      </w:r>
    </w:p>
    <w:p w14:paraId="688140BF" w14:textId="77777777" w:rsidR="0092030C" w:rsidRDefault="0092030C" w:rsidP="0092030C">
      <w:pPr>
        <w:pStyle w:val="Liststycke"/>
      </w:pPr>
    </w:p>
    <w:p w14:paraId="5CA0C32E" w14:textId="6447F6C1" w:rsidR="0092030C" w:rsidRPr="00C45DB3" w:rsidRDefault="0092030C" w:rsidP="00456E0F">
      <w:pPr>
        <w:pStyle w:val="Liststycke"/>
        <w:numPr>
          <w:ilvl w:val="0"/>
          <w:numId w:val="34"/>
        </w:numPr>
        <w:spacing w:line="240" w:lineRule="auto"/>
        <w:jc w:val="both"/>
      </w:pPr>
      <w:r w:rsidRPr="00C45DB3">
        <w:rPr>
          <w:rFonts w:eastAsia="Times New Roman" w:cs="Calibri"/>
          <w:sz w:val="20"/>
          <w:szCs w:val="20"/>
          <w:lang w:eastAsia="sv-SE"/>
        </w:rPr>
        <w:lastRenderedPageBreak/>
        <w:t>Stimulera till stadsnära odling inom kommunala parker och bostadsområden för ökad hållbarhet, förmåga till självförsörjning och ett ökat ansvar för närområdet.</w:t>
      </w:r>
    </w:p>
    <w:p w14:paraId="3BE4BBB9" w14:textId="77777777" w:rsidR="00C45DB3" w:rsidRDefault="00C45DB3" w:rsidP="00C45DB3">
      <w:pPr>
        <w:pStyle w:val="Liststycke"/>
      </w:pPr>
    </w:p>
    <w:p w14:paraId="14B9EDCE" w14:textId="5CFAE92F" w:rsidR="00C45DB3" w:rsidRDefault="00C45DB3" w:rsidP="00456E0F">
      <w:pPr>
        <w:pStyle w:val="Liststycke"/>
        <w:numPr>
          <w:ilvl w:val="0"/>
          <w:numId w:val="34"/>
        </w:numPr>
        <w:spacing w:line="240" w:lineRule="auto"/>
        <w:jc w:val="both"/>
      </w:pPr>
      <w:r>
        <w:t>Anlägga ställplatser för husbilar i Örebro</w:t>
      </w:r>
    </w:p>
    <w:p w14:paraId="1E6C9208" w14:textId="77777777" w:rsidR="0092030C" w:rsidRPr="00F309C7" w:rsidRDefault="0092030C" w:rsidP="0092030C">
      <w:pPr>
        <w:pStyle w:val="Rubrik3"/>
      </w:pPr>
    </w:p>
    <w:p w14:paraId="462AF9F9" w14:textId="77777777" w:rsidR="0092030C" w:rsidRPr="009F68A9" w:rsidRDefault="0092030C" w:rsidP="00E60693">
      <w:pPr>
        <w:pStyle w:val="Rubrik2"/>
      </w:pPr>
      <w:bookmarkStart w:id="14" w:name="_Toc200351285"/>
      <w:r>
        <w:t>E</w:t>
      </w:r>
      <w:r w:rsidRPr="009F68A9">
        <w:t>n levande landsbygd</w:t>
      </w:r>
      <w:bookmarkEnd w:id="14"/>
    </w:p>
    <w:p w14:paraId="79C4A0B7" w14:textId="4EFF8321" w:rsidR="0092030C" w:rsidRPr="00F34F63" w:rsidRDefault="0092030C" w:rsidP="0092030C">
      <w:pPr>
        <w:spacing w:line="240" w:lineRule="auto"/>
        <w:jc w:val="both"/>
        <w:rPr>
          <w:sz w:val="20"/>
          <w:szCs w:val="20"/>
        </w:rPr>
      </w:pPr>
      <w:r w:rsidRPr="00F34F63">
        <w:rPr>
          <w:sz w:val="20"/>
          <w:szCs w:val="20"/>
        </w:rPr>
        <w:t xml:space="preserve">Landsbygden är en </w:t>
      </w:r>
      <w:r>
        <w:rPr>
          <w:sz w:val="20"/>
          <w:szCs w:val="20"/>
        </w:rPr>
        <w:t xml:space="preserve">alldeles nödvändig och </w:t>
      </w:r>
      <w:r w:rsidRPr="00F34F63">
        <w:rPr>
          <w:sz w:val="20"/>
          <w:szCs w:val="20"/>
        </w:rPr>
        <w:t xml:space="preserve">viktig del av </w:t>
      </w:r>
      <w:r>
        <w:rPr>
          <w:sz w:val="20"/>
          <w:szCs w:val="20"/>
        </w:rPr>
        <w:t>Örebro kommun</w:t>
      </w:r>
      <w:r w:rsidRPr="00F34F63">
        <w:rPr>
          <w:sz w:val="20"/>
          <w:szCs w:val="20"/>
        </w:rPr>
        <w:t xml:space="preserve">. </w:t>
      </w:r>
      <w:r w:rsidR="008F3898">
        <w:rPr>
          <w:sz w:val="20"/>
          <w:szCs w:val="20"/>
        </w:rPr>
        <w:t>Ca 26 000 medborgare har valt att bo med n</w:t>
      </w:r>
      <w:r w:rsidRPr="00F34F63">
        <w:rPr>
          <w:sz w:val="20"/>
          <w:szCs w:val="20"/>
        </w:rPr>
        <w:t>ärhet till natur</w:t>
      </w:r>
      <w:r w:rsidR="00BE406F">
        <w:rPr>
          <w:sz w:val="20"/>
          <w:szCs w:val="20"/>
        </w:rPr>
        <w:t xml:space="preserve"> och </w:t>
      </w:r>
      <w:r w:rsidRPr="00F34F63">
        <w:rPr>
          <w:sz w:val="20"/>
          <w:szCs w:val="20"/>
        </w:rPr>
        <w:t>småskalighet</w:t>
      </w:r>
      <w:r w:rsidR="00BE406F">
        <w:rPr>
          <w:sz w:val="20"/>
          <w:szCs w:val="20"/>
        </w:rPr>
        <w:t>. D</w:t>
      </w:r>
      <w:r>
        <w:rPr>
          <w:sz w:val="20"/>
          <w:szCs w:val="20"/>
        </w:rPr>
        <w:t xml:space="preserve">en </w:t>
      </w:r>
      <w:r w:rsidRPr="00BE406F">
        <w:rPr>
          <w:i/>
          <w:sz w:val="20"/>
          <w:szCs w:val="20"/>
        </w:rPr>
        <w:t>lilla byns</w:t>
      </w:r>
      <w:r>
        <w:rPr>
          <w:sz w:val="20"/>
          <w:szCs w:val="20"/>
        </w:rPr>
        <w:t xml:space="preserve"> attraktivitet</w:t>
      </w:r>
      <w:r w:rsidRPr="00F34F63">
        <w:rPr>
          <w:sz w:val="20"/>
          <w:szCs w:val="20"/>
        </w:rPr>
        <w:t xml:space="preserve"> ska värnas och </w:t>
      </w:r>
      <w:r w:rsidR="00BE406F">
        <w:rPr>
          <w:sz w:val="20"/>
          <w:szCs w:val="20"/>
        </w:rPr>
        <w:t xml:space="preserve">genom </w:t>
      </w:r>
      <w:r w:rsidR="00FF7264">
        <w:rPr>
          <w:sz w:val="20"/>
          <w:szCs w:val="20"/>
        </w:rPr>
        <w:t>en utvecklingspott ska medel finnas för</w:t>
      </w:r>
      <w:r w:rsidR="00BE406F">
        <w:rPr>
          <w:sz w:val="20"/>
          <w:szCs w:val="20"/>
        </w:rPr>
        <w:t xml:space="preserve"> byalag, föreningar och församlingar som verkar på landsbygden.</w:t>
      </w:r>
    </w:p>
    <w:p w14:paraId="075695D4" w14:textId="6AA2BD2A" w:rsidR="0092030C" w:rsidRPr="00F34F63" w:rsidRDefault="0092030C" w:rsidP="0092030C">
      <w:pPr>
        <w:spacing w:line="240" w:lineRule="auto"/>
        <w:jc w:val="both"/>
        <w:rPr>
          <w:sz w:val="20"/>
          <w:szCs w:val="20"/>
        </w:rPr>
      </w:pPr>
      <w:r>
        <w:rPr>
          <w:sz w:val="20"/>
          <w:szCs w:val="20"/>
        </w:rPr>
        <w:t>F</w:t>
      </w:r>
      <w:r w:rsidRPr="00B151F9">
        <w:rPr>
          <w:sz w:val="20"/>
          <w:szCs w:val="20"/>
        </w:rPr>
        <w:t>ler tomter</w:t>
      </w:r>
      <w:r>
        <w:rPr>
          <w:sz w:val="20"/>
          <w:szCs w:val="20"/>
        </w:rPr>
        <w:t xml:space="preserve"> bör tas fram</w:t>
      </w:r>
      <w:r w:rsidRPr="00B151F9">
        <w:rPr>
          <w:sz w:val="20"/>
          <w:szCs w:val="20"/>
        </w:rPr>
        <w:t xml:space="preserve"> för att underlätta småhusbyggande,</w:t>
      </w:r>
      <w:r>
        <w:rPr>
          <w:sz w:val="20"/>
          <w:szCs w:val="20"/>
        </w:rPr>
        <w:t xml:space="preserve"> särskilt </w:t>
      </w:r>
      <w:r w:rsidRPr="000C7C7D">
        <w:rPr>
          <w:i/>
          <w:sz w:val="20"/>
          <w:szCs w:val="20"/>
        </w:rPr>
        <w:t>trädgårdsstäder</w:t>
      </w:r>
      <w:r>
        <w:rPr>
          <w:sz w:val="20"/>
          <w:szCs w:val="20"/>
        </w:rPr>
        <w:t xml:space="preserve"> i de mindre tätorterna,</w:t>
      </w:r>
      <w:r w:rsidRPr="00F34F63">
        <w:rPr>
          <w:sz w:val="20"/>
          <w:szCs w:val="20"/>
        </w:rPr>
        <w:t xml:space="preserve"> </w:t>
      </w:r>
      <w:r w:rsidRPr="00B151F9">
        <w:rPr>
          <w:sz w:val="20"/>
          <w:szCs w:val="20"/>
        </w:rPr>
        <w:t>med fördel i anslutning till busslinjerna på landsbygden.</w:t>
      </w:r>
      <w:r>
        <w:rPr>
          <w:sz w:val="20"/>
          <w:szCs w:val="20"/>
        </w:rPr>
        <w:t xml:space="preserve"> Örebro kommun ska </w:t>
      </w:r>
      <w:r w:rsidR="00F960BE">
        <w:rPr>
          <w:sz w:val="20"/>
          <w:szCs w:val="20"/>
        </w:rPr>
        <w:t xml:space="preserve">upplevas </w:t>
      </w:r>
      <w:r>
        <w:rPr>
          <w:sz w:val="20"/>
          <w:szCs w:val="20"/>
        </w:rPr>
        <w:t>välkom</w:t>
      </w:r>
      <w:r w:rsidR="00F960BE">
        <w:rPr>
          <w:sz w:val="20"/>
          <w:szCs w:val="20"/>
        </w:rPr>
        <w:t>met för</w:t>
      </w:r>
      <w:r>
        <w:rPr>
          <w:sz w:val="20"/>
          <w:szCs w:val="20"/>
        </w:rPr>
        <w:t xml:space="preserve"> barnfamiljer, de ska inte behöva flytta till kranskommuner för att hitta hus eller bygga ett eget.</w:t>
      </w:r>
    </w:p>
    <w:p w14:paraId="6DC88BCE" w14:textId="77C4DDCC" w:rsidR="0092030C" w:rsidRDefault="0092030C" w:rsidP="0092030C">
      <w:pPr>
        <w:spacing w:line="240" w:lineRule="auto"/>
        <w:jc w:val="both"/>
        <w:rPr>
          <w:sz w:val="20"/>
          <w:szCs w:val="20"/>
        </w:rPr>
      </w:pPr>
      <w:r w:rsidRPr="00F34F63">
        <w:rPr>
          <w:sz w:val="20"/>
          <w:szCs w:val="20"/>
        </w:rPr>
        <w:t xml:space="preserve">Livsmedelsförsörjningen </w:t>
      </w:r>
      <w:r w:rsidR="00CE01C1">
        <w:rPr>
          <w:sz w:val="20"/>
          <w:szCs w:val="20"/>
        </w:rPr>
        <w:t>är central</w:t>
      </w:r>
      <w:r w:rsidRPr="00F34F63">
        <w:rPr>
          <w:sz w:val="20"/>
          <w:szCs w:val="20"/>
        </w:rPr>
        <w:t xml:space="preserve"> och kommunen </w:t>
      </w:r>
      <w:r w:rsidR="00CE01C1">
        <w:rPr>
          <w:sz w:val="20"/>
          <w:szCs w:val="20"/>
        </w:rPr>
        <w:t xml:space="preserve">ska i sina </w:t>
      </w:r>
      <w:r w:rsidRPr="00F34F63">
        <w:rPr>
          <w:sz w:val="20"/>
          <w:szCs w:val="20"/>
        </w:rPr>
        <w:t xml:space="preserve">upphandlingar </w:t>
      </w:r>
      <w:r w:rsidR="00CE01C1">
        <w:rPr>
          <w:sz w:val="20"/>
          <w:szCs w:val="20"/>
        </w:rPr>
        <w:t>välja</w:t>
      </w:r>
      <w:r w:rsidRPr="00F34F63">
        <w:rPr>
          <w:sz w:val="20"/>
          <w:szCs w:val="20"/>
        </w:rPr>
        <w:t xml:space="preserve"> lokalproducerade varor</w:t>
      </w:r>
      <w:r w:rsidR="00CE01C1">
        <w:rPr>
          <w:sz w:val="20"/>
          <w:szCs w:val="20"/>
        </w:rPr>
        <w:t xml:space="preserve"> i möjligaste mån</w:t>
      </w:r>
      <w:r>
        <w:rPr>
          <w:sz w:val="20"/>
          <w:szCs w:val="20"/>
        </w:rPr>
        <w:t xml:space="preserve">. </w:t>
      </w:r>
    </w:p>
    <w:p w14:paraId="41A855A6" w14:textId="39E589E2" w:rsidR="0092030C" w:rsidRDefault="0092030C" w:rsidP="0092030C">
      <w:pPr>
        <w:spacing w:line="240" w:lineRule="auto"/>
        <w:jc w:val="both"/>
        <w:rPr>
          <w:sz w:val="20"/>
          <w:szCs w:val="20"/>
        </w:rPr>
      </w:pPr>
      <w:r>
        <w:rPr>
          <w:sz w:val="20"/>
          <w:szCs w:val="20"/>
        </w:rPr>
        <w:t>Lantbruket ska framåt omfamnas som en del av näringslivsutvecklingen. Beslut som berör lantbruk</w:t>
      </w:r>
      <w:r w:rsidR="00D6372E">
        <w:rPr>
          <w:sz w:val="20"/>
          <w:szCs w:val="20"/>
        </w:rPr>
        <w:t xml:space="preserve"> och markägare</w:t>
      </w:r>
      <w:r>
        <w:rPr>
          <w:sz w:val="20"/>
          <w:szCs w:val="20"/>
        </w:rPr>
        <w:t xml:space="preserve"> bör ske i nära dialog med aktörer som exempelvis LRF.</w:t>
      </w:r>
    </w:p>
    <w:p w14:paraId="71EA85DD" w14:textId="4DF80AAB" w:rsidR="0092030C" w:rsidRDefault="0092030C" w:rsidP="0092030C">
      <w:pPr>
        <w:spacing w:line="240" w:lineRule="auto"/>
        <w:jc w:val="both"/>
        <w:rPr>
          <w:color w:val="FF0000"/>
          <w:sz w:val="20"/>
          <w:szCs w:val="20"/>
        </w:rPr>
      </w:pPr>
      <w:r>
        <w:rPr>
          <w:sz w:val="20"/>
          <w:szCs w:val="20"/>
        </w:rPr>
        <w:t>Landsbygdsdelegationen ska fylla en tydligare roll för att uppmärksamma landsbygdens perspektiv i den kommunala organisationen – annars används pengarna bättre till satsningar på landsbygden.</w:t>
      </w:r>
      <w:r w:rsidR="00896B08">
        <w:rPr>
          <w:sz w:val="20"/>
          <w:szCs w:val="20"/>
        </w:rPr>
        <w:t xml:space="preserve"> </w:t>
      </w:r>
      <w:r w:rsidR="00CE5B7B">
        <w:rPr>
          <w:sz w:val="20"/>
          <w:szCs w:val="20"/>
        </w:rPr>
        <w:t>Vi vill även se ökad kompetens kring att söka medel ur fonder, stiftelser och EU-bidrag riktat just till företag på landsbygden.</w:t>
      </w:r>
    </w:p>
    <w:p w14:paraId="4D1E50D7" w14:textId="77777777" w:rsidR="0092030C" w:rsidRPr="000E6648" w:rsidRDefault="0092030C" w:rsidP="0092030C">
      <w:pPr>
        <w:spacing w:line="240" w:lineRule="auto"/>
        <w:jc w:val="both"/>
        <w:rPr>
          <w:color w:val="FF0000"/>
          <w:sz w:val="20"/>
          <w:szCs w:val="20"/>
        </w:rPr>
      </w:pPr>
    </w:p>
    <w:p w14:paraId="1F103521" w14:textId="77777777" w:rsidR="0092030C" w:rsidRDefault="0092030C" w:rsidP="0092030C">
      <w:pPr>
        <w:pStyle w:val="Rubrik4"/>
      </w:pPr>
      <w:r>
        <w:t>Politiska förslag:</w:t>
      </w:r>
    </w:p>
    <w:p w14:paraId="4BD2F17A" w14:textId="77777777" w:rsidR="0092030C" w:rsidRPr="00216004" w:rsidRDefault="0092030C" w:rsidP="0092030C">
      <w:pPr>
        <w:pStyle w:val="Liststycke"/>
        <w:numPr>
          <w:ilvl w:val="0"/>
          <w:numId w:val="3"/>
        </w:numPr>
        <w:spacing w:line="240" w:lineRule="auto"/>
        <w:jc w:val="both"/>
        <w:rPr>
          <w:sz w:val="20"/>
          <w:szCs w:val="20"/>
        </w:rPr>
      </w:pPr>
      <w:r w:rsidRPr="00F34F63">
        <w:rPr>
          <w:sz w:val="20"/>
          <w:szCs w:val="20"/>
        </w:rPr>
        <w:t xml:space="preserve">Verka för att fler </w:t>
      </w:r>
      <w:r>
        <w:rPr>
          <w:sz w:val="20"/>
          <w:szCs w:val="20"/>
        </w:rPr>
        <w:t>småhus</w:t>
      </w:r>
      <w:r w:rsidRPr="00F34F63">
        <w:rPr>
          <w:sz w:val="20"/>
          <w:szCs w:val="20"/>
        </w:rPr>
        <w:t xml:space="preserve">tomter erbjuds </w:t>
      </w:r>
      <w:r>
        <w:rPr>
          <w:sz w:val="20"/>
          <w:szCs w:val="20"/>
        </w:rPr>
        <w:t xml:space="preserve">i de mindre tätorterna </w:t>
      </w:r>
      <w:r w:rsidRPr="00F34F63">
        <w:rPr>
          <w:sz w:val="20"/>
          <w:szCs w:val="20"/>
        </w:rPr>
        <w:t>på landsbygden</w:t>
      </w:r>
      <w:r>
        <w:rPr>
          <w:sz w:val="20"/>
          <w:szCs w:val="20"/>
        </w:rPr>
        <w:t xml:space="preserve">. </w:t>
      </w:r>
    </w:p>
    <w:p w14:paraId="7686C1E3" w14:textId="77777777" w:rsidR="0092030C" w:rsidRPr="00A829BC" w:rsidRDefault="0092030C" w:rsidP="0092030C">
      <w:pPr>
        <w:pStyle w:val="Liststycke"/>
        <w:spacing w:line="240" w:lineRule="auto"/>
        <w:jc w:val="both"/>
        <w:rPr>
          <w:sz w:val="20"/>
          <w:szCs w:val="20"/>
        </w:rPr>
      </w:pPr>
    </w:p>
    <w:p w14:paraId="2AC9293D" w14:textId="77777777" w:rsidR="0092030C" w:rsidRPr="005B2C88" w:rsidRDefault="0092030C" w:rsidP="0092030C">
      <w:pPr>
        <w:pStyle w:val="Liststycke"/>
        <w:numPr>
          <w:ilvl w:val="0"/>
          <w:numId w:val="3"/>
        </w:numPr>
        <w:spacing w:line="240" w:lineRule="auto"/>
        <w:jc w:val="both"/>
        <w:rPr>
          <w:sz w:val="20"/>
          <w:szCs w:val="20"/>
        </w:rPr>
      </w:pPr>
      <w:r w:rsidRPr="005B2C88">
        <w:rPr>
          <w:sz w:val="20"/>
          <w:szCs w:val="20"/>
        </w:rPr>
        <w:t xml:space="preserve">Öka livsmedelsförsörjningen i samverkan med lantbruksnäringen för att möta </w:t>
      </w:r>
      <w:r>
        <w:rPr>
          <w:sz w:val="20"/>
          <w:szCs w:val="20"/>
        </w:rPr>
        <w:t>behov av svenskproducerad mat, livsmedelslager</w:t>
      </w:r>
      <w:r w:rsidRPr="005B2C88">
        <w:rPr>
          <w:sz w:val="20"/>
          <w:szCs w:val="20"/>
        </w:rPr>
        <w:t xml:space="preserve"> och </w:t>
      </w:r>
      <w:r>
        <w:rPr>
          <w:sz w:val="20"/>
          <w:szCs w:val="20"/>
        </w:rPr>
        <w:t>beredskap.</w:t>
      </w:r>
    </w:p>
    <w:p w14:paraId="023FC1BC" w14:textId="77777777" w:rsidR="0092030C" w:rsidRPr="00C8619C" w:rsidRDefault="0092030C" w:rsidP="0092030C">
      <w:pPr>
        <w:pStyle w:val="Liststycke"/>
        <w:rPr>
          <w:sz w:val="20"/>
          <w:szCs w:val="20"/>
        </w:rPr>
      </w:pPr>
    </w:p>
    <w:p w14:paraId="62F80217" w14:textId="77777777" w:rsidR="0092030C" w:rsidRPr="005B2C88" w:rsidRDefault="0092030C" w:rsidP="0092030C">
      <w:pPr>
        <w:pStyle w:val="Liststycke"/>
        <w:numPr>
          <w:ilvl w:val="0"/>
          <w:numId w:val="3"/>
        </w:numPr>
        <w:spacing w:line="240" w:lineRule="auto"/>
        <w:jc w:val="both"/>
        <w:rPr>
          <w:sz w:val="20"/>
          <w:szCs w:val="20"/>
        </w:rPr>
      </w:pPr>
      <w:r>
        <w:rPr>
          <w:sz w:val="20"/>
          <w:szCs w:val="20"/>
        </w:rPr>
        <w:t>Lätta på krav om ekologisk odling för de lantbrukare som arrenderar kommunal mark.</w:t>
      </w:r>
    </w:p>
    <w:p w14:paraId="5F75206C" w14:textId="77777777" w:rsidR="0092030C" w:rsidRPr="00F34F63" w:rsidRDefault="0092030C" w:rsidP="0092030C">
      <w:pPr>
        <w:pStyle w:val="Liststycke"/>
        <w:spacing w:line="240" w:lineRule="auto"/>
        <w:jc w:val="both"/>
        <w:rPr>
          <w:sz w:val="20"/>
          <w:szCs w:val="20"/>
        </w:rPr>
      </w:pPr>
    </w:p>
    <w:p w14:paraId="2B69A794" w14:textId="13DEDCA5" w:rsidR="0092030C" w:rsidRPr="00F34F63" w:rsidRDefault="0092030C" w:rsidP="0092030C">
      <w:pPr>
        <w:pStyle w:val="Liststycke"/>
        <w:numPr>
          <w:ilvl w:val="0"/>
          <w:numId w:val="3"/>
        </w:numPr>
        <w:spacing w:line="240" w:lineRule="auto"/>
        <w:jc w:val="both"/>
        <w:rPr>
          <w:sz w:val="20"/>
          <w:szCs w:val="20"/>
        </w:rPr>
      </w:pPr>
      <w:r w:rsidRPr="00F34F63">
        <w:rPr>
          <w:sz w:val="20"/>
          <w:szCs w:val="20"/>
        </w:rPr>
        <w:t xml:space="preserve">Verka för varsamt skogsbruk där biologisk mångfald och koldioxidsänkor säkras. </w:t>
      </w:r>
      <w:r w:rsidR="00B91D9D">
        <w:rPr>
          <w:sz w:val="20"/>
          <w:szCs w:val="20"/>
        </w:rPr>
        <w:t>I den mån kommunen ska ingå i ansökan för Biosfärområde, måste dialogen med berörda markägare</w:t>
      </w:r>
      <w:r w:rsidR="007C7F29">
        <w:rPr>
          <w:sz w:val="20"/>
          <w:szCs w:val="20"/>
        </w:rPr>
        <w:t xml:space="preserve"> ska utifrån ett underifrånperspektiv.</w:t>
      </w:r>
    </w:p>
    <w:p w14:paraId="0F4E922A" w14:textId="77777777" w:rsidR="0092030C" w:rsidRPr="00F34F63" w:rsidRDefault="0092030C" w:rsidP="0092030C">
      <w:pPr>
        <w:pStyle w:val="Liststycke"/>
        <w:spacing w:line="240" w:lineRule="auto"/>
        <w:jc w:val="both"/>
        <w:rPr>
          <w:sz w:val="20"/>
          <w:szCs w:val="20"/>
        </w:rPr>
      </w:pPr>
    </w:p>
    <w:p w14:paraId="544A0DFA" w14:textId="605957E4" w:rsidR="0092030C" w:rsidRDefault="0092030C" w:rsidP="0092030C">
      <w:pPr>
        <w:pStyle w:val="Liststycke"/>
        <w:numPr>
          <w:ilvl w:val="0"/>
          <w:numId w:val="3"/>
        </w:numPr>
        <w:spacing w:line="240" w:lineRule="auto"/>
        <w:jc w:val="both"/>
        <w:rPr>
          <w:sz w:val="20"/>
          <w:szCs w:val="20"/>
        </w:rPr>
      </w:pPr>
      <w:r w:rsidRPr="005B2C88">
        <w:rPr>
          <w:sz w:val="20"/>
          <w:szCs w:val="20"/>
        </w:rPr>
        <w:t xml:space="preserve">Kommunen ska förenkla sina upphandlingar för att underlätta för småodlare att sälja lokalproducerat. </w:t>
      </w:r>
    </w:p>
    <w:p w14:paraId="38071CEB" w14:textId="77777777" w:rsidR="0092030C" w:rsidRPr="00810C7F" w:rsidRDefault="0092030C" w:rsidP="0092030C">
      <w:pPr>
        <w:pStyle w:val="Liststycke"/>
        <w:rPr>
          <w:sz w:val="20"/>
          <w:szCs w:val="20"/>
        </w:rPr>
      </w:pPr>
    </w:p>
    <w:p w14:paraId="03ED28D5" w14:textId="77777777" w:rsidR="0092030C" w:rsidRPr="00810C7F" w:rsidRDefault="0092030C" w:rsidP="0092030C">
      <w:pPr>
        <w:pStyle w:val="Liststycke"/>
        <w:numPr>
          <w:ilvl w:val="0"/>
          <w:numId w:val="3"/>
        </w:numPr>
        <w:spacing w:line="240" w:lineRule="auto"/>
        <w:jc w:val="both"/>
        <w:rPr>
          <w:sz w:val="20"/>
          <w:szCs w:val="20"/>
        </w:rPr>
      </w:pPr>
      <w:r w:rsidRPr="00810C7F">
        <w:rPr>
          <w:sz w:val="20"/>
          <w:szCs w:val="20"/>
        </w:rPr>
        <w:t xml:space="preserve">Kvinnerstaområdet </w:t>
      </w:r>
      <w:r>
        <w:rPr>
          <w:sz w:val="20"/>
          <w:szCs w:val="20"/>
        </w:rPr>
        <w:t>ska utveckla sin</w:t>
      </w:r>
      <w:r w:rsidRPr="00810C7F">
        <w:rPr>
          <w:sz w:val="20"/>
          <w:szCs w:val="20"/>
        </w:rPr>
        <w:t xml:space="preserve"> potential att vara nav för gröna näringar, beredskap och livsmedelsförsörjning.</w:t>
      </w:r>
    </w:p>
    <w:p w14:paraId="16B661CC" w14:textId="77777777" w:rsidR="009959C3" w:rsidRPr="009959C3" w:rsidRDefault="009959C3" w:rsidP="009959C3">
      <w:pPr>
        <w:pStyle w:val="Liststycke"/>
        <w:rPr>
          <w:sz w:val="20"/>
          <w:szCs w:val="20"/>
        </w:rPr>
      </w:pPr>
    </w:p>
    <w:p w14:paraId="470144BA" w14:textId="57960F1A" w:rsidR="009959C3" w:rsidRPr="00810C7F" w:rsidRDefault="009959C3" w:rsidP="0092030C">
      <w:pPr>
        <w:pStyle w:val="Liststycke"/>
        <w:numPr>
          <w:ilvl w:val="0"/>
          <w:numId w:val="3"/>
        </w:numPr>
        <w:spacing w:line="240" w:lineRule="auto"/>
        <w:jc w:val="both"/>
        <w:rPr>
          <w:sz w:val="20"/>
          <w:szCs w:val="20"/>
        </w:rPr>
      </w:pPr>
      <w:r>
        <w:rPr>
          <w:sz w:val="20"/>
          <w:szCs w:val="20"/>
        </w:rPr>
        <w:t xml:space="preserve">Landsbygdsavdelningen ska </w:t>
      </w:r>
      <w:r w:rsidR="00D91896">
        <w:rPr>
          <w:sz w:val="20"/>
          <w:szCs w:val="20"/>
        </w:rPr>
        <w:t>även ha kompetens kring utveckling av företag på landsbygden, samt bistå i hur de kan ta del av fonder, stiftelser och andra bidrag.</w:t>
      </w:r>
    </w:p>
    <w:p w14:paraId="3C443577" w14:textId="77777777" w:rsidR="0092030C" w:rsidRDefault="0092030C" w:rsidP="0092030C">
      <w:pPr>
        <w:pStyle w:val="Rubrik3"/>
      </w:pPr>
    </w:p>
    <w:p w14:paraId="470DD40D" w14:textId="77777777" w:rsidR="00C27957" w:rsidRPr="00C27957" w:rsidRDefault="00C27957" w:rsidP="00C27957"/>
    <w:p w14:paraId="1FC3F804" w14:textId="77777777" w:rsidR="0092030C" w:rsidRDefault="0092030C" w:rsidP="0092030C">
      <w:pPr>
        <w:pStyle w:val="Rubrik3"/>
      </w:pPr>
    </w:p>
    <w:p w14:paraId="3C0E6681" w14:textId="77777777" w:rsidR="0092030C" w:rsidRDefault="0092030C" w:rsidP="00E60693">
      <w:pPr>
        <w:pStyle w:val="Rubrik2"/>
      </w:pPr>
      <w:bookmarkStart w:id="15" w:name="_Toc200351286"/>
      <w:r>
        <w:lastRenderedPageBreak/>
        <w:t>Integration</w:t>
      </w:r>
      <w:bookmarkEnd w:id="15"/>
      <w:r>
        <w:t xml:space="preserve"> </w:t>
      </w:r>
    </w:p>
    <w:p w14:paraId="0F7F2D6C" w14:textId="0753734D" w:rsidR="0092030C" w:rsidRPr="00AE5B65" w:rsidRDefault="0092030C" w:rsidP="0092030C">
      <w:pPr>
        <w:spacing w:line="240" w:lineRule="auto"/>
        <w:jc w:val="both"/>
        <w:rPr>
          <w:sz w:val="20"/>
          <w:szCs w:val="20"/>
        </w:rPr>
      </w:pPr>
      <w:r w:rsidRPr="00AE5B65">
        <w:rPr>
          <w:sz w:val="20"/>
          <w:szCs w:val="20"/>
        </w:rPr>
        <w:t xml:space="preserve">En smidig och effektiv integration ska från första stund ta </w:t>
      </w:r>
      <w:r w:rsidRPr="04128E8E">
        <w:rPr>
          <w:sz w:val="20"/>
          <w:szCs w:val="20"/>
        </w:rPr>
        <w:t>tillvara</w:t>
      </w:r>
      <w:r w:rsidRPr="00AE5B65">
        <w:rPr>
          <w:sz w:val="20"/>
          <w:szCs w:val="20"/>
        </w:rPr>
        <w:t xml:space="preserve"> drivkraften att </w:t>
      </w:r>
      <w:r w:rsidR="001B0FE8">
        <w:rPr>
          <w:sz w:val="20"/>
          <w:szCs w:val="20"/>
        </w:rPr>
        <w:t xml:space="preserve">bli en del av det nya landet, genom att </w:t>
      </w:r>
      <w:r w:rsidRPr="00AE5B65">
        <w:rPr>
          <w:sz w:val="20"/>
          <w:szCs w:val="20"/>
        </w:rPr>
        <w:t>lära sig svenska och bli anställningsbar eller starta eget</w:t>
      </w:r>
      <w:r w:rsidRPr="04128E8E">
        <w:rPr>
          <w:sz w:val="20"/>
          <w:szCs w:val="20"/>
        </w:rPr>
        <w:t xml:space="preserve"> företag.</w:t>
      </w:r>
      <w:r w:rsidRPr="00AE5B65">
        <w:rPr>
          <w:sz w:val="20"/>
          <w:szCs w:val="20"/>
        </w:rPr>
        <w:t xml:space="preserve"> Det är särskilt angeläget att genom samhällsorientering informera om och ställa krav på efterlevnad av </w:t>
      </w:r>
      <w:r>
        <w:rPr>
          <w:sz w:val="20"/>
          <w:szCs w:val="20"/>
        </w:rPr>
        <w:t xml:space="preserve">lagar och regler, </w:t>
      </w:r>
      <w:r w:rsidRPr="00AE5B65">
        <w:rPr>
          <w:sz w:val="20"/>
          <w:szCs w:val="20"/>
        </w:rPr>
        <w:t>demokrati</w:t>
      </w:r>
      <w:r>
        <w:rPr>
          <w:sz w:val="20"/>
          <w:szCs w:val="20"/>
        </w:rPr>
        <w:t>,</w:t>
      </w:r>
      <w:r w:rsidRPr="00AE5B65">
        <w:rPr>
          <w:sz w:val="20"/>
          <w:szCs w:val="20"/>
        </w:rPr>
        <w:t xml:space="preserve"> normer</w:t>
      </w:r>
      <w:r>
        <w:rPr>
          <w:sz w:val="20"/>
          <w:szCs w:val="20"/>
        </w:rPr>
        <w:t xml:space="preserve"> </w:t>
      </w:r>
      <w:r w:rsidRPr="00AE5B65">
        <w:rPr>
          <w:sz w:val="20"/>
          <w:szCs w:val="20"/>
        </w:rPr>
        <w:t xml:space="preserve">och värderingar. </w:t>
      </w:r>
    </w:p>
    <w:p w14:paraId="1CFE3173" w14:textId="3B3D57F5" w:rsidR="0092030C" w:rsidRPr="00415DF4" w:rsidRDefault="0092030C" w:rsidP="0092030C">
      <w:pPr>
        <w:spacing w:line="240" w:lineRule="auto"/>
        <w:jc w:val="both"/>
        <w:rPr>
          <w:sz w:val="20"/>
          <w:szCs w:val="20"/>
        </w:rPr>
      </w:pPr>
      <w:r w:rsidRPr="00AE5B65">
        <w:rPr>
          <w:sz w:val="20"/>
          <w:szCs w:val="20"/>
        </w:rPr>
        <w:t>Örebro kommun har stort behov av arbetskraft</w:t>
      </w:r>
      <w:r w:rsidR="005320BD">
        <w:rPr>
          <w:sz w:val="20"/>
          <w:szCs w:val="20"/>
        </w:rPr>
        <w:t>, särskilt inom vård</w:t>
      </w:r>
      <w:r w:rsidRPr="00AE5B65">
        <w:rPr>
          <w:sz w:val="20"/>
          <w:szCs w:val="20"/>
        </w:rPr>
        <w:t xml:space="preserve"> och </w:t>
      </w:r>
      <w:r w:rsidR="005320BD">
        <w:rPr>
          <w:sz w:val="20"/>
          <w:szCs w:val="20"/>
        </w:rPr>
        <w:t>omsorg, men även inom teknikintensiva branscher</w:t>
      </w:r>
      <w:r w:rsidRPr="00AE5B65">
        <w:rPr>
          <w:sz w:val="20"/>
          <w:szCs w:val="20"/>
        </w:rPr>
        <w:t xml:space="preserve">. </w:t>
      </w:r>
      <w:r>
        <w:rPr>
          <w:sz w:val="20"/>
          <w:szCs w:val="20"/>
        </w:rPr>
        <w:t>Varje person med förmåga</w:t>
      </w:r>
      <w:r w:rsidRPr="00420393">
        <w:rPr>
          <w:sz w:val="20"/>
          <w:szCs w:val="20"/>
        </w:rPr>
        <w:t xml:space="preserve"> ska</w:t>
      </w:r>
      <w:r>
        <w:rPr>
          <w:sz w:val="20"/>
          <w:szCs w:val="20"/>
        </w:rPr>
        <w:t xml:space="preserve"> helt enkelt</w:t>
      </w:r>
      <w:r w:rsidRPr="00420393">
        <w:rPr>
          <w:sz w:val="20"/>
          <w:szCs w:val="20"/>
        </w:rPr>
        <w:t xml:space="preserve"> ha någonstans att gå kl 8 på morgonen</w:t>
      </w:r>
      <w:r>
        <w:rPr>
          <w:sz w:val="20"/>
          <w:szCs w:val="20"/>
        </w:rPr>
        <w:t>, till arbete, utbildning eller samhällsnyttig sysselsättning</w:t>
      </w:r>
      <w:r w:rsidRPr="00420393">
        <w:rPr>
          <w:sz w:val="20"/>
          <w:szCs w:val="20"/>
        </w:rPr>
        <w:t>.</w:t>
      </w:r>
      <w:r>
        <w:rPr>
          <w:i/>
          <w:iCs/>
          <w:sz w:val="20"/>
          <w:szCs w:val="20"/>
        </w:rPr>
        <w:t xml:space="preserve"> </w:t>
      </w:r>
      <w:r>
        <w:rPr>
          <w:sz w:val="20"/>
          <w:szCs w:val="20"/>
        </w:rPr>
        <w:t>Därför ska aktivitetsplikt gälla för dem som söker ekonomiskt bistånd.</w:t>
      </w:r>
    </w:p>
    <w:p w14:paraId="0C015A02" w14:textId="17FE7945" w:rsidR="005320BD" w:rsidRPr="00415DF4" w:rsidRDefault="003639CA" w:rsidP="0092030C">
      <w:pPr>
        <w:spacing w:line="240" w:lineRule="auto"/>
        <w:jc w:val="both"/>
        <w:rPr>
          <w:sz w:val="20"/>
          <w:szCs w:val="20"/>
        </w:rPr>
      </w:pPr>
      <w:r>
        <w:rPr>
          <w:sz w:val="20"/>
          <w:szCs w:val="20"/>
        </w:rPr>
        <w:t>I samverkan med civilsamhället ska olika modeller uppmuntras och stödjas, som</w:t>
      </w:r>
      <w:r w:rsidR="003A7332">
        <w:rPr>
          <w:sz w:val="20"/>
          <w:szCs w:val="20"/>
        </w:rPr>
        <w:t xml:space="preserve"> </w:t>
      </w:r>
      <w:r>
        <w:rPr>
          <w:sz w:val="20"/>
          <w:szCs w:val="20"/>
        </w:rPr>
        <w:t>underlättar gemenskap och möten</w:t>
      </w:r>
      <w:r w:rsidR="003A7332">
        <w:rPr>
          <w:sz w:val="20"/>
          <w:szCs w:val="20"/>
        </w:rPr>
        <w:t xml:space="preserve"> och att bli föreningsaktiv. Kristdemokraterna</w:t>
      </w:r>
      <w:r w:rsidR="00A86057">
        <w:rPr>
          <w:sz w:val="20"/>
          <w:szCs w:val="20"/>
        </w:rPr>
        <w:t xml:space="preserve"> i Regeringen har tagit fram Fritidskortet, erbjuds hösten 2025 och här ska Örebro kommun bidra till att </w:t>
      </w:r>
      <w:r w:rsidR="00966C20">
        <w:rPr>
          <w:sz w:val="20"/>
          <w:szCs w:val="20"/>
        </w:rPr>
        <w:t>både föreningar och de barn och vårdnadshavare som berörs, ska få del av ett aktivare liv.</w:t>
      </w:r>
    </w:p>
    <w:p w14:paraId="62A221C0" w14:textId="77777777" w:rsidR="0092030C" w:rsidRDefault="0092030C" w:rsidP="0092030C"/>
    <w:p w14:paraId="00F5AA61" w14:textId="77777777" w:rsidR="0092030C" w:rsidRDefault="0092030C" w:rsidP="0092030C">
      <w:pPr>
        <w:pStyle w:val="Rubrik4"/>
      </w:pPr>
      <w:r>
        <w:t>Politiska förslag:</w:t>
      </w:r>
    </w:p>
    <w:p w14:paraId="6B9606BB" w14:textId="77777777" w:rsidR="0092030C" w:rsidRDefault="0092030C" w:rsidP="0092030C">
      <w:pPr>
        <w:pStyle w:val="Liststycke"/>
        <w:numPr>
          <w:ilvl w:val="0"/>
          <w:numId w:val="2"/>
        </w:numPr>
        <w:spacing w:line="240" w:lineRule="auto"/>
        <w:rPr>
          <w:sz w:val="20"/>
          <w:szCs w:val="20"/>
        </w:rPr>
      </w:pPr>
      <w:r>
        <w:rPr>
          <w:sz w:val="20"/>
          <w:szCs w:val="20"/>
        </w:rPr>
        <w:t>V</w:t>
      </w:r>
      <w:r w:rsidRPr="00AE5B65">
        <w:rPr>
          <w:sz w:val="20"/>
          <w:szCs w:val="20"/>
        </w:rPr>
        <w:t>ägled ny</w:t>
      </w:r>
      <w:r>
        <w:rPr>
          <w:sz w:val="20"/>
          <w:szCs w:val="20"/>
        </w:rPr>
        <w:t>svenskar från dag ett,</w:t>
      </w:r>
      <w:r w:rsidRPr="00AE5B65">
        <w:rPr>
          <w:sz w:val="20"/>
          <w:szCs w:val="20"/>
        </w:rPr>
        <w:t xml:space="preserve"> till egen försörjning genom arbetsmarknadsinsatser, utbildning och aktiviteter. </w:t>
      </w:r>
    </w:p>
    <w:p w14:paraId="758D1650" w14:textId="77777777" w:rsidR="0092030C" w:rsidRDefault="0092030C" w:rsidP="0092030C">
      <w:pPr>
        <w:pStyle w:val="Liststycke"/>
        <w:spacing w:line="240" w:lineRule="auto"/>
        <w:rPr>
          <w:sz w:val="20"/>
          <w:szCs w:val="20"/>
        </w:rPr>
      </w:pPr>
    </w:p>
    <w:p w14:paraId="409DF379" w14:textId="77777777" w:rsidR="0092030C" w:rsidRPr="00AE5B65" w:rsidRDefault="0092030C" w:rsidP="0092030C">
      <w:pPr>
        <w:pStyle w:val="Liststycke"/>
        <w:numPr>
          <w:ilvl w:val="0"/>
          <w:numId w:val="2"/>
        </w:numPr>
        <w:spacing w:line="240" w:lineRule="auto"/>
        <w:rPr>
          <w:sz w:val="20"/>
          <w:szCs w:val="20"/>
        </w:rPr>
      </w:pPr>
      <w:r>
        <w:rPr>
          <w:sz w:val="20"/>
          <w:szCs w:val="20"/>
        </w:rPr>
        <w:t>SFI behöver reformeras och effektiviseras med bland annat alternativa spår direkt till arbete för dem som har för lång väg att klara språket. Här har vi Kristdemokrater ett eget programförslag med ett 10-tal punkter.</w:t>
      </w:r>
      <w:r w:rsidRPr="00AE5B65">
        <w:rPr>
          <w:sz w:val="20"/>
          <w:szCs w:val="20"/>
        </w:rPr>
        <w:br/>
      </w:r>
    </w:p>
    <w:p w14:paraId="06923EE7" w14:textId="77777777" w:rsidR="0092030C" w:rsidRDefault="0092030C" w:rsidP="0092030C">
      <w:pPr>
        <w:pStyle w:val="Liststycke"/>
        <w:numPr>
          <w:ilvl w:val="0"/>
          <w:numId w:val="2"/>
        </w:numPr>
        <w:spacing w:line="240" w:lineRule="auto"/>
        <w:rPr>
          <w:sz w:val="20"/>
          <w:szCs w:val="20"/>
        </w:rPr>
      </w:pPr>
      <w:r w:rsidRPr="00B85221">
        <w:rPr>
          <w:sz w:val="20"/>
          <w:szCs w:val="20"/>
        </w:rPr>
        <w:t>Inför språkkrav på flera av kommunens arbetsplatser för snabbare integrering</w:t>
      </w:r>
      <w:r>
        <w:rPr>
          <w:sz w:val="20"/>
          <w:szCs w:val="20"/>
        </w:rPr>
        <w:t>, service för medborgare</w:t>
      </w:r>
      <w:r w:rsidRPr="00B85221">
        <w:rPr>
          <w:sz w:val="20"/>
          <w:szCs w:val="20"/>
        </w:rPr>
        <w:t xml:space="preserve"> och förståelse av det svenska samhället</w:t>
      </w:r>
      <w:r>
        <w:rPr>
          <w:sz w:val="20"/>
          <w:szCs w:val="20"/>
        </w:rPr>
        <w:t xml:space="preserve"> </w:t>
      </w:r>
    </w:p>
    <w:p w14:paraId="3383E482" w14:textId="77777777" w:rsidR="0092030C" w:rsidRDefault="0092030C" w:rsidP="0092030C">
      <w:pPr>
        <w:pStyle w:val="Liststycke"/>
        <w:spacing w:line="240" w:lineRule="auto"/>
        <w:rPr>
          <w:sz w:val="20"/>
          <w:szCs w:val="20"/>
        </w:rPr>
      </w:pPr>
    </w:p>
    <w:p w14:paraId="65E218BB" w14:textId="77777777" w:rsidR="0092030C" w:rsidRPr="00B52B23" w:rsidRDefault="0092030C" w:rsidP="0092030C">
      <w:pPr>
        <w:pStyle w:val="Liststycke"/>
        <w:numPr>
          <w:ilvl w:val="0"/>
          <w:numId w:val="2"/>
        </w:numPr>
        <w:spacing w:after="0" w:line="240" w:lineRule="auto"/>
        <w:textAlignment w:val="center"/>
        <w:rPr>
          <w:rFonts w:eastAsia="Times New Roman" w:cs="Calibri"/>
          <w:sz w:val="20"/>
          <w:szCs w:val="20"/>
          <w:lang w:eastAsia="sv-SE"/>
        </w:rPr>
      </w:pPr>
      <w:r w:rsidRPr="00B52B23">
        <w:rPr>
          <w:rFonts w:eastAsia="Times New Roman" w:cs="Calibri"/>
          <w:sz w:val="20"/>
          <w:szCs w:val="20"/>
          <w:lang w:eastAsia="sv-SE"/>
        </w:rPr>
        <w:t xml:space="preserve">Ta tillvara affärsidéer </w:t>
      </w:r>
      <w:r>
        <w:rPr>
          <w:rFonts w:eastAsia="Times New Roman" w:cs="Calibri"/>
          <w:sz w:val="20"/>
          <w:szCs w:val="20"/>
          <w:lang w:eastAsia="sv-SE"/>
        </w:rPr>
        <w:t xml:space="preserve">hos </w:t>
      </w:r>
      <w:r w:rsidRPr="00B52B23">
        <w:rPr>
          <w:rFonts w:eastAsia="Times New Roman" w:cs="Calibri"/>
          <w:sz w:val="20"/>
          <w:szCs w:val="20"/>
          <w:lang w:eastAsia="sv-SE"/>
        </w:rPr>
        <w:t>nyanlända och utrikesfödda.</w:t>
      </w:r>
    </w:p>
    <w:p w14:paraId="2DDB9F0B" w14:textId="77777777" w:rsidR="0092030C" w:rsidRDefault="0092030C" w:rsidP="0092030C">
      <w:pPr>
        <w:pStyle w:val="Liststycke"/>
        <w:spacing w:line="240" w:lineRule="auto"/>
        <w:jc w:val="both"/>
        <w:rPr>
          <w:sz w:val="20"/>
          <w:szCs w:val="20"/>
        </w:rPr>
      </w:pPr>
    </w:p>
    <w:p w14:paraId="5D712C0E" w14:textId="77777777" w:rsidR="0092030C" w:rsidRPr="0081194D" w:rsidRDefault="0092030C" w:rsidP="0092030C">
      <w:pPr>
        <w:pStyle w:val="Liststycke"/>
        <w:numPr>
          <w:ilvl w:val="0"/>
          <w:numId w:val="2"/>
        </w:numPr>
        <w:spacing w:line="240" w:lineRule="auto"/>
        <w:jc w:val="both"/>
      </w:pPr>
      <w:r w:rsidRPr="00E90A3E">
        <w:rPr>
          <w:sz w:val="20"/>
          <w:szCs w:val="20"/>
        </w:rPr>
        <w:t>Inför aktivitetsplikt vid försörjningsstöd</w:t>
      </w:r>
      <w:r>
        <w:rPr>
          <w:sz w:val="20"/>
          <w:szCs w:val="20"/>
        </w:rPr>
        <w:t xml:space="preserve">. </w:t>
      </w:r>
    </w:p>
    <w:p w14:paraId="59B404BA" w14:textId="77777777" w:rsidR="0092030C" w:rsidRPr="0081194D" w:rsidRDefault="0092030C" w:rsidP="0092030C">
      <w:pPr>
        <w:pStyle w:val="Liststycke"/>
        <w:rPr>
          <w:sz w:val="20"/>
          <w:szCs w:val="20"/>
        </w:rPr>
      </w:pPr>
    </w:p>
    <w:p w14:paraId="46AB624F" w14:textId="11EDD2AA" w:rsidR="00EE7F18" w:rsidRPr="00EE7F18" w:rsidRDefault="00EE7F18" w:rsidP="00EE7F18">
      <w:pPr>
        <w:pStyle w:val="Liststycke"/>
        <w:numPr>
          <w:ilvl w:val="0"/>
          <w:numId w:val="2"/>
        </w:numPr>
        <w:rPr>
          <w:sz w:val="20"/>
          <w:szCs w:val="20"/>
        </w:rPr>
      </w:pPr>
      <w:r w:rsidRPr="00EE7F18">
        <w:rPr>
          <w:sz w:val="20"/>
          <w:szCs w:val="20"/>
        </w:rPr>
        <w:t>Kommunen ska verka för att sociala företag kompletterar arbetsmarknad</w:t>
      </w:r>
      <w:r w:rsidR="003328F3">
        <w:rPr>
          <w:sz w:val="20"/>
          <w:szCs w:val="20"/>
        </w:rPr>
        <w:t>såtgärde</w:t>
      </w:r>
      <w:r w:rsidR="00A57035">
        <w:rPr>
          <w:sz w:val="20"/>
          <w:szCs w:val="20"/>
        </w:rPr>
        <w:t>r</w:t>
      </w:r>
      <w:r w:rsidRPr="00EE7F18">
        <w:rPr>
          <w:sz w:val="20"/>
          <w:szCs w:val="20"/>
        </w:rPr>
        <w:t>, för dem som står en bit från arbetsmarknaden</w:t>
      </w:r>
      <w:r w:rsidR="009D09DD">
        <w:rPr>
          <w:sz w:val="20"/>
          <w:szCs w:val="20"/>
        </w:rPr>
        <w:t>. Denna företagsform</w:t>
      </w:r>
      <w:r w:rsidRPr="00EE7F18">
        <w:rPr>
          <w:sz w:val="20"/>
          <w:szCs w:val="20"/>
        </w:rPr>
        <w:t xml:space="preserve"> ska utvecklas i transparent dialog med övriga näringslivet för att undvika osund konkurrens.</w:t>
      </w:r>
    </w:p>
    <w:p w14:paraId="48EF8AC8" w14:textId="77777777" w:rsidR="00AF60F0" w:rsidRPr="00AF60F0" w:rsidRDefault="00AF60F0" w:rsidP="00AF60F0">
      <w:pPr>
        <w:pStyle w:val="Liststycke"/>
        <w:rPr>
          <w:sz w:val="20"/>
          <w:szCs w:val="20"/>
        </w:rPr>
      </w:pPr>
    </w:p>
    <w:p w14:paraId="12405452" w14:textId="347A2574" w:rsidR="00AF60F0" w:rsidRPr="00EE7F18" w:rsidRDefault="00AF60F0" w:rsidP="00EE7F18">
      <w:pPr>
        <w:pStyle w:val="Liststycke"/>
        <w:numPr>
          <w:ilvl w:val="0"/>
          <w:numId w:val="2"/>
        </w:numPr>
        <w:rPr>
          <w:sz w:val="20"/>
          <w:szCs w:val="20"/>
        </w:rPr>
      </w:pPr>
      <w:r>
        <w:rPr>
          <w:sz w:val="20"/>
          <w:szCs w:val="20"/>
        </w:rPr>
        <w:t xml:space="preserve">Kommunen </w:t>
      </w:r>
      <w:r w:rsidR="00592371">
        <w:rPr>
          <w:sz w:val="20"/>
          <w:szCs w:val="20"/>
        </w:rPr>
        <w:t>ska underlätta för</w:t>
      </w:r>
      <w:r>
        <w:rPr>
          <w:sz w:val="20"/>
          <w:szCs w:val="20"/>
        </w:rPr>
        <w:t xml:space="preserve"> civila samhället </w:t>
      </w:r>
      <w:r w:rsidR="00592371">
        <w:rPr>
          <w:sz w:val="20"/>
          <w:szCs w:val="20"/>
        </w:rPr>
        <w:t>som främjar</w:t>
      </w:r>
      <w:r>
        <w:rPr>
          <w:sz w:val="20"/>
          <w:szCs w:val="20"/>
        </w:rPr>
        <w:t xml:space="preserve"> gemenskap, möten och att den nyanlände </w:t>
      </w:r>
      <w:r w:rsidR="00592371">
        <w:rPr>
          <w:sz w:val="20"/>
          <w:szCs w:val="20"/>
        </w:rPr>
        <w:t>uppmuntras att bli</w:t>
      </w:r>
      <w:r>
        <w:rPr>
          <w:sz w:val="20"/>
          <w:szCs w:val="20"/>
        </w:rPr>
        <w:t xml:space="preserve"> föreningsaktiv.</w:t>
      </w:r>
      <w:r w:rsidR="00592371">
        <w:rPr>
          <w:sz w:val="20"/>
          <w:szCs w:val="20"/>
        </w:rPr>
        <w:t xml:space="preserve"> </w:t>
      </w:r>
      <w:r w:rsidR="00CF5171">
        <w:rPr>
          <w:sz w:val="20"/>
          <w:szCs w:val="20"/>
        </w:rPr>
        <w:t xml:space="preserve">Samverkansavtal </w:t>
      </w:r>
      <w:r w:rsidR="00592371">
        <w:rPr>
          <w:sz w:val="20"/>
          <w:szCs w:val="20"/>
        </w:rPr>
        <w:t>i form av IOP – Idéburet offentligt partnerskap</w:t>
      </w:r>
      <w:r w:rsidR="00CF5171">
        <w:rPr>
          <w:sz w:val="20"/>
          <w:szCs w:val="20"/>
        </w:rPr>
        <w:t>, ser vi mycket positivt på</w:t>
      </w:r>
      <w:r w:rsidR="00592371">
        <w:rPr>
          <w:sz w:val="20"/>
          <w:szCs w:val="20"/>
        </w:rPr>
        <w:t>.</w:t>
      </w:r>
    </w:p>
    <w:p w14:paraId="595D7C23" w14:textId="77777777" w:rsidR="0092030C" w:rsidRDefault="0092030C" w:rsidP="0092030C">
      <w:pPr>
        <w:pStyle w:val="Rubrik3"/>
      </w:pPr>
    </w:p>
    <w:p w14:paraId="7270393B" w14:textId="77777777" w:rsidR="0092030C" w:rsidRDefault="0092030C" w:rsidP="0092030C">
      <w:pPr>
        <w:pStyle w:val="Rubrik3"/>
      </w:pPr>
    </w:p>
    <w:p w14:paraId="56508990" w14:textId="77777777" w:rsidR="0092030C" w:rsidRDefault="0092030C" w:rsidP="0092030C">
      <w:pPr>
        <w:pStyle w:val="Rubrik3"/>
      </w:pPr>
    </w:p>
    <w:p w14:paraId="6ABA4056" w14:textId="77777777" w:rsidR="0092030C" w:rsidRDefault="0092030C" w:rsidP="0092030C">
      <w:pPr>
        <w:pStyle w:val="Rubrik3"/>
      </w:pPr>
    </w:p>
    <w:p w14:paraId="06431A15" w14:textId="77777777" w:rsidR="0092030C" w:rsidRDefault="0092030C" w:rsidP="0092030C">
      <w:pPr>
        <w:pStyle w:val="Rubrik3"/>
      </w:pPr>
    </w:p>
    <w:p w14:paraId="4F631C61" w14:textId="77777777" w:rsidR="00C27957" w:rsidRDefault="00C27957" w:rsidP="00C27957"/>
    <w:p w14:paraId="6793D68F" w14:textId="77777777" w:rsidR="00C27957" w:rsidRDefault="00C27957" w:rsidP="00C27957"/>
    <w:p w14:paraId="31DA89CB" w14:textId="77777777" w:rsidR="00C27957" w:rsidRPr="00C27957" w:rsidRDefault="00C27957" w:rsidP="00C27957"/>
    <w:p w14:paraId="35487C43" w14:textId="77777777" w:rsidR="003224C9" w:rsidRDefault="003224C9" w:rsidP="0092030C">
      <w:pPr>
        <w:pStyle w:val="Rubrik3"/>
      </w:pPr>
    </w:p>
    <w:p w14:paraId="574C4E40" w14:textId="09AC626C" w:rsidR="0092030C" w:rsidRDefault="0092030C" w:rsidP="00E60693">
      <w:pPr>
        <w:pStyle w:val="Rubrik2"/>
      </w:pPr>
      <w:bookmarkStart w:id="16" w:name="_Toc200351287"/>
      <w:r>
        <w:lastRenderedPageBreak/>
        <w:t>Kultur och fritid</w:t>
      </w:r>
      <w:bookmarkEnd w:id="16"/>
      <w:r>
        <w:t xml:space="preserve"> </w:t>
      </w:r>
    </w:p>
    <w:p w14:paraId="2562D70D" w14:textId="7523EF89" w:rsidR="0092030C" w:rsidRPr="00F34F63" w:rsidRDefault="0092030C" w:rsidP="0092030C">
      <w:pPr>
        <w:spacing w:line="240" w:lineRule="auto"/>
        <w:jc w:val="both"/>
        <w:rPr>
          <w:sz w:val="20"/>
          <w:szCs w:val="20"/>
        </w:rPr>
      </w:pPr>
      <w:r w:rsidRPr="00F34F63">
        <w:rPr>
          <w:sz w:val="20"/>
          <w:szCs w:val="20"/>
        </w:rPr>
        <w:t xml:space="preserve">Ett rikt utbud av kultur, fritidsaktiviteter och friluftsliv bidrar till </w:t>
      </w:r>
      <w:r w:rsidRPr="3B24AFBE">
        <w:rPr>
          <w:sz w:val="20"/>
          <w:szCs w:val="20"/>
        </w:rPr>
        <w:t xml:space="preserve">en </w:t>
      </w:r>
      <w:r w:rsidRPr="12AD7FBD">
        <w:rPr>
          <w:sz w:val="20"/>
          <w:szCs w:val="20"/>
        </w:rPr>
        <w:t xml:space="preserve">attraktiv </w:t>
      </w:r>
      <w:r w:rsidRPr="73235149">
        <w:rPr>
          <w:sz w:val="20"/>
          <w:szCs w:val="20"/>
        </w:rPr>
        <w:t xml:space="preserve">kommun och </w:t>
      </w:r>
      <w:r w:rsidRPr="00F34F63">
        <w:rPr>
          <w:sz w:val="20"/>
          <w:szCs w:val="20"/>
        </w:rPr>
        <w:t>ett samhälle där det är gott att leva</w:t>
      </w:r>
      <w:r w:rsidRPr="2C411EB8">
        <w:rPr>
          <w:sz w:val="20"/>
          <w:szCs w:val="20"/>
        </w:rPr>
        <w:t>.</w:t>
      </w:r>
      <w:r w:rsidRPr="00F34F63">
        <w:rPr>
          <w:sz w:val="20"/>
          <w:szCs w:val="20"/>
        </w:rPr>
        <w:t xml:space="preserve"> Kulturen ger mer än det materiella perspektivet, den bidrar till existentiell hälsa</w:t>
      </w:r>
      <w:r w:rsidR="00E67AC4">
        <w:rPr>
          <w:sz w:val="20"/>
          <w:szCs w:val="20"/>
        </w:rPr>
        <w:t>, såsom gemenskap, förundran, mening</w:t>
      </w:r>
      <w:r w:rsidRPr="00F34F63">
        <w:rPr>
          <w:sz w:val="20"/>
          <w:szCs w:val="20"/>
        </w:rPr>
        <w:t xml:space="preserve"> och </w:t>
      </w:r>
      <w:r w:rsidR="00E67AC4">
        <w:rPr>
          <w:sz w:val="20"/>
          <w:szCs w:val="20"/>
        </w:rPr>
        <w:t>hopp</w:t>
      </w:r>
      <w:r w:rsidRPr="00F34F63">
        <w:rPr>
          <w:sz w:val="20"/>
          <w:szCs w:val="20"/>
        </w:rPr>
        <w:t xml:space="preserve">. </w:t>
      </w:r>
      <w:r>
        <w:rPr>
          <w:sz w:val="20"/>
          <w:szCs w:val="20"/>
        </w:rPr>
        <w:t xml:space="preserve">Fysisk aktivitet är livsnödvändigt för att motverka </w:t>
      </w:r>
      <w:r w:rsidR="008A18E2">
        <w:rPr>
          <w:sz w:val="20"/>
          <w:szCs w:val="20"/>
        </w:rPr>
        <w:t>övervikt</w:t>
      </w:r>
      <w:r>
        <w:rPr>
          <w:sz w:val="20"/>
          <w:szCs w:val="20"/>
        </w:rPr>
        <w:t xml:space="preserve">, förebygga psykisk ohälsa och sjukdomar kopplade till stillasittande. Motion är bra för alla och för den seniora </w:t>
      </w:r>
      <w:r w:rsidR="006F3DC6">
        <w:rPr>
          <w:sz w:val="20"/>
          <w:szCs w:val="20"/>
        </w:rPr>
        <w:t xml:space="preserve">delen av </w:t>
      </w:r>
      <w:r>
        <w:rPr>
          <w:sz w:val="20"/>
          <w:szCs w:val="20"/>
        </w:rPr>
        <w:t xml:space="preserve">befolkningen </w:t>
      </w:r>
      <w:r w:rsidR="006F3DC6">
        <w:rPr>
          <w:sz w:val="20"/>
          <w:szCs w:val="20"/>
        </w:rPr>
        <w:t xml:space="preserve">hjälper den till </w:t>
      </w:r>
      <w:r>
        <w:rPr>
          <w:sz w:val="20"/>
          <w:szCs w:val="20"/>
        </w:rPr>
        <w:t xml:space="preserve">att skjuta fram behovet av </w:t>
      </w:r>
      <w:r w:rsidR="00FA7292">
        <w:rPr>
          <w:sz w:val="20"/>
          <w:szCs w:val="20"/>
        </w:rPr>
        <w:t xml:space="preserve">- </w:t>
      </w:r>
      <w:r>
        <w:rPr>
          <w:sz w:val="20"/>
          <w:szCs w:val="20"/>
        </w:rPr>
        <w:t xml:space="preserve">och samhällskostnader för </w:t>
      </w:r>
      <w:r w:rsidR="00FA7292">
        <w:rPr>
          <w:sz w:val="20"/>
          <w:szCs w:val="20"/>
        </w:rPr>
        <w:t>-</w:t>
      </w:r>
      <w:r>
        <w:rPr>
          <w:sz w:val="20"/>
          <w:szCs w:val="20"/>
        </w:rPr>
        <w:t xml:space="preserve"> vård och omsorg.</w:t>
      </w:r>
    </w:p>
    <w:p w14:paraId="5BE0D37B" w14:textId="77777777" w:rsidR="0092030C" w:rsidRPr="00F34F63" w:rsidRDefault="0092030C" w:rsidP="0092030C">
      <w:pPr>
        <w:spacing w:line="240" w:lineRule="auto"/>
        <w:jc w:val="both"/>
        <w:rPr>
          <w:sz w:val="20"/>
          <w:szCs w:val="20"/>
        </w:rPr>
      </w:pPr>
      <w:r w:rsidRPr="00F34F63">
        <w:rPr>
          <w:sz w:val="20"/>
          <w:szCs w:val="20"/>
        </w:rPr>
        <w:t xml:space="preserve">Det är inte bara det offentliga som ska säkra detta. Det bör ske i </w:t>
      </w:r>
      <w:r>
        <w:rPr>
          <w:sz w:val="20"/>
          <w:szCs w:val="20"/>
        </w:rPr>
        <w:t xml:space="preserve">stor utsträckning </w:t>
      </w:r>
      <w:r w:rsidRPr="00F34F63">
        <w:rPr>
          <w:sz w:val="20"/>
          <w:szCs w:val="20"/>
        </w:rPr>
        <w:t>i samarbete med civilsamhället</w:t>
      </w:r>
      <w:r>
        <w:rPr>
          <w:sz w:val="20"/>
          <w:szCs w:val="20"/>
        </w:rPr>
        <w:t>, som exempelvis idrottsföreningar och privata initiativ</w:t>
      </w:r>
      <w:r w:rsidRPr="00F34F63">
        <w:rPr>
          <w:sz w:val="20"/>
          <w:szCs w:val="20"/>
        </w:rPr>
        <w:t xml:space="preserve">. </w:t>
      </w:r>
    </w:p>
    <w:p w14:paraId="5B1DF3A4" w14:textId="77777777" w:rsidR="0092030C" w:rsidRPr="00F34F63" w:rsidRDefault="0092030C" w:rsidP="0092030C">
      <w:pPr>
        <w:spacing w:line="240" w:lineRule="auto"/>
        <w:jc w:val="both"/>
        <w:rPr>
          <w:sz w:val="20"/>
          <w:szCs w:val="20"/>
        </w:rPr>
      </w:pPr>
      <w:r w:rsidRPr="00F34F63">
        <w:rPr>
          <w:sz w:val="20"/>
          <w:szCs w:val="20"/>
        </w:rPr>
        <w:t xml:space="preserve">Barn som deltar i kulturella verksamheter </w:t>
      </w:r>
      <w:r>
        <w:rPr>
          <w:sz w:val="20"/>
          <w:szCs w:val="20"/>
        </w:rPr>
        <w:t xml:space="preserve">likväl som i olika typer av föreningsverksamheter </w:t>
      </w:r>
      <w:r w:rsidRPr="00F34F63">
        <w:rPr>
          <w:sz w:val="20"/>
          <w:szCs w:val="20"/>
        </w:rPr>
        <w:t>genom livet är mer benägna att engagera sig för samhället och i lägre grad hamna i utanförskap. Barns rätt till kultur är dessutom lagstadgad enligt Barnkonventionen.</w:t>
      </w:r>
    </w:p>
    <w:p w14:paraId="2718D23E" w14:textId="77777777" w:rsidR="0092030C" w:rsidRPr="00F34F63" w:rsidRDefault="0092030C" w:rsidP="0092030C">
      <w:pPr>
        <w:spacing w:line="240" w:lineRule="auto"/>
        <w:jc w:val="both"/>
        <w:rPr>
          <w:sz w:val="20"/>
          <w:szCs w:val="20"/>
        </w:rPr>
      </w:pPr>
      <w:r>
        <w:rPr>
          <w:sz w:val="20"/>
          <w:szCs w:val="20"/>
        </w:rPr>
        <w:t xml:space="preserve">Det </w:t>
      </w:r>
      <w:r w:rsidRPr="004603B4">
        <w:rPr>
          <w:sz w:val="20"/>
          <w:szCs w:val="20"/>
        </w:rPr>
        <w:t xml:space="preserve">Fritidskort </w:t>
      </w:r>
      <w:r>
        <w:rPr>
          <w:sz w:val="20"/>
          <w:szCs w:val="20"/>
        </w:rPr>
        <w:t>som Kristdemokraterna i regeringen tar fram, ska snabbt implementeras i Örebro</w:t>
      </w:r>
    </w:p>
    <w:p w14:paraId="470E52B4" w14:textId="77777777" w:rsidR="003B0445" w:rsidRDefault="0092030C" w:rsidP="0092030C">
      <w:pPr>
        <w:spacing w:line="240" w:lineRule="auto"/>
        <w:jc w:val="both"/>
        <w:rPr>
          <w:sz w:val="20"/>
          <w:szCs w:val="20"/>
        </w:rPr>
      </w:pPr>
      <w:r w:rsidRPr="00ED193D">
        <w:rPr>
          <w:sz w:val="20"/>
          <w:szCs w:val="20"/>
        </w:rPr>
        <w:t xml:space="preserve">Open Art är ett gott exempel där kulturen flyttat ut i det offentliga rummet och ska fortsätta. </w:t>
      </w:r>
      <w:r w:rsidR="003B0445" w:rsidRPr="003B0445">
        <w:rPr>
          <w:sz w:val="20"/>
          <w:szCs w:val="20"/>
        </w:rPr>
        <w:t xml:space="preserve">För att detta ska vara möjligt behöver finansieringsmodellen och eventuellt även organisationen för verksamheten ses över och arbetet med att söka extern finansiering intensifieras. </w:t>
      </w:r>
    </w:p>
    <w:p w14:paraId="3F720A77" w14:textId="11EC2C1F" w:rsidR="0092030C" w:rsidRPr="00F34F63" w:rsidRDefault="00391243" w:rsidP="0092030C">
      <w:pPr>
        <w:spacing w:line="240" w:lineRule="auto"/>
        <w:jc w:val="both"/>
        <w:rPr>
          <w:sz w:val="20"/>
          <w:szCs w:val="20"/>
        </w:rPr>
      </w:pPr>
      <w:r w:rsidRPr="00391243">
        <w:rPr>
          <w:sz w:val="20"/>
          <w:szCs w:val="20"/>
        </w:rPr>
        <w:t xml:space="preserve">Utan kommunens breda och brinnande föreningsliv skulle utbudet av både kultur och fritidsaktiviteter vara oerhört begränsat. </w:t>
      </w:r>
      <w:r w:rsidR="00313716">
        <w:rPr>
          <w:sz w:val="20"/>
          <w:szCs w:val="20"/>
        </w:rPr>
        <w:t xml:space="preserve">Därför ska </w:t>
      </w:r>
      <w:r w:rsidRPr="00391243">
        <w:rPr>
          <w:sz w:val="20"/>
          <w:szCs w:val="20"/>
        </w:rPr>
        <w:t xml:space="preserve">dialog </w:t>
      </w:r>
      <w:r w:rsidR="00313716">
        <w:rPr>
          <w:sz w:val="20"/>
          <w:szCs w:val="20"/>
        </w:rPr>
        <w:t xml:space="preserve">och </w:t>
      </w:r>
      <w:r w:rsidRPr="00391243">
        <w:rPr>
          <w:sz w:val="20"/>
          <w:szCs w:val="20"/>
        </w:rPr>
        <w:t xml:space="preserve">likvärdiga förutsättningar </w:t>
      </w:r>
      <w:r w:rsidR="00B473EB">
        <w:rPr>
          <w:sz w:val="20"/>
          <w:szCs w:val="20"/>
        </w:rPr>
        <w:t xml:space="preserve">säkras </w:t>
      </w:r>
      <w:r w:rsidR="00126B55">
        <w:rPr>
          <w:sz w:val="20"/>
          <w:szCs w:val="20"/>
        </w:rPr>
        <w:t>gällande</w:t>
      </w:r>
      <w:r w:rsidRPr="00391243">
        <w:rPr>
          <w:sz w:val="20"/>
          <w:szCs w:val="20"/>
        </w:rPr>
        <w:t xml:space="preserve"> såväl bidrag som avgifter för exempelvis hyra av lokaler.</w:t>
      </w:r>
    </w:p>
    <w:p w14:paraId="0DE752FC" w14:textId="77777777" w:rsidR="00590076" w:rsidRDefault="00590076" w:rsidP="0092030C">
      <w:pPr>
        <w:pStyle w:val="Rubrik4"/>
      </w:pPr>
    </w:p>
    <w:p w14:paraId="15085BCA" w14:textId="75F688B4" w:rsidR="0092030C" w:rsidRPr="00C16ADE" w:rsidRDefault="0092030C" w:rsidP="0092030C">
      <w:pPr>
        <w:pStyle w:val="Rubrik4"/>
      </w:pPr>
      <w:r>
        <w:t>Politiska förslag:</w:t>
      </w:r>
    </w:p>
    <w:p w14:paraId="6CF9A45E" w14:textId="3DC11303" w:rsidR="0092030C" w:rsidRDefault="0092030C" w:rsidP="0092030C">
      <w:pPr>
        <w:pStyle w:val="Liststycke"/>
        <w:numPr>
          <w:ilvl w:val="0"/>
          <w:numId w:val="3"/>
        </w:numPr>
        <w:spacing w:line="240" w:lineRule="auto"/>
        <w:jc w:val="both"/>
        <w:rPr>
          <w:sz w:val="20"/>
          <w:szCs w:val="20"/>
        </w:rPr>
      </w:pPr>
      <w:r>
        <w:rPr>
          <w:sz w:val="20"/>
          <w:szCs w:val="20"/>
        </w:rPr>
        <w:t>Fritidskortet ska snabbt implementeras.</w:t>
      </w:r>
    </w:p>
    <w:p w14:paraId="1B84B34D" w14:textId="77777777" w:rsidR="000D3192" w:rsidRPr="000D3192" w:rsidRDefault="000D3192" w:rsidP="000D3192">
      <w:pPr>
        <w:pStyle w:val="Liststycke"/>
        <w:spacing w:line="240" w:lineRule="auto"/>
        <w:jc w:val="both"/>
        <w:rPr>
          <w:sz w:val="20"/>
          <w:szCs w:val="20"/>
        </w:rPr>
      </w:pPr>
    </w:p>
    <w:p w14:paraId="4023ADF3" w14:textId="77777777" w:rsidR="0092030C" w:rsidRPr="00674772" w:rsidRDefault="0092030C" w:rsidP="0092030C">
      <w:pPr>
        <w:pStyle w:val="Liststycke"/>
        <w:numPr>
          <w:ilvl w:val="0"/>
          <w:numId w:val="3"/>
        </w:numPr>
        <w:spacing w:line="240" w:lineRule="auto"/>
        <w:jc w:val="both"/>
        <w:rPr>
          <w:sz w:val="20"/>
          <w:szCs w:val="20"/>
        </w:rPr>
      </w:pPr>
      <w:r w:rsidRPr="00F34F63">
        <w:rPr>
          <w:sz w:val="20"/>
          <w:szCs w:val="20"/>
        </w:rPr>
        <w:t>Verka för fler hundlekplatser i samverkan med föreningslivet.</w:t>
      </w:r>
    </w:p>
    <w:p w14:paraId="33D50A3C" w14:textId="77777777" w:rsidR="0092030C" w:rsidRPr="00F34F63" w:rsidDel="00A26741" w:rsidRDefault="0092030C" w:rsidP="0092030C">
      <w:pPr>
        <w:pStyle w:val="Liststycke"/>
        <w:spacing w:line="240" w:lineRule="auto"/>
        <w:jc w:val="both"/>
        <w:rPr>
          <w:sz w:val="20"/>
          <w:szCs w:val="20"/>
        </w:rPr>
      </w:pPr>
    </w:p>
    <w:p w14:paraId="02742B0A" w14:textId="18DC03FD" w:rsidR="000D3192" w:rsidRPr="000D3192" w:rsidRDefault="0092030C" w:rsidP="000D3192">
      <w:pPr>
        <w:pStyle w:val="Liststycke"/>
        <w:numPr>
          <w:ilvl w:val="0"/>
          <w:numId w:val="3"/>
        </w:numPr>
        <w:spacing w:line="240" w:lineRule="auto"/>
        <w:jc w:val="both"/>
        <w:rPr>
          <w:sz w:val="20"/>
          <w:szCs w:val="20"/>
        </w:rPr>
      </w:pPr>
      <w:r w:rsidRPr="00F34F63">
        <w:rPr>
          <w:sz w:val="20"/>
          <w:szCs w:val="20"/>
        </w:rPr>
        <w:t>Verksamheten El Sistema ska</w:t>
      </w:r>
      <w:r w:rsidR="00CD1AAB">
        <w:rPr>
          <w:sz w:val="20"/>
          <w:szCs w:val="20"/>
        </w:rPr>
        <w:t xml:space="preserve"> bevaras och </w:t>
      </w:r>
      <w:r w:rsidR="00ED6E37">
        <w:rPr>
          <w:sz w:val="20"/>
          <w:szCs w:val="20"/>
        </w:rPr>
        <w:t>erbjudas på fler skolor</w:t>
      </w:r>
      <w:r w:rsidRPr="00F34F63">
        <w:rPr>
          <w:sz w:val="20"/>
          <w:szCs w:val="20"/>
        </w:rPr>
        <w:t xml:space="preserve">. </w:t>
      </w:r>
    </w:p>
    <w:p w14:paraId="6B46493A" w14:textId="77777777" w:rsidR="000D3192" w:rsidRPr="000D3192" w:rsidRDefault="000D3192" w:rsidP="000D3192">
      <w:pPr>
        <w:pStyle w:val="Liststycke"/>
        <w:spacing w:line="240" w:lineRule="auto"/>
        <w:jc w:val="both"/>
        <w:rPr>
          <w:sz w:val="20"/>
          <w:szCs w:val="20"/>
        </w:rPr>
      </w:pPr>
    </w:p>
    <w:p w14:paraId="7EC4155A" w14:textId="77777777" w:rsidR="0092030C" w:rsidRDefault="0092030C" w:rsidP="0092030C">
      <w:pPr>
        <w:pStyle w:val="Liststycke"/>
        <w:numPr>
          <w:ilvl w:val="0"/>
          <w:numId w:val="3"/>
        </w:numPr>
        <w:spacing w:line="240" w:lineRule="auto"/>
        <w:jc w:val="both"/>
        <w:rPr>
          <w:sz w:val="20"/>
          <w:szCs w:val="20"/>
        </w:rPr>
      </w:pPr>
      <w:r w:rsidRPr="00F34F63">
        <w:rPr>
          <w:sz w:val="20"/>
          <w:szCs w:val="20"/>
        </w:rPr>
        <w:t xml:space="preserve">Tegelbruket </w:t>
      </w:r>
      <w:r>
        <w:rPr>
          <w:sz w:val="20"/>
          <w:szCs w:val="20"/>
        </w:rPr>
        <w:t>driver en viktig verksamhet i ”Fryshusanda” och ska värnas och samtidigt sprida sina modeller och arbetsmetoder till fler områden och verksamheter.</w:t>
      </w:r>
    </w:p>
    <w:p w14:paraId="437424C1" w14:textId="77777777" w:rsidR="0092030C" w:rsidRPr="00F34F63" w:rsidRDefault="0092030C" w:rsidP="0092030C">
      <w:pPr>
        <w:pStyle w:val="Liststycke"/>
        <w:spacing w:line="240" w:lineRule="auto"/>
        <w:jc w:val="both"/>
        <w:rPr>
          <w:sz w:val="20"/>
          <w:szCs w:val="20"/>
        </w:rPr>
      </w:pPr>
    </w:p>
    <w:p w14:paraId="59B2D681" w14:textId="77777777" w:rsidR="0092030C" w:rsidRPr="00F34F63" w:rsidRDefault="0092030C" w:rsidP="0092030C">
      <w:pPr>
        <w:pStyle w:val="Liststycke"/>
        <w:numPr>
          <w:ilvl w:val="0"/>
          <w:numId w:val="3"/>
        </w:numPr>
        <w:spacing w:line="240" w:lineRule="auto"/>
        <w:jc w:val="both"/>
        <w:rPr>
          <w:sz w:val="20"/>
          <w:szCs w:val="20"/>
        </w:rPr>
      </w:pPr>
      <w:r w:rsidRPr="00F34F63">
        <w:rPr>
          <w:sz w:val="20"/>
          <w:szCs w:val="20"/>
        </w:rPr>
        <w:t xml:space="preserve">Säkerställa att flickor och pojkar ska ha likvärdig tillgång till idrottshallar, halltider </w:t>
      </w:r>
      <w:r>
        <w:rPr>
          <w:sz w:val="20"/>
          <w:szCs w:val="20"/>
        </w:rPr>
        <w:t>och förenings</w:t>
      </w:r>
      <w:r w:rsidRPr="00F34F63">
        <w:rPr>
          <w:sz w:val="20"/>
          <w:szCs w:val="20"/>
        </w:rPr>
        <w:t xml:space="preserve">bidrag. </w:t>
      </w:r>
      <w:r w:rsidRPr="00F34F63">
        <w:rPr>
          <w:sz w:val="20"/>
          <w:szCs w:val="20"/>
        </w:rPr>
        <w:br/>
      </w:r>
    </w:p>
    <w:p w14:paraId="3CDBFD43" w14:textId="2A715ED2" w:rsidR="0092030C" w:rsidRPr="00F34F63" w:rsidRDefault="0092030C" w:rsidP="0092030C">
      <w:pPr>
        <w:pStyle w:val="Liststycke"/>
        <w:numPr>
          <w:ilvl w:val="0"/>
          <w:numId w:val="3"/>
        </w:numPr>
        <w:spacing w:line="240" w:lineRule="auto"/>
        <w:jc w:val="both"/>
        <w:rPr>
          <w:sz w:val="20"/>
          <w:szCs w:val="20"/>
        </w:rPr>
      </w:pPr>
      <w:r w:rsidRPr="00F34F63">
        <w:rPr>
          <w:sz w:val="20"/>
          <w:szCs w:val="20"/>
        </w:rPr>
        <w:t>I högre utsträckning göra det möjligt för föreningslivet att nyttja kommunala lokaler och anläggningar</w:t>
      </w:r>
      <w:r>
        <w:rPr>
          <w:sz w:val="20"/>
          <w:szCs w:val="20"/>
        </w:rPr>
        <w:t>, för maximalt resursutnyttjande för medborgarna</w:t>
      </w:r>
      <w:r w:rsidRPr="00F34F63">
        <w:rPr>
          <w:sz w:val="20"/>
          <w:szCs w:val="20"/>
        </w:rPr>
        <w:t xml:space="preserve">. </w:t>
      </w:r>
      <w:r w:rsidR="00C06E5D">
        <w:rPr>
          <w:sz w:val="20"/>
          <w:szCs w:val="20"/>
        </w:rPr>
        <w:t>Exempelvis bör skollokaler ställas till förfogande vid cuper</w:t>
      </w:r>
      <w:r w:rsidR="00BA363D">
        <w:rPr>
          <w:sz w:val="20"/>
          <w:szCs w:val="20"/>
        </w:rPr>
        <w:t>.</w:t>
      </w:r>
    </w:p>
    <w:p w14:paraId="5E8FCA7B" w14:textId="77777777" w:rsidR="0092030C" w:rsidRPr="0038304A" w:rsidRDefault="0092030C" w:rsidP="0092030C">
      <w:pPr>
        <w:pStyle w:val="Liststycke"/>
        <w:spacing w:line="240" w:lineRule="auto"/>
        <w:jc w:val="both"/>
        <w:rPr>
          <w:sz w:val="20"/>
          <w:szCs w:val="20"/>
        </w:rPr>
      </w:pPr>
    </w:p>
    <w:p w14:paraId="4D57B40A" w14:textId="16623A85" w:rsidR="0092030C" w:rsidRPr="00F34F63" w:rsidRDefault="0092030C" w:rsidP="0092030C">
      <w:pPr>
        <w:pStyle w:val="Liststycke"/>
        <w:numPr>
          <w:ilvl w:val="0"/>
          <w:numId w:val="3"/>
        </w:numPr>
        <w:spacing w:line="240" w:lineRule="auto"/>
        <w:jc w:val="both"/>
        <w:rPr>
          <w:sz w:val="20"/>
          <w:szCs w:val="20"/>
        </w:rPr>
      </w:pPr>
      <w:r>
        <w:rPr>
          <w:sz w:val="20"/>
          <w:szCs w:val="20"/>
        </w:rPr>
        <w:t xml:space="preserve">Stärk samverkan med föreningslivet enligt intentionerna i ”Överenskommelsen om samverkan i Örebro mellan civilsamhället och kommunen”. </w:t>
      </w:r>
      <w:r w:rsidR="004F65E9">
        <w:rPr>
          <w:sz w:val="20"/>
          <w:szCs w:val="20"/>
        </w:rPr>
        <w:t>F</w:t>
      </w:r>
      <w:r w:rsidR="002476FC">
        <w:rPr>
          <w:sz w:val="20"/>
          <w:szCs w:val="20"/>
        </w:rPr>
        <w:t xml:space="preserve">ler verksamheter skulle må bra </w:t>
      </w:r>
      <w:r w:rsidR="00766A22">
        <w:rPr>
          <w:sz w:val="20"/>
          <w:szCs w:val="20"/>
        </w:rPr>
        <w:t xml:space="preserve">av </w:t>
      </w:r>
      <w:r w:rsidR="002476FC">
        <w:rPr>
          <w:sz w:val="20"/>
          <w:szCs w:val="20"/>
        </w:rPr>
        <w:t>att drivas</w:t>
      </w:r>
      <w:r w:rsidR="00766A22">
        <w:rPr>
          <w:sz w:val="20"/>
          <w:szCs w:val="20"/>
        </w:rPr>
        <w:t xml:space="preserve"> </w:t>
      </w:r>
      <w:r w:rsidR="00144F54">
        <w:rPr>
          <w:sz w:val="20"/>
          <w:szCs w:val="20"/>
        </w:rPr>
        <w:t xml:space="preserve">med </w:t>
      </w:r>
      <w:r>
        <w:rPr>
          <w:sz w:val="20"/>
          <w:szCs w:val="20"/>
        </w:rPr>
        <w:t>civilsamhället</w:t>
      </w:r>
      <w:r w:rsidR="00144F54">
        <w:rPr>
          <w:sz w:val="20"/>
          <w:szCs w:val="20"/>
        </w:rPr>
        <w:t xml:space="preserve">. </w:t>
      </w:r>
      <w:r w:rsidR="00766A22">
        <w:rPr>
          <w:sz w:val="20"/>
          <w:szCs w:val="20"/>
        </w:rPr>
        <w:t>Vi vill</w:t>
      </w:r>
      <w:r w:rsidR="00144F54">
        <w:rPr>
          <w:sz w:val="20"/>
          <w:szCs w:val="20"/>
        </w:rPr>
        <w:t xml:space="preserve"> se </w:t>
      </w:r>
      <w:r>
        <w:rPr>
          <w:sz w:val="20"/>
          <w:szCs w:val="20"/>
        </w:rPr>
        <w:t>fler IOP:er (Idéburet offentligt partnerskap).</w:t>
      </w:r>
    </w:p>
    <w:p w14:paraId="38A2B7EE" w14:textId="77777777" w:rsidR="0092030C" w:rsidRPr="007C2BCE" w:rsidRDefault="0092030C" w:rsidP="0092030C">
      <w:pPr>
        <w:pStyle w:val="Liststycke"/>
        <w:spacing w:line="240" w:lineRule="auto"/>
        <w:jc w:val="both"/>
        <w:rPr>
          <w:sz w:val="20"/>
          <w:szCs w:val="20"/>
        </w:rPr>
      </w:pPr>
    </w:p>
    <w:p w14:paraId="5576E633" w14:textId="77777777" w:rsidR="0092030C" w:rsidRPr="009B6BA0" w:rsidRDefault="0092030C" w:rsidP="0092030C">
      <w:pPr>
        <w:pStyle w:val="Liststycke"/>
        <w:numPr>
          <w:ilvl w:val="0"/>
          <w:numId w:val="3"/>
        </w:numPr>
        <w:spacing w:line="240" w:lineRule="auto"/>
        <w:jc w:val="both"/>
        <w:rPr>
          <w:color w:val="000000" w:themeColor="text1"/>
          <w:sz w:val="20"/>
          <w:szCs w:val="20"/>
        </w:rPr>
      </w:pPr>
      <w:r>
        <w:rPr>
          <w:sz w:val="20"/>
          <w:szCs w:val="20"/>
        </w:rPr>
        <w:t xml:space="preserve">Värna och utveckla Fritidsbankens verksamhet. </w:t>
      </w:r>
    </w:p>
    <w:p w14:paraId="308E6C2E" w14:textId="77777777" w:rsidR="0092030C" w:rsidRPr="00B443B5" w:rsidRDefault="0092030C" w:rsidP="0092030C">
      <w:pPr>
        <w:pStyle w:val="Liststycke"/>
        <w:rPr>
          <w:color w:val="000000" w:themeColor="text1"/>
          <w:sz w:val="20"/>
          <w:szCs w:val="20"/>
        </w:rPr>
      </w:pPr>
    </w:p>
    <w:p w14:paraId="62D8E305" w14:textId="77777777" w:rsidR="0092030C" w:rsidRPr="009B6BA0" w:rsidRDefault="0092030C" w:rsidP="0092030C">
      <w:pPr>
        <w:pStyle w:val="Liststycke"/>
        <w:numPr>
          <w:ilvl w:val="0"/>
          <w:numId w:val="3"/>
        </w:numPr>
        <w:spacing w:line="240" w:lineRule="auto"/>
        <w:jc w:val="both"/>
        <w:rPr>
          <w:color w:val="000000" w:themeColor="text1"/>
          <w:sz w:val="20"/>
          <w:szCs w:val="20"/>
        </w:rPr>
      </w:pPr>
      <w:r>
        <w:rPr>
          <w:color w:val="000000" w:themeColor="text1"/>
          <w:sz w:val="20"/>
          <w:szCs w:val="20"/>
        </w:rPr>
        <w:t>Motionsspår i de mindre tätorterna bör ha samma bidragsmodell som centralt belägna.</w:t>
      </w:r>
    </w:p>
    <w:p w14:paraId="358A2D81" w14:textId="77777777" w:rsidR="0092030C" w:rsidRPr="006F3591" w:rsidRDefault="0092030C" w:rsidP="0092030C">
      <w:pPr>
        <w:pStyle w:val="Liststycke"/>
        <w:rPr>
          <w:color w:val="000000" w:themeColor="text1"/>
          <w:sz w:val="20"/>
          <w:szCs w:val="20"/>
        </w:rPr>
      </w:pPr>
    </w:p>
    <w:p w14:paraId="1515712C" w14:textId="18A1102F" w:rsidR="00590076" w:rsidRPr="00590076" w:rsidRDefault="0092030C" w:rsidP="00590076">
      <w:pPr>
        <w:pStyle w:val="Liststycke"/>
        <w:numPr>
          <w:ilvl w:val="0"/>
          <w:numId w:val="3"/>
        </w:numPr>
        <w:spacing w:line="240" w:lineRule="auto"/>
        <w:jc w:val="both"/>
        <w:rPr>
          <w:color w:val="000000" w:themeColor="text1"/>
          <w:sz w:val="20"/>
          <w:szCs w:val="20"/>
        </w:rPr>
      </w:pPr>
      <w:r>
        <w:rPr>
          <w:color w:val="000000" w:themeColor="text1"/>
          <w:sz w:val="20"/>
          <w:szCs w:val="20"/>
        </w:rPr>
        <w:t>Forma motionsspår genom centrala delar av Örebro genom att måla linjer på gång- och cykelstråk, genom grönområden osv för att stimulera till motion mitt i centrum.</w:t>
      </w:r>
    </w:p>
    <w:p w14:paraId="33C48455" w14:textId="77777777" w:rsidR="00590076" w:rsidRPr="00590076" w:rsidRDefault="00590076" w:rsidP="00590076">
      <w:pPr>
        <w:pStyle w:val="Liststycke"/>
        <w:spacing w:line="240" w:lineRule="auto"/>
        <w:jc w:val="both"/>
        <w:rPr>
          <w:color w:val="000000" w:themeColor="text1"/>
          <w:sz w:val="20"/>
          <w:szCs w:val="20"/>
        </w:rPr>
      </w:pPr>
    </w:p>
    <w:p w14:paraId="4AF5A699" w14:textId="652BBF37" w:rsidR="00F96123" w:rsidRPr="009B6BA0" w:rsidRDefault="00F96123" w:rsidP="0092030C">
      <w:pPr>
        <w:pStyle w:val="Liststycke"/>
        <w:numPr>
          <w:ilvl w:val="0"/>
          <w:numId w:val="3"/>
        </w:numPr>
        <w:spacing w:line="240" w:lineRule="auto"/>
        <w:jc w:val="both"/>
        <w:rPr>
          <w:color w:val="000000" w:themeColor="text1"/>
          <w:sz w:val="20"/>
          <w:szCs w:val="20"/>
        </w:rPr>
      </w:pPr>
      <w:r w:rsidRPr="00F96123">
        <w:rPr>
          <w:color w:val="000000" w:themeColor="text1"/>
          <w:sz w:val="20"/>
          <w:szCs w:val="20"/>
        </w:rPr>
        <w:t>Säkerställ att föreningar erbjuds likvärdiga förutsättningar kopplat till såväl bidrag som avgifter.</w:t>
      </w:r>
    </w:p>
    <w:p w14:paraId="03A364EC" w14:textId="77777777" w:rsidR="0092030C" w:rsidRDefault="0092030C" w:rsidP="00E60693">
      <w:pPr>
        <w:pStyle w:val="Rubrik2"/>
      </w:pPr>
      <w:bookmarkStart w:id="17" w:name="_Toc200351288"/>
      <w:r>
        <w:lastRenderedPageBreak/>
        <w:t>Miljö och klimat</w:t>
      </w:r>
      <w:bookmarkEnd w:id="17"/>
      <w:r>
        <w:t xml:space="preserve">  </w:t>
      </w:r>
    </w:p>
    <w:p w14:paraId="2E635F84" w14:textId="77777777" w:rsidR="0092030C" w:rsidRPr="00F34F63" w:rsidRDefault="0092030C" w:rsidP="0092030C">
      <w:pPr>
        <w:spacing w:line="240" w:lineRule="auto"/>
        <w:jc w:val="both"/>
        <w:rPr>
          <w:sz w:val="20"/>
          <w:szCs w:val="20"/>
        </w:rPr>
      </w:pPr>
      <w:r>
        <w:rPr>
          <w:sz w:val="20"/>
          <w:szCs w:val="20"/>
        </w:rPr>
        <w:t>Vi ska fortsätta</w:t>
      </w:r>
      <w:r w:rsidRPr="00F34F63">
        <w:rPr>
          <w:sz w:val="20"/>
          <w:szCs w:val="20"/>
        </w:rPr>
        <w:t xml:space="preserve"> bygga </w:t>
      </w:r>
      <w:r>
        <w:rPr>
          <w:sz w:val="20"/>
          <w:szCs w:val="20"/>
        </w:rPr>
        <w:t>en kommun</w:t>
      </w:r>
      <w:r w:rsidRPr="00F34F63">
        <w:rPr>
          <w:sz w:val="20"/>
          <w:szCs w:val="20"/>
        </w:rPr>
        <w:t xml:space="preserve"> där skadlig miljöpåverkan minimeras, energin är fossilfri, trafiksystemen är hållbara och där naturresurserna tas tillvara i kretslopp tillsammans med klimatsmarta livsmedel. </w:t>
      </w:r>
    </w:p>
    <w:p w14:paraId="3554241E" w14:textId="264D8D5F" w:rsidR="0092030C" w:rsidRPr="00F34F63" w:rsidRDefault="0092030C" w:rsidP="0092030C">
      <w:pPr>
        <w:spacing w:line="240" w:lineRule="auto"/>
        <w:jc w:val="both"/>
        <w:rPr>
          <w:sz w:val="20"/>
          <w:szCs w:val="20"/>
        </w:rPr>
      </w:pPr>
      <w:r w:rsidRPr="00F34F63">
        <w:rPr>
          <w:sz w:val="20"/>
          <w:szCs w:val="20"/>
        </w:rPr>
        <w:t xml:space="preserve">Det krävs en aktiv samhällsplanering för att uppnå målet att Örebro kommuns organisation ska vara fossilfri 2030 och hela kommunen fossilfri 2045. </w:t>
      </w:r>
      <w:r w:rsidR="00EE4929">
        <w:rPr>
          <w:sz w:val="20"/>
          <w:szCs w:val="20"/>
        </w:rPr>
        <w:t xml:space="preserve"> Den Klimatstrategi som en parlamentarisk grupp tog fram</w:t>
      </w:r>
      <w:r w:rsidR="00FB34CD">
        <w:rPr>
          <w:sz w:val="20"/>
          <w:szCs w:val="20"/>
        </w:rPr>
        <w:t xml:space="preserve"> och som beslutades juni 2024, står vi bakom.</w:t>
      </w:r>
    </w:p>
    <w:p w14:paraId="77FA7294" w14:textId="77777777" w:rsidR="0092030C" w:rsidRPr="00F34F63" w:rsidRDefault="0092030C" w:rsidP="0092030C">
      <w:pPr>
        <w:spacing w:line="240" w:lineRule="auto"/>
        <w:jc w:val="both"/>
        <w:rPr>
          <w:sz w:val="20"/>
          <w:szCs w:val="20"/>
        </w:rPr>
      </w:pPr>
      <w:r w:rsidRPr="00F34F63">
        <w:rPr>
          <w:sz w:val="20"/>
          <w:szCs w:val="20"/>
        </w:rPr>
        <w:t>Kommunen har ett särskilt ansvar för inköp av klimatsmarta</w:t>
      </w:r>
      <w:r>
        <w:rPr>
          <w:sz w:val="20"/>
          <w:szCs w:val="20"/>
        </w:rPr>
        <w:t>, närodlade</w:t>
      </w:r>
      <w:r w:rsidRPr="00F34F63">
        <w:rPr>
          <w:sz w:val="20"/>
          <w:szCs w:val="20"/>
        </w:rPr>
        <w:t xml:space="preserve"> livsmedel och matlagning. Klimatpåverkan och svinnet ska </w:t>
      </w:r>
      <w:r>
        <w:rPr>
          <w:sz w:val="20"/>
          <w:szCs w:val="20"/>
        </w:rPr>
        <w:t>m</w:t>
      </w:r>
      <w:r w:rsidRPr="00F34F63">
        <w:rPr>
          <w:sz w:val="20"/>
          <w:szCs w:val="20"/>
        </w:rPr>
        <w:t>inska i kommunens måltidsverksamhet.</w:t>
      </w:r>
    </w:p>
    <w:p w14:paraId="5E0A963E" w14:textId="77777777" w:rsidR="0092030C" w:rsidRPr="00F34F63" w:rsidRDefault="0092030C" w:rsidP="0092030C">
      <w:pPr>
        <w:spacing w:line="240" w:lineRule="auto"/>
        <w:jc w:val="both"/>
        <w:rPr>
          <w:sz w:val="20"/>
          <w:szCs w:val="20"/>
        </w:rPr>
      </w:pPr>
      <w:r w:rsidRPr="00F34F63">
        <w:rPr>
          <w:sz w:val="20"/>
          <w:szCs w:val="20"/>
        </w:rPr>
        <w:t>Naturvården är avgörande för den biologiska mångfalden, därför krävs reservatskydd i olika former med stor naturhänsyn i skogs- och jordbrukslandskap. Ett varsamt skogsbruk, biologisk mångfald och skapande av koldioxidsänkor behövs</w:t>
      </w:r>
      <w:r>
        <w:rPr>
          <w:sz w:val="20"/>
          <w:szCs w:val="20"/>
        </w:rPr>
        <w:t xml:space="preserve"> i nära dialog med lantbrukare som berörs</w:t>
      </w:r>
      <w:r w:rsidRPr="00F34F63">
        <w:rPr>
          <w:sz w:val="20"/>
          <w:szCs w:val="20"/>
        </w:rPr>
        <w:t>.</w:t>
      </w:r>
    </w:p>
    <w:p w14:paraId="5732B9BD" w14:textId="77777777" w:rsidR="0092030C" w:rsidRPr="0080793D" w:rsidRDefault="0092030C" w:rsidP="0092030C">
      <w:pPr>
        <w:spacing w:line="240" w:lineRule="auto"/>
        <w:jc w:val="both"/>
        <w:rPr>
          <w:sz w:val="20"/>
          <w:szCs w:val="20"/>
        </w:rPr>
      </w:pPr>
      <w:r w:rsidRPr="0080793D">
        <w:rPr>
          <w:sz w:val="20"/>
          <w:szCs w:val="20"/>
        </w:rPr>
        <w:t>Kommunens kapitalplacering ska vara hållbar, bestå av värdepapper med minskat klimatavtryck och vara helt fri från fossila värdepapper. Fortsatt satsning på gröna finanser med s.k. gröna obligationer är en konsekvens av en etisk grund för tillväxt och utveckling.</w:t>
      </w:r>
    </w:p>
    <w:p w14:paraId="500C731B" w14:textId="77777777" w:rsidR="0092030C" w:rsidRPr="00F34F63" w:rsidRDefault="0092030C" w:rsidP="0092030C">
      <w:pPr>
        <w:spacing w:line="240" w:lineRule="auto"/>
        <w:jc w:val="both"/>
        <w:rPr>
          <w:sz w:val="20"/>
          <w:szCs w:val="20"/>
        </w:rPr>
      </w:pPr>
      <w:r w:rsidRPr="00F34F63">
        <w:rPr>
          <w:sz w:val="20"/>
          <w:szCs w:val="20"/>
        </w:rPr>
        <w:t>Kommunen ska aktivt använda upphandlingsinstrumentet för att stimulera och driva en god klimat- och miljöutveckling/innovation i samhället.</w:t>
      </w:r>
    </w:p>
    <w:p w14:paraId="08A8BEC9" w14:textId="77777777" w:rsidR="0092030C" w:rsidRPr="00F34F63" w:rsidRDefault="0092030C" w:rsidP="0092030C">
      <w:pPr>
        <w:spacing w:line="240" w:lineRule="auto"/>
        <w:jc w:val="both"/>
        <w:rPr>
          <w:sz w:val="20"/>
          <w:szCs w:val="20"/>
        </w:rPr>
      </w:pPr>
      <w:r w:rsidRPr="00F34F63">
        <w:rPr>
          <w:sz w:val="20"/>
          <w:szCs w:val="20"/>
        </w:rPr>
        <w:t>För att minska utsläppen behöver vi elektrifiera samhället och ställa om till fossilfri elproduktion. Transportsektorn och basindustrin står för den största andelen av utsläppen. Kommunen ska</w:t>
      </w:r>
      <w:r>
        <w:rPr>
          <w:sz w:val="20"/>
          <w:szCs w:val="20"/>
        </w:rPr>
        <w:t>,</w:t>
      </w:r>
      <w:r w:rsidRPr="00F34F63">
        <w:rPr>
          <w:sz w:val="20"/>
          <w:szCs w:val="20"/>
        </w:rPr>
        <w:t xml:space="preserve"> genom att skapa förutsättningar för utbyggd laddinfrastruktur och villkor i upphandlingar</w:t>
      </w:r>
      <w:r>
        <w:rPr>
          <w:sz w:val="20"/>
          <w:szCs w:val="20"/>
        </w:rPr>
        <w:t>,</w:t>
      </w:r>
      <w:r w:rsidRPr="00F34F63">
        <w:rPr>
          <w:sz w:val="20"/>
          <w:szCs w:val="20"/>
        </w:rPr>
        <w:t xml:space="preserve"> främja att elektrifieringen av bilar och vätgasdrift av tyngre fordon påskyndas.</w:t>
      </w:r>
    </w:p>
    <w:p w14:paraId="4CABCEAE" w14:textId="77777777" w:rsidR="0092030C" w:rsidRDefault="0092030C" w:rsidP="0092030C"/>
    <w:p w14:paraId="7624C2BF" w14:textId="77777777" w:rsidR="0092030C" w:rsidRPr="00F34F63" w:rsidRDefault="0092030C" w:rsidP="0092030C">
      <w:pPr>
        <w:pStyle w:val="Rubrik4"/>
      </w:pPr>
      <w:r>
        <w:t>Politiska förslag:</w:t>
      </w:r>
    </w:p>
    <w:p w14:paraId="7B501BE9" w14:textId="77777777" w:rsidR="0092030C" w:rsidRPr="00F34F63" w:rsidRDefault="0092030C" w:rsidP="0092030C">
      <w:pPr>
        <w:pStyle w:val="Liststycke"/>
        <w:numPr>
          <w:ilvl w:val="0"/>
          <w:numId w:val="3"/>
        </w:numPr>
        <w:spacing w:line="240" w:lineRule="auto"/>
        <w:jc w:val="both"/>
        <w:rPr>
          <w:sz w:val="20"/>
          <w:szCs w:val="20"/>
        </w:rPr>
      </w:pPr>
      <w:r w:rsidRPr="00F34F63">
        <w:rPr>
          <w:sz w:val="20"/>
          <w:szCs w:val="20"/>
        </w:rPr>
        <w:t>Se till att byggnationen av solceller installeras i takt med EU:s krav för offentliga lokaler: 2028 på alla nybyggnationer och 2032 på tak som renoveras.</w:t>
      </w:r>
    </w:p>
    <w:p w14:paraId="4B4BA3AB" w14:textId="77777777" w:rsidR="0092030C" w:rsidRDefault="0092030C" w:rsidP="0092030C">
      <w:pPr>
        <w:pStyle w:val="Liststycke"/>
        <w:spacing w:line="240" w:lineRule="auto"/>
        <w:jc w:val="both"/>
        <w:rPr>
          <w:sz w:val="20"/>
          <w:szCs w:val="20"/>
        </w:rPr>
      </w:pPr>
    </w:p>
    <w:p w14:paraId="2FD2B1DC" w14:textId="77777777" w:rsidR="0092030C" w:rsidRPr="00F34F63" w:rsidRDefault="0092030C" w:rsidP="0092030C">
      <w:pPr>
        <w:pStyle w:val="Liststycke"/>
        <w:numPr>
          <w:ilvl w:val="0"/>
          <w:numId w:val="3"/>
        </w:numPr>
        <w:spacing w:line="240" w:lineRule="auto"/>
        <w:jc w:val="both"/>
        <w:rPr>
          <w:sz w:val="20"/>
          <w:szCs w:val="20"/>
        </w:rPr>
      </w:pPr>
      <w:r>
        <w:rPr>
          <w:sz w:val="20"/>
          <w:szCs w:val="20"/>
        </w:rPr>
        <w:t>Stimulera medborgare att bygga solceller på tak och i möjligaste mån prioritera detta framför utseende.</w:t>
      </w:r>
    </w:p>
    <w:p w14:paraId="40FE1D7D" w14:textId="77777777" w:rsidR="0092030C" w:rsidRPr="00F34F63" w:rsidRDefault="0092030C" w:rsidP="0092030C">
      <w:pPr>
        <w:pStyle w:val="Liststycke"/>
        <w:spacing w:line="240" w:lineRule="auto"/>
        <w:jc w:val="both"/>
        <w:rPr>
          <w:sz w:val="20"/>
          <w:szCs w:val="20"/>
        </w:rPr>
      </w:pPr>
    </w:p>
    <w:p w14:paraId="6FBE12B5" w14:textId="77777777" w:rsidR="0092030C" w:rsidRPr="00514737" w:rsidRDefault="0092030C" w:rsidP="0092030C">
      <w:pPr>
        <w:pStyle w:val="Liststycke"/>
        <w:numPr>
          <w:ilvl w:val="0"/>
          <w:numId w:val="3"/>
        </w:numPr>
        <w:spacing w:line="240" w:lineRule="auto"/>
        <w:jc w:val="both"/>
        <w:rPr>
          <w:sz w:val="20"/>
          <w:szCs w:val="20"/>
        </w:rPr>
      </w:pPr>
      <w:r w:rsidRPr="00F34F63">
        <w:rPr>
          <w:sz w:val="20"/>
          <w:szCs w:val="20"/>
        </w:rPr>
        <w:t>Arbeta för att fler våtmarker skyddas, restaureras och återskapas</w:t>
      </w:r>
      <w:r>
        <w:rPr>
          <w:sz w:val="20"/>
          <w:szCs w:val="20"/>
        </w:rPr>
        <w:t xml:space="preserve"> i nära dialog med markägare</w:t>
      </w:r>
      <w:r w:rsidRPr="00F34F63">
        <w:rPr>
          <w:sz w:val="20"/>
          <w:szCs w:val="20"/>
        </w:rPr>
        <w:t xml:space="preserve">. </w:t>
      </w:r>
    </w:p>
    <w:p w14:paraId="69E0A2D6" w14:textId="77777777" w:rsidR="0092030C" w:rsidRPr="00466E9A" w:rsidRDefault="0092030C" w:rsidP="0092030C">
      <w:pPr>
        <w:pStyle w:val="Liststycke"/>
        <w:spacing w:line="240" w:lineRule="auto"/>
        <w:jc w:val="both"/>
        <w:rPr>
          <w:sz w:val="20"/>
          <w:szCs w:val="20"/>
        </w:rPr>
      </w:pPr>
    </w:p>
    <w:p w14:paraId="69D3D9F6" w14:textId="61452571" w:rsidR="0092030C" w:rsidRPr="00F34F63" w:rsidRDefault="0092030C" w:rsidP="0092030C">
      <w:pPr>
        <w:pStyle w:val="Liststycke"/>
        <w:numPr>
          <w:ilvl w:val="0"/>
          <w:numId w:val="3"/>
        </w:numPr>
        <w:spacing w:line="240" w:lineRule="auto"/>
        <w:jc w:val="both"/>
        <w:rPr>
          <w:sz w:val="20"/>
          <w:szCs w:val="20"/>
        </w:rPr>
      </w:pPr>
      <w:r>
        <w:rPr>
          <w:sz w:val="20"/>
          <w:szCs w:val="20"/>
        </w:rPr>
        <w:t>K</w:t>
      </w:r>
      <w:r w:rsidRPr="00F34F63">
        <w:rPr>
          <w:sz w:val="20"/>
          <w:szCs w:val="20"/>
        </w:rPr>
        <w:t xml:space="preserve">apitalplaceringar ska </w:t>
      </w:r>
      <w:r>
        <w:rPr>
          <w:sz w:val="20"/>
          <w:szCs w:val="20"/>
        </w:rPr>
        <w:t xml:space="preserve">fortsätta </w:t>
      </w:r>
      <w:r w:rsidRPr="00F34F63">
        <w:rPr>
          <w:sz w:val="20"/>
          <w:szCs w:val="20"/>
        </w:rPr>
        <w:t>bidra till hållbarhet</w:t>
      </w:r>
      <w:r w:rsidRPr="00F179F9">
        <w:rPr>
          <w:color w:val="FF0000"/>
          <w:sz w:val="20"/>
          <w:szCs w:val="20"/>
        </w:rPr>
        <w:t xml:space="preserve"> </w:t>
      </w:r>
      <w:r w:rsidRPr="00F34F63">
        <w:rPr>
          <w:sz w:val="20"/>
          <w:szCs w:val="20"/>
        </w:rPr>
        <w:t>och minska klimatavtrycket.</w:t>
      </w:r>
      <w:r>
        <w:br/>
      </w:r>
    </w:p>
    <w:p w14:paraId="7F5D939F" w14:textId="77777777" w:rsidR="0092030C" w:rsidRPr="00F34F63" w:rsidRDefault="0092030C" w:rsidP="0092030C">
      <w:pPr>
        <w:pStyle w:val="Liststycke"/>
        <w:numPr>
          <w:ilvl w:val="0"/>
          <w:numId w:val="3"/>
        </w:numPr>
        <w:spacing w:line="240" w:lineRule="auto"/>
        <w:jc w:val="both"/>
        <w:rPr>
          <w:sz w:val="20"/>
          <w:szCs w:val="20"/>
        </w:rPr>
      </w:pPr>
      <w:r>
        <w:rPr>
          <w:sz w:val="20"/>
          <w:szCs w:val="20"/>
        </w:rPr>
        <w:t>D</w:t>
      </w:r>
      <w:r w:rsidRPr="00F34F63">
        <w:rPr>
          <w:sz w:val="20"/>
          <w:szCs w:val="20"/>
        </w:rPr>
        <w:t>agvattenhantering ska utvecklas till att i högre utsträckning bidra till goda livsmiljöer samt att dagvatten renas, fördröjs och avleds på ett hållbart och säkert sätt</w:t>
      </w:r>
      <w:r>
        <w:br/>
      </w:r>
    </w:p>
    <w:p w14:paraId="43F5321F" w14:textId="223C3B79" w:rsidR="0092030C" w:rsidRDefault="0092030C" w:rsidP="0092030C">
      <w:pPr>
        <w:pStyle w:val="Liststycke"/>
        <w:numPr>
          <w:ilvl w:val="0"/>
          <w:numId w:val="3"/>
        </w:numPr>
        <w:spacing w:line="240" w:lineRule="auto"/>
        <w:jc w:val="both"/>
        <w:rPr>
          <w:sz w:val="20"/>
          <w:szCs w:val="20"/>
        </w:rPr>
      </w:pPr>
      <w:r>
        <w:rPr>
          <w:sz w:val="20"/>
          <w:szCs w:val="20"/>
        </w:rPr>
        <w:t>U</w:t>
      </w:r>
      <w:r w:rsidRPr="00F34F63">
        <w:rPr>
          <w:sz w:val="20"/>
          <w:szCs w:val="20"/>
        </w:rPr>
        <w:t>nderlätta för och öka medvetenheten om cirkulär ekonomi, återvinning och återbruk, exempelvis av byggnadsmaterial och möbler.</w:t>
      </w:r>
      <w:r w:rsidR="00021557">
        <w:rPr>
          <w:sz w:val="20"/>
          <w:szCs w:val="20"/>
        </w:rPr>
        <w:t xml:space="preserve"> Detta bör ske i samverkan med civilsamhället </w:t>
      </w:r>
      <w:r w:rsidR="007D5277">
        <w:rPr>
          <w:sz w:val="20"/>
          <w:szCs w:val="20"/>
        </w:rPr>
        <w:t>samt</w:t>
      </w:r>
      <w:r w:rsidR="00021557">
        <w:rPr>
          <w:sz w:val="20"/>
          <w:szCs w:val="20"/>
        </w:rPr>
        <w:t xml:space="preserve"> </w:t>
      </w:r>
      <w:r w:rsidR="007D5277">
        <w:rPr>
          <w:sz w:val="20"/>
          <w:szCs w:val="20"/>
        </w:rPr>
        <w:t>att de utför driften.</w:t>
      </w:r>
    </w:p>
    <w:p w14:paraId="3090B6BD" w14:textId="77777777" w:rsidR="0092030C" w:rsidRPr="00F34F63" w:rsidRDefault="0092030C" w:rsidP="0092030C">
      <w:pPr>
        <w:pStyle w:val="Liststycke"/>
        <w:spacing w:line="240" w:lineRule="auto"/>
        <w:jc w:val="both"/>
        <w:rPr>
          <w:sz w:val="20"/>
          <w:szCs w:val="20"/>
        </w:rPr>
      </w:pPr>
    </w:p>
    <w:p w14:paraId="3ABF4495" w14:textId="77777777" w:rsidR="0092030C" w:rsidRPr="00F34F63" w:rsidRDefault="0092030C" w:rsidP="0092030C">
      <w:pPr>
        <w:pStyle w:val="Liststycke"/>
        <w:numPr>
          <w:ilvl w:val="0"/>
          <w:numId w:val="3"/>
        </w:numPr>
        <w:spacing w:line="240" w:lineRule="auto"/>
        <w:jc w:val="both"/>
        <w:rPr>
          <w:sz w:val="20"/>
          <w:szCs w:val="20"/>
        </w:rPr>
      </w:pPr>
      <w:r>
        <w:rPr>
          <w:sz w:val="20"/>
          <w:szCs w:val="20"/>
        </w:rPr>
        <w:t>Prioritera svensk, i stället för utlandsimporterad ekologisk mat i kommunen. Viktigt för att stötta självförsörjningen och beredskapen.</w:t>
      </w:r>
    </w:p>
    <w:p w14:paraId="56B6CC63" w14:textId="77777777" w:rsidR="0092030C" w:rsidRDefault="0092030C" w:rsidP="0092030C">
      <w:pPr>
        <w:pStyle w:val="Rubrik3"/>
      </w:pPr>
    </w:p>
    <w:p w14:paraId="711B6A9D" w14:textId="77777777" w:rsidR="00766A22" w:rsidRPr="00766A22" w:rsidRDefault="00766A22" w:rsidP="00766A22"/>
    <w:p w14:paraId="33F45A6E" w14:textId="77777777" w:rsidR="003224C9" w:rsidRDefault="003224C9" w:rsidP="0092030C">
      <w:pPr>
        <w:pStyle w:val="Rubrik3"/>
      </w:pPr>
    </w:p>
    <w:p w14:paraId="3DCBDE03" w14:textId="38D3E491" w:rsidR="0092030C" w:rsidRPr="00F82F2D" w:rsidRDefault="0092030C" w:rsidP="00E60693">
      <w:pPr>
        <w:pStyle w:val="Rubrik2"/>
      </w:pPr>
      <w:bookmarkStart w:id="18" w:name="_Toc200351289"/>
      <w:r w:rsidRPr="00F82F2D">
        <w:lastRenderedPageBreak/>
        <w:t>Civila samhälle</w:t>
      </w:r>
      <w:r>
        <w:t>t</w:t>
      </w:r>
      <w:bookmarkEnd w:id="18"/>
    </w:p>
    <w:p w14:paraId="5110F015" w14:textId="77777777" w:rsidR="0092030C" w:rsidRPr="00F34F63" w:rsidRDefault="0092030C" w:rsidP="0092030C">
      <w:pPr>
        <w:spacing w:line="240" w:lineRule="auto"/>
        <w:jc w:val="both"/>
        <w:rPr>
          <w:sz w:val="20"/>
          <w:szCs w:val="20"/>
        </w:rPr>
      </w:pPr>
      <w:r w:rsidRPr="00F34F63">
        <w:rPr>
          <w:sz w:val="20"/>
          <w:szCs w:val="20"/>
        </w:rPr>
        <w:t xml:space="preserve">Örebro har starka historiska rötter i folkrörelserna som bidragit till demokrati och delaktighet. De små naturliga gemenskaperna, där familjen är grundläggande, med grannskap och föreningar, bygger samhället och bidrar till ett sunt växande Örebro.  </w:t>
      </w:r>
    </w:p>
    <w:p w14:paraId="11D72B0D" w14:textId="77777777" w:rsidR="0092030C" w:rsidRPr="00F34F63" w:rsidRDefault="0092030C" w:rsidP="0092030C">
      <w:pPr>
        <w:spacing w:line="240" w:lineRule="auto"/>
        <w:jc w:val="both"/>
        <w:rPr>
          <w:sz w:val="20"/>
          <w:szCs w:val="20"/>
        </w:rPr>
      </w:pPr>
      <w:r w:rsidRPr="00F34F63">
        <w:rPr>
          <w:sz w:val="20"/>
          <w:szCs w:val="20"/>
        </w:rPr>
        <w:t xml:space="preserve">Örebro har ett rikt civilsamhälle med föreningar, organisationer, kyrkor och samfund samt en mängd frivilliga nätverk. Civilsamhället är </w:t>
      </w:r>
      <w:r>
        <w:rPr>
          <w:sz w:val="20"/>
          <w:szCs w:val="20"/>
        </w:rPr>
        <w:t xml:space="preserve">en </w:t>
      </w:r>
      <w:r w:rsidRPr="00F34F63">
        <w:rPr>
          <w:sz w:val="20"/>
          <w:szCs w:val="20"/>
        </w:rPr>
        <w:t xml:space="preserve">grundpelare för att bygga ett starkt samhälle och ska ges goda förutsättningar att utvecklas. Det offentliga ska stödja det civila samhället – inte styra. Civilsamhället ska involveras mer, erbjudas att bli välfärdsaktörer exempelvis </w:t>
      </w:r>
      <w:r>
        <w:rPr>
          <w:sz w:val="20"/>
          <w:szCs w:val="20"/>
        </w:rPr>
        <w:t xml:space="preserve">genom att </w:t>
      </w:r>
      <w:r w:rsidRPr="00F34F63">
        <w:rPr>
          <w:sz w:val="20"/>
          <w:szCs w:val="20"/>
        </w:rPr>
        <w:t>starta härbärge</w:t>
      </w:r>
      <w:r>
        <w:rPr>
          <w:sz w:val="20"/>
          <w:szCs w:val="20"/>
        </w:rPr>
        <w:t>n</w:t>
      </w:r>
      <w:r w:rsidRPr="00F34F63">
        <w:rPr>
          <w:sz w:val="20"/>
          <w:szCs w:val="20"/>
        </w:rPr>
        <w:t xml:space="preserve">, använda sig av utmaningsrätten </w:t>
      </w:r>
      <w:r>
        <w:rPr>
          <w:sz w:val="20"/>
          <w:szCs w:val="20"/>
        </w:rPr>
        <w:t>samt</w:t>
      </w:r>
      <w:r w:rsidRPr="00F34F63">
        <w:rPr>
          <w:sz w:val="20"/>
          <w:szCs w:val="20"/>
        </w:rPr>
        <w:t xml:space="preserve"> fonden för sociala innovationer.</w:t>
      </w:r>
    </w:p>
    <w:p w14:paraId="069B47E6" w14:textId="77777777" w:rsidR="0092030C" w:rsidRPr="00F34F63" w:rsidRDefault="0092030C" w:rsidP="0092030C">
      <w:pPr>
        <w:spacing w:line="240" w:lineRule="auto"/>
        <w:jc w:val="both"/>
        <w:rPr>
          <w:sz w:val="20"/>
          <w:szCs w:val="20"/>
        </w:rPr>
      </w:pPr>
      <w:r w:rsidRPr="00F34F63">
        <w:rPr>
          <w:sz w:val="20"/>
          <w:szCs w:val="20"/>
        </w:rPr>
        <w:t xml:space="preserve">Vi ser positivt på att civilsamhället kan vara välfärdsaktör exempelvis genom att ta över lämpliga verksamheter inom fritidsområdet och sociala </w:t>
      </w:r>
      <w:r>
        <w:rPr>
          <w:sz w:val="20"/>
          <w:szCs w:val="20"/>
        </w:rPr>
        <w:t>frågor</w:t>
      </w:r>
      <w:r w:rsidRPr="00F34F63">
        <w:rPr>
          <w:sz w:val="20"/>
          <w:szCs w:val="20"/>
        </w:rPr>
        <w:t xml:space="preserve">. Här är IOP - Idéburet offentligt partnerskap, en utmärkt form för att avtala kring samarbetet med kommunen.  </w:t>
      </w:r>
    </w:p>
    <w:p w14:paraId="0E22028C" w14:textId="77777777" w:rsidR="0092030C" w:rsidRPr="00F34F63" w:rsidRDefault="0092030C" w:rsidP="0092030C">
      <w:pPr>
        <w:spacing w:line="240" w:lineRule="auto"/>
        <w:jc w:val="both"/>
        <w:rPr>
          <w:sz w:val="20"/>
          <w:szCs w:val="20"/>
        </w:rPr>
      </w:pPr>
      <w:r w:rsidRPr="00F34F63">
        <w:rPr>
          <w:sz w:val="20"/>
          <w:szCs w:val="20"/>
        </w:rPr>
        <w:t xml:space="preserve">Vi vill uppmuntra till den sociala ekonomin, kooperativt och socialt företagande. Detta stärker demokrati och delaktighet och bör beaktas i upphandlingar och som komplement till </w:t>
      </w:r>
      <w:r>
        <w:rPr>
          <w:sz w:val="20"/>
          <w:szCs w:val="20"/>
        </w:rPr>
        <w:t xml:space="preserve">kommunens </w:t>
      </w:r>
      <w:r w:rsidRPr="00F34F63">
        <w:rPr>
          <w:sz w:val="20"/>
          <w:szCs w:val="20"/>
        </w:rPr>
        <w:t>arbetsmarknad</w:t>
      </w:r>
      <w:r>
        <w:rPr>
          <w:sz w:val="20"/>
          <w:szCs w:val="20"/>
        </w:rPr>
        <w:t>senhet</w:t>
      </w:r>
      <w:r w:rsidRPr="00F34F63">
        <w:rPr>
          <w:sz w:val="20"/>
          <w:szCs w:val="20"/>
        </w:rPr>
        <w:t>.</w:t>
      </w:r>
    </w:p>
    <w:p w14:paraId="49C86CFB" w14:textId="77777777" w:rsidR="0092030C" w:rsidRPr="00F34F63" w:rsidRDefault="0092030C" w:rsidP="0092030C">
      <w:pPr>
        <w:spacing w:line="240" w:lineRule="auto"/>
        <w:jc w:val="both"/>
        <w:rPr>
          <w:sz w:val="20"/>
          <w:szCs w:val="20"/>
        </w:rPr>
      </w:pPr>
    </w:p>
    <w:p w14:paraId="2909B4E6" w14:textId="77777777" w:rsidR="0092030C" w:rsidRDefault="0092030C" w:rsidP="0092030C">
      <w:pPr>
        <w:spacing w:line="240" w:lineRule="auto"/>
      </w:pPr>
    </w:p>
    <w:p w14:paraId="746D9B9E" w14:textId="77777777" w:rsidR="0092030C" w:rsidRDefault="0092030C" w:rsidP="0092030C">
      <w:pPr>
        <w:pStyle w:val="Rubrik4"/>
      </w:pPr>
      <w:r>
        <w:t>Politiska förslag:</w:t>
      </w:r>
    </w:p>
    <w:p w14:paraId="2BF7E1DA" w14:textId="77777777" w:rsidR="0092030C" w:rsidRPr="00F34F63" w:rsidRDefault="0092030C" w:rsidP="0092030C">
      <w:pPr>
        <w:pStyle w:val="Liststycke"/>
        <w:numPr>
          <w:ilvl w:val="0"/>
          <w:numId w:val="3"/>
        </w:numPr>
        <w:spacing w:line="240" w:lineRule="auto"/>
        <w:jc w:val="both"/>
        <w:rPr>
          <w:sz w:val="20"/>
          <w:szCs w:val="20"/>
        </w:rPr>
      </w:pPr>
      <w:r w:rsidRPr="00F34F63">
        <w:rPr>
          <w:sz w:val="20"/>
          <w:szCs w:val="20"/>
        </w:rPr>
        <w:t xml:space="preserve">Örebro kommun ska vara öppna för att lämna över verksamheter som lika bra </w:t>
      </w:r>
      <w:r>
        <w:rPr>
          <w:sz w:val="20"/>
          <w:szCs w:val="20"/>
        </w:rPr>
        <w:t>eller</w:t>
      </w:r>
      <w:r w:rsidRPr="00F34F63">
        <w:rPr>
          <w:sz w:val="20"/>
          <w:szCs w:val="20"/>
        </w:rPr>
        <w:t xml:space="preserve"> bättre kan drivas av civilsamhället</w:t>
      </w:r>
      <w:r>
        <w:rPr>
          <w:sz w:val="20"/>
          <w:szCs w:val="20"/>
        </w:rPr>
        <w:t xml:space="preserve"> exempelvis genom IOP – idéburet offentligt partnerskap</w:t>
      </w:r>
      <w:r w:rsidRPr="00F34F63">
        <w:rPr>
          <w:sz w:val="20"/>
          <w:szCs w:val="20"/>
        </w:rPr>
        <w:t>.</w:t>
      </w:r>
    </w:p>
    <w:p w14:paraId="5FA03FEF" w14:textId="77777777" w:rsidR="0092030C" w:rsidRPr="00FC2D31" w:rsidRDefault="0092030C" w:rsidP="0092030C">
      <w:pPr>
        <w:pStyle w:val="Liststycke"/>
        <w:spacing w:line="240" w:lineRule="auto"/>
        <w:jc w:val="both"/>
        <w:rPr>
          <w:sz w:val="20"/>
          <w:szCs w:val="20"/>
        </w:rPr>
      </w:pPr>
    </w:p>
    <w:p w14:paraId="21C1A891" w14:textId="77777777" w:rsidR="0092030C" w:rsidRPr="00F34F63" w:rsidRDefault="0092030C" w:rsidP="0092030C">
      <w:pPr>
        <w:pStyle w:val="Liststycke"/>
        <w:numPr>
          <w:ilvl w:val="0"/>
          <w:numId w:val="3"/>
        </w:numPr>
        <w:spacing w:line="240" w:lineRule="auto"/>
        <w:jc w:val="both"/>
        <w:rPr>
          <w:sz w:val="20"/>
          <w:szCs w:val="20"/>
        </w:rPr>
      </w:pPr>
      <w:r w:rsidRPr="00F34F63">
        <w:rPr>
          <w:sz w:val="20"/>
          <w:szCs w:val="20"/>
        </w:rPr>
        <w:t>Föreningar ska i största möjliga mån få fleråriga avtal för att säkra långsiktighet.</w:t>
      </w:r>
    </w:p>
    <w:p w14:paraId="1D6C7601" w14:textId="77777777" w:rsidR="0092030C" w:rsidRPr="00F34F63" w:rsidRDefault="0092030C" w:rsidP="0092030C">
      <w:pPr>
        <w:pStyle w:val="Liststycke"/>
        <w:spacing w:line="240" w:lineRule="auto"/>
        <w:jc w:val="both"/>
        <w:rPr>
          <w:sz w:val="20"/>
          <w:szCs w:val="20"/>
        </w:rPr>
      </w:pPr>
    </w:p>
    <w:p w14:paraId="64F7C819" w14:textId="34BA56F7" w:rsidR="0092030C" w:rsidRPr="00F34F63" w:rsidRDefault="0092030C" w:rsidP="0092030C">
      <w:pPr>
        <w:pStyle w:val="Liststycke"/>
        <w:numPr>
          <w:ilvl w:val="0"/>
          <w:numId w:val="3"/>
        </w:numPr>
        <w:spacing w:line="240" w:lineRule="auto"/>
        <w:jc w:val="both"/>
        <w:rPr>
          <w:sz w:val="20"/>
          <w:szCs w:val="20"/>
        </w:rPr>
      </w:pPr>
      <w:r w:rsidRPr="00F34F63">
        <w:rPr>
          <w:sz w:val="20"/>
          <w:szCs w:val="20"/>
        </w:rPr>
        <w:t>Utmaningsrätten ska vara väl känd och stärkas.</w:t>
      </w:r>
    </w:p>
    <w:p w14:paraId="10C448B8" w14:textId="77777777" w:rsidR="0092030C" w:rsidRPr="00F34F63" w:rsidRDefault="0092030C" w:rsidP="0092030C">
      <w:pPr>
        <w:pStyle w:val="Liststycke"/>
        <w:spacing w:line="240" w:lineRule="auto"/>
        <w:jc w:val="both"/>
        <w:rPr>
          <w:sz w:val="20"/>
          <w:szCs w:val="20"/>
        </w:rPr>
      </w:pPr>
    </w:p>
    <w:p w14:paraId="552661F5" w14:textId="77777777" w:rsidR="0092030C" w:rsidRPr="004971E2" w:rsidRDefault="0092030C" w:rsidP="0092030C">
      <w:pPr>
        <w:pStyle w:val="Liststycke"/>
        <w:numPr>
          <w:ilvl w:val="0"/>
          <w:numId w:val="3"/>
        </w:numPr>
        <w:spacing w:line="240" w:lineRule="auto"/>
        <w:jc w:val="both"/>
      </w:pPr>
      <w:r w:rsidRPr="00F34F63">
        <w:rPr>
          <w:sz w:val="20"/>
          <w:szCs w:val="20"/>
        </w:rPr>
        <w:t xml:space="preserve">Härbärgen </w:t>
      </w:r>
      <w:r>
        <w:rPr>
          <w:sz w:val="20"/>
          <w:szCs w:val="20"/>
        </w:rPr>
        <w:t>kan med fördel</w:t>
      </w:r>
      <w:r w:rsidRPr="00F34F63">
        <w:rPr>
          <w:sz w:val="20"/>
          <w:szCs w:val="20"/>
        </w:rPr>
        <w:t xml:space="preserve"> drivas av idéburen verksamhet </w:t>
      </w:r>
      <w:r>
        <w:rPr>
          <w:sz w:val="20"/>
          <w:szCs w:val="20"/>
        </w:rPr>
        <w:t>i stället för</w:t>
      </w:r>
      <w:r w:rsidRPr="00F34F63">
        <w:rPr>
          <w:sz w:val="20"/>
          <w:szCs w:val="20"/>
        </w:rPr>
        <w:t xml:space="preserve"> kommunen</w:t>
      </w:r>
      <w:r>
        <w:rPr>
          <w:sz w:val="20"/>
          <w:szCs w:val="20"/>
        </w:rPr>
        <w:t xml:space="preserve">. </w:t>
      </w:r>
    </w:p>
    <w:p w14:paraId="3C88C6CD" w14:textId="77777777" w:rsidR="0092030C" w:rsidRPr="004971E2" w:rsidRDefault="0092030C" w:rsidP="0092030C">
      <w:pPr>
        <w:pStyle w:val="Liststycke"/>
        <w:rPr>
          <w:sz w:val="20"/>
          <w:szCs w:val="20"/>
        </w:rPr>
      </w:pPr>
    </w:p>
    <w:p w14:paraId="663F754C" w14:textId="77777777" w:rsidR="0092030C" w:rsidRPr="00F34F63" w:rsidRDefault="0092030C" w:rsidP="0092030C">
      <w:pPr>
        <w:pStyle w:val="Liststycke"/>
        <w:numPr>
          <w:ilvl w:val="0"/>
          <w:numId w:val="3"/>
        </w:numPr>
        <w:spacing w:line="240" w:lineRule="auto"/>
        <w:jc w:val="both"/>
      </w:pPr>
      <w:r>
        <w:rPr>
          <w:sz w:val="20"/>
          <w:szCs w:val="20"/>
        </w:rPr>
        <w:t xml:space="preserve">Kommunen ska medverka till att sociala företag bildas för att stärka upp arbetsmarknaden för dem som står långt ifrån. </w:t>
      </w:r>
    </w:p>
    <w:p w14:paraId="457DA73A" w14:textId="77777777" w:rsidR="008412F3" w:rsidRDefault="008412F3" w:rsidP="00E64A1F">
      <w:pPr>
        <w:pStyle w:val="Rubrik3"/>
      </w:pPr>
    </w:p>
    <w:p w14:paraId="24CF73D4" w14:textId="77777777" w:rsidR="00FE1839" w:rsidRDefault="00FE1839" w:rsidP="005B7C64">
      <w:pPr>
        <w:pStyle w:val="Rubrik1"/>
      </w:pPr>
    </w:p>
    <w:p w14:paraId="74C4DE0E" w14:textId="77777777" w:rsidR="00FE1839" w:rsidRDefault="00FE1839" w:rsidP="005B7C64">
      <w:pPr>
        <w:pStyle w:val="Rubrik1"/>
      </w:pPr>
    </w:p>
    <w:p w14:paraId="56A2818B" w14:textId="77777777" w:rsidR="00FE1839" w:rsidRDefault="00FE1839" w:rsidP="005B7C64">
      <w:pPr>
        <w:pStyle w:val="Rubrik1"/>
      </w:pPr>
    </w:p>
    <w:p w14:paraId="32CAA1C1" w14:textId="77777777" w:rsidR="00FE1839" w:rsidRDefault="00FE1839" w:rsidP="005B7C64">
      <w:pPr>
        <w:pStyle w:val="Rubrik1"/>
      </w:pPr>
    </w:p>
    <w:p w14:paraId="42979E96" w14:textId="77777777" w:rsidR="00FE1839" w:rsidRDefault="00FE1839" w:rsidP="005B7C64">
      <w:pPr>
        <w:pStyle w:val="Rubrik1"/>
      </w:pPr>
    </w:p>
    <w:p w14:paraId="4CF624A2" w14:textId="77777777" w:rsidR="00FE1839" w:rsidRDefault="00FE1839" w:rsidP="005B7C64">
      <w:pPr>
        <w:pStyle w:val="Rubrik1"/>
      </w:pPr>
    </w:p>
    <w:p w14:paraId="7BFDDEAF" w14:textId="77777777" w:rsidR="00FE1839" w:rsidRDefault="00FE1839" w:rsidP="005B7C64">
      <w:pPr>
        <w:pStyle w:val="Rubrik1"/>
      </w:pPr>
    </w:p>
    <w:p w14:paraId="3580F6CD" w14:textId="77777777" w:rsidR="00FE1839" w:rsidRDefault="00FE1839" w:rsidP="005B7C64">
      <w:pPr>
        <w:pStyle w:val="Rubrik1"/>
      </w:pPr>
    </w:p>
    <w:p w14:paraId="7BFD8739" w14:textId="5554E924" w:rsidR="0013764B" w:rsidRDefault="00147996" w:rsidP="005B7C64">
      <w:pPr>
        <w:pStyle w:val="Rubrik1"/>
      </w:pPr>
      <w:bookmarkStart w:id="19" w:name="_Toc200351290"/>
      <w:r>
        <w:lastRenderedPageBreak/>
        <w:t>Ekonomiska ramar</w:t>
      </w:r>
      <w:bookmarkEnd w:id="19"/>
    </w:p>
    <w:p w14:paraId="1285C754" w14:textId="08F00BB3" w:rsidR="00147996" w:rsidRDefault="00147996" w:rsidP="00E60693">
      <w:pPr>
        <w:pStyle w:val="Rubrik2"/>
      </w:pPr>
      <w:bookmarkStart w:id="20" w:name="_Toc200351291"/>
      <w:r>
        <w:t>Resultatbudget</w:t>
      </w:r>
      <w:bookmarkEnd w:id="20"/>
    </w:p>
    <w:tbl>
      <w:tblPr>
        <w:tblW w:w="7460" w:type="dxa"/>
        <w:tblCellMar>
          <w:left w:w="70" w:type="dxa"/>
          <w:right w:w="70" w:type="dxa"/>
        </w:tblCellMar>
        <w:tblLook w:val="04A0" w:firstRow="1" w:lastRow="0" w:firstColumn="1" w:lastColumn="0" w:noHBand="0" w:noVBand="1"/>
      </w:tblPr>
      <w:tblGrid>
        <w:gridCol w:w="4340"/>
        <w:gridCol w:w="1000"/>
        <w:gridCol w:w="1060"/>
        <w:gridCol w:w="1060"/>
      </w:tblGrid>
      <w:tr w:rsidR="00D01867" w:rsidRPr="00D01867" w14:paraId="05CEC4E0" w14:textId="77777777" w:rsidTr="00D01867">
        <w:trPr>
          <w:trHeight w:val="885"/>
        </w:trPr>
        <w:tc>
          <w:tcPr>
            <w:tcW w:w="4340" w:type="dxa"/>
            <w:tcBorders>
              <w:top w:val="single" w:sz="4" w:space="0" w:color="auto"/>
              <w:left w:val="single" w:sz="4" w:space="0" w:color="auto"/>
              <w:bottom w:val="single" w:sz="4" w:space="0" w:color="auto"/>
              <w:right w:val="single" w:sz="4" w:space="0" w:color="auto"/>
            </w:tcBorders>
            <w:shd w:val="clear" w:color="FFFFFF" w:fill="AEDEF0"/>
            <w:vAlign w:val="bottom"/>
            <w:hideMark/>
          </w:tcPr>
          <w:p w14:paraId="15E0234D" w14:textId="77777777" w:rsidR="00D01867" w:rsidRPr="00D01867" w:rsidRDefault="00D01867" w:rsidP="00D01867">
            <w:pPr>
              <w:spacing w:before="0" w:after="0" w:line="240" w:lineRule="auto"/>
              <w:rPr>
                <w:rFonts w:ascii="Century Gothic" w:eastAsia="Times New Roman" w:hAnsi="Century Gothic" w:cs="Calibri"/>
                <w:sz w:val="18"/>
                <w:szCs w:val="18"/>
                <w:lang w:eastAsia="sv-SE"/>
              </w:rPr>
            </w:pPr>
            <w:r w:rsidRPr="00D01867">
              <w:rPr>
                <w:rFonts w:ascii="Century Gothic" w:eastAsia="Times New Roman" w:hAnsi="Century Gothic" w:cs="Calibri"/>
                <w:b/>
                <w:bCs/>
                <w:sz w:val="18"/>
                <w:szCs w:val="18"/>
                <w:lang w:eastAsia="sv-SE"/>
              </w:rPr>
              <w:t>Resultatbudget,</w:t>
            </w:r>
            <w:r w:rsidRPr="00D01867">
              <w:rPr>
                <w:rFonts w:ascii="Century Gothic" w:eastAsia="Times New Roman" w:hAnsi="Century Gothic" w:cs="Calibri"/>
                <w:sz w:val="18"/>
                <w:szCs w:val="18"/>
                <w:lang w:eastAsia="sv-SE"/>
              </w:rPr>
              <w:t xml:space="preserve"> </w:t>
            </w:r>
            <w:r w:rsidRPr="00D01867">
              <w:rPr>
                <w:rFonts w:ascii="Century Gothic" w:eastAsia="Times New Roman" w:hAnsi="Century Gothic" w:cs="Calibri"/>
                <w:sz w:val="18"/>
                <w:szCs w:val="18"/>
                <w:lang w:eastAsia="sv-SE"/>
              </w:rPr>
              <w:br/>
              <w:t>Belopp i miljoner kronor</w:t>
            </w:r>
          </w:p>
        </w:tc>
        <w:tc>
          <w:tcPr>
            <w:tcW w:w="1000" w:type="dxa"/>
            <w:tcBorders>
              <w:top w:val="single" w:sz="4" w:space="0" w:color="auto"/>
              <w:left w:val="nil"/>
              <w:bottom w:val="single" w:sz="4" w:space="0" w:color="auto"/>
              <w:right w:val="single" w:sz="4" w:space="0" w:color="auto"/>
            </w:tcBorders>
            <w:shd w:val="clear" w:color="FFFFFF" w:fill="AEDEF0"/>
            <w:vAlign w:val="bottom"/>
            <w:hideMark/>
          </w:tcPr>
          <w:p w14:paraId="52B7102C" w14:textId="77777777" w:rsidR="00D01867" w:rsidRPr="00D01867" w:rsidRDefault="00D01867" w:rsidP="00D01867">
            <w:pPr>
              <w:spacing w:before="0" w:after="0" w:line="240" w:lineRule="auto"/>
              <w:jc w:val="right"/>
              <w:rPr>
                <w:rFonts w:ascii="Century Gothic" w:eastAsia="Times New Roman" w:hAnsi="Century Gothic" w:cs="Calibri"/>
                <w:b/>
                <w:bCs/>
                <w:sz w:val="18"/>
                <w:szCs w:val="18"/>
                <w:lang w:eastAsia="sv-SE"/>
              </w:rPr>
            </w:pPr>
            <w:r w:rsidRPr="00D01867">
              <w:rPr>
                <w:rFonts w:ascii="Century Gothic" w:eastAsia="Times New Roman" w:hAnsi="Century Gothic" w:cs="Calibri"/>
                <w:b/>
                <w:bCs/>
                <w:sz w:val="18"/>
                <w:szCs w:val="18"/>
                <w:lang w:eastAsia="sv-SE"/>
              </w:rPr>
              <w:t>Bokslut 2024</w:t>
            </w:r>
          </w:p>
        </w:tc>
        <w:tc>
          <w:tcPr>
            <w:tcW w:w="1060" w:type="dxa"/>
            <w:tcBorders>
              <w:top w:val="single" w:sz="4" w:space="0" w:color="auto"/>
              <w:left w:val="nil"/>
              <w:bottom w:val="single" w:sz="4" w:space="0" w:color="auto"/>
              <w:right w:val="single" w:sz="4" w:space="0" w:color="auto"/>
            </w:tcBorders>
            <w:shd w:val="clear" w:color="FFFFFF" w:fill="AEDEF0"/>
            <w:vAlign w:val="bottom"/>
            <w:hideMark/>
          </w:tcPr>
          <w:p w14:paraId="53F44199" w14:textId="77777777" w:rsidR="00D01867" w:rsidRPr="00D01867" w:rsidRDefault="00D01867" w:rsidP="00D01867">
            <w:pPr>
              <w:spacing w:before="0" w:after="0" w:line="240" w:lineRule="auto"/>
              <w:jc w:val="right"/>
              <w:rPr>
                <w:rFonts w:ascii="Century Gothic" w:eastAsia="Times New Roman" w:hAnsi="Century Gothic" w:cs="Calibri"/>
                <w:b/>
                <w:bCs/>
                <w:sz w:val="18"/>
                <w:szCs w:val="18"/>
                <w:lang w:eastAsia="sv-SE"/>
              </w:rPr>
            </w:pPr>
            <w:r w:rsidRPr="00D01867">
              <w:rPr>
                <w:rFonts w:ascii="Century Gothic" w:eastAsia="Times New Roman" w:hAnsi="Century Gothic" w:cs="Calibri"/>
                <w:b/>
                <w:bCs/>
                <w:sz w:val="18"/>
                <w:szCs w:val="18"/>
                <w:lang w:eastAsia="sv-SE"/>
              </w:rPr>
              <w:t>Budget ÖSB 2025</w:t>
            </w:r>
            <w:r w:rsidRPr="00D01867">
              <w:rPr>
                <w:rFonts w:ascii="Century Gothic" w:eastAsia="Times New Roman" w:hAnsi="Century Gothic" w:cs="Calibri"/>
                <w:b/>
                <w:bCs/>
                <w:sz w:val="18"/>
                <w:szCs w:val="18"/>
                <w:lang w:eastAsia="sv-SE"/>
              </w:rPr>
              <w:br/>
              <w:t xml:space="preserve"> (jun-25)</w:t>
            </w:r>
          </w:p>
        </w:tc>
        <w:tc>
          <w:tcPr>
            <w:tcW w:w="1060" w:type="dxa"/>
            <w:tcBorders>
              <w:top w:val="single" w:sz="4" w:space="0" w:color="auto"/>
              <w:left w:val="nil"/>
              <w:bottom w:val="single" w:sz="4" w:space="0" w:color="auto"/>
              <w:right w:val="single" w:sz="4" w:space="0" w:color="auto"/>
            </w:tcBorders>
            <w:shd w:val="clear" w:color="FFFFFF" w:fill="AEDEF0"/>
            <w:vAlign w:val="bottom"/>
            <w:hideMark/>
          </w:tcPr>
          <w:p w14:paraId="5C856DB6" w14:textId="77777777" w:rsidR="00D01867" w:rsidRPr="00D01867" w:rsidRDefault="00D01867" w:rsidP="00D01867">
            <w:pPr>
              <w:spacing w:before="0" w:after="0" w:line="240" w:lineRule="auto"/>
              <w:jc w:val="right"/>
              <w:rPr>
                <w:rFonts w:ascii="Century Gothic" w:eastAsia="Times New Roman" w:hAnsi="Century Gothic" w:cs="Calibri"/>
                <w:b/>
                <w:bCs/>
                <w:sz w:val="18"/>
                <w:szCs w:val="18"/>
                <w:lang w:eastAsia="sv-SE"/>
              </w:rPr>
            </w:pPr>
            <w:r w:rsidRPr="00D01867">
              <w:rPr>
                <w:rFonts w:ascii="Century Gothic" w:eastAsia="Times New Roman" w:hAnsi="Century Gothic" w:cs="Calibri"/>
                <w:b/>
                <w:bCs/>
                <w:sz w:val="18"/>
                <w:szCs w:val="18"/>
                <w:lang w:eastAsia="sv-SE"/>
              </w:rPr>
              <w:t xml:space="preserve"> Budget 2026</w:t>
            </w:r>
          </w:p>
        </w:tc>
      </w:tr>
      <w:tr w:rsidR="00D01867" w:rsidRPr="00D01867" w14:paraId="709AAA18" w14:textId="77777777" w:rsidTr="00D01867">
        <w:trPr>
          <w:trHeight w:val="282"/>
        </w:trPr>
        <w:tc>
          <w:tcPr>
            <w:tcW w:w="4340" w:type="dxa"/>
            <w:tcBorders>
              <w:top w:val="nil"/>
              <w:left w:val="single" w:sz="4" w:space="0" w:color="auto"/>
              <w:bottom w:val="nil"/>
              <w:right w:val="single" w:sz="4" w:space="0" w:color="auto"/>
            </w:tcBorders>
            <w:shd w:val="clear" w:color="000000" w:fill="FCE4D6"/>
            <w:vAlign w:val="bottom"/>
            <w:hideMark/>
          </w:tcPr>
          <w:p w14:paraId="68636C1C" w14:textId="77777777" w:rsidR="00D01867" w:rsidRPr="00D01867" w:rsidRDefault="00D01867" w:rsidP="00D01867">
            <w:pPr>
              <w:spacing w:before="0" w:after="0" w:line="240" w:lineRule="auto"/>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Verksamhetens intäkter och kostnader</w:t>
            </w:r>
          </w:p>
        </w:tc>
        <w:tc>
          <w:tcPr>
            <w:tcW w:w="1000" w:type="dxa"/>
            <w:tcBorders>
              <w:top w:val="nil"/>
              <w:left w:val="nil"/>
              <w:bottom w:val="nil"/>
              <w:right w:val="single" w:sz="4" w:space="0" w:color="auto"/>
            </w:tcBorders>
            <w:shd w:val="clear" w:color="000000" w:fill="FCE4D6"/>
            <w:vAlign w:val="bottom"/>
            <w:hideMark/>
          </w:tcPr>
          <w:p w14:paraId="49376ADA"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-10 804</w:t>
            </w:r>
          </w:p>
        </w:tc>
        <w:tc>
          <w:tcPr>
            <w:tcW w:w="1060" w:type="dxa"/>
            <w:tcBorders>
              <w:top w:val="nil"/>
              <w:left w:val="nil"/>
              <w:bottom w:val="nil"/>
              <w:right w:val="single" w:sz="4" w:space="0" w:color="auto"/>
            </w:tcBorders>
            <w:shd w:val="clear" w:color="000000" w:fill="FCE4D6"/>
            <w:vAlign w:val="bottom"/>
            <w:hideMark/>
          </w:tcPr>
          <w:p w14:paraId="6E0B109F"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-10 973</w:t>
            </w:r>
          </w:p>
        </w:tc>
        <w:tc>
          <w:tcPr>
            <w:tcW w:w="1060" w:type="dxa"/>
            <w:tcBorders>
              <w:top w:val="nil"/>
              <w:left w:val="nil"/>
              <w:bottom w:val="nil"/>
              <w:right w:val="single" w:sz="4" w:space="0" w:color="auto"/>
            </w:tcBorders>
            <w:shd w:val="clear" w:color="000000" w:fill="FCE4D6"/>
            <w:vAlign w:val="bottom"/>
            <w:hideMark/>
          </w:tcPr>
          <w:p w14:paraId="3989A563"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-11 443</w:t>
            </w:r>
          </w:p>
        </w:tc>
      </w:tr>
      <w:tr w:rsidR="006663F1" w:rsidRPr="00D01867" w14:paraId="4B058E69" w14:textId="77777777" w:rsidTr="00D01867">
        <w:trPr>
          <w:trHeight w:val="315"/>
        </w:trPr>
        <w:tc>
          <w:tcPr>
            <w:tcW w:w="4340" w:type="dxa"/>
            <w:tcBorders>
              <w:top w:val="nil"/>
              <w:left w:val="single" w:sz="4" w:space="0" w:color="auto"/>
              <w:bottom w:val="nil"/>
              <w:right w:val="single" w:sz="4" w:space="0" w:color="auto"/>
            </w:tcBorders>
            <w:vAlign w:val="bottom"/>
            <w:hideMark/>
          </w:tcPr>
          <w:p w14:paraId="787C4078" w14:textId="77777777" w:rsidR="00D01867" w:rsidRPr="00D01867" w:rsidRDefault="00D01867" w:rsidP="00D01867">
            <w:pPr>
              <w:spacing w:before="0" w:after="0" w:line="240" w:lineRule="auto"/>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 xml:space="preserve">Verksamhetens intäkter </w:t>
            </w:r>
          </w:p>
        </w:tc>
        <w:tc>
          <w:tcPr>
            <w:tcW w:w="1000" w:type="dxa"/>
            <w:tcBorders>
              <w:top w:val="nil"/>
              <w:left w:val="nil"/>
              <w:bottom w:val="nil"/>
              <w:right w:val="single" w:sz="4" w:space="0" w:color="auto"/>
            </w:tcBorders>
            <w:vAlign w:val="bottom"/>
            <w:hideMark/>
          </w:tcPr>
          <w:p w14:paraId="51C22F35"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2 791</w:t>
            </w:r>
          </w:p>
        </w:tc>
        <w:tc>
          <w:tcPr>
            <w:tcW w:w="1060" w:type="dxa"/>
            <w:tcBorders>
              <w:top w:val="nil"/>
              <w:left w:val="nil"/>
              <w:bottom w:val="nil"/>
              <w:right w:val="single" w:sz="4" w:space="0" w:color="auto"/>
            </w:tcBorders>
            <w:vAlign w:val="bottom"/>
            <w:hideMark/>
          </w:tcPr>
          <w:p w14:paraId="2199E896"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2 831</w:t>
            </w:r>
          </w:p>
        </w:tc>
        <w:tc>
          <w:tcPr>
            <w:tcW w:w="1060" w:type="dxa"/>
            <w:tcBorders>
              <w:top w:val="nil"/>
              <w:left w:val="nil"/>
              <w:bottom w:val="nil"/>
              <w:right w:val="single" w:sz="4" w:space="0" w:color="auto"/>
            </w:tcBorders>
            <w:shd w:val="clear" w:color="000000" w:fill="AEDEF0"/>
            <w:vAlign w:val="bottom"/>
            <w:hideMark/>
          </w:tcPr>
          <w:p w14:paraId="287C7E49"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2 952</w:t>
            </w:r>
          </w:p>
        </w:tc>
      </w:tr>
      <w:tr w:rsidR="006663F1" w:rsidRPr="00D01867" w14:paraId="07AB5E9D" w14:textId="77777777" w:rsidTr="00D01867">
        <w:trPr>
          <w:trHeight w:val="285"/>
        </w:trPr>
        <w:tc>
          <w:tcPr>
            <w:tcW w:w="4340" w:type="dxa"/>
            <w:tcBorders>
              <w:top w:val="nil"/>
              <w:left w:val="single" w:sz="4" w:space="0" w:color="auto"/>
              <w:bottom w:val="nil"/>
              <w:right w:val="single" w:sz="4" w:space="0" w:color="auto"/>
            </w:tcBorders>
            <w:vAlign w:val="bottom"/>
            <w:hideMark/>
          </w:tcPr>
          <w:p w14:paraId="2F352E75" w14:textId="77777777" w:rsidR="00D01867" w:rsidRPr="00D01867" w:rsidRDefault="00D01867" w:rsidP="00D01867">
            <w:pPr>
              <w:spacing w:before="0" w:after="0" w:line="240" w:lineRule="auto"/>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Verksamhetens kostnader</w:t>
            </w:r>
          </w:p>
        </w:tc>
        <w:tc>
          <w:tcPr>
            <w:tcW w:w="1000" w:type="dxa"/>
            <w:tcBorders>
              <w:top w:val="nil"/>
              <w:left w:val="nil"/>
              <w:bottom w:val="nil"/>
              <w:right w:val="single" w:sz="4" w:space="0" w:color="auto"/>
            </w:tcBorders>
            <w:vAlign w:val="bottom"/>
            <w:hideMark/>
          </w:tcPr>
          <w:p w14:paraId="26440FF4"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-13 595</w:t>
            </w:r>
          </w:p>
        </w:tc>
        <w:tc>
          <w:tcPr>
            <w:tcW w:w="1060" w:type="dxa"/>
            <w:tcBorders>
              <w:top w:val="nil"/>
              <w:left w:val="nil"/>
              <w:bottom w:val="nil"/>
              <w:right w:val="single" w:sz="4" w:space="0" w:color="auto"/>
            </w:tcBorders>
            <w:vAlign w:val="bottom"/>
            <w:hideMark/>
          </w:tcPr>
          <w:p w14:paraId="1C24C821"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-13 805</w:t>
            </w:r>
          </w:p>
        </w:tc>
        <w:tc>
          <w:tcPr>
            <w:tcW w:w="1060" w:type="dxa"/>
            <w:tcBorders>
              <w:top w:val="nil"/>
              <w:left w:val="nil"/>
              <w:bottom w:val="nil"/>
              <w:right w:val="single" w:sz="4" w:space="0" w:color="auto"/>
            </w:tcBorders>
            <w:shd w:val="clear" w:color="000000" w:fill="AEDEF0"/>
            <w:vAlign w:val="bottom"/>
            <w:hideMark/>
          </w:tcPr>
          <w:p w14:paraId="4A1E4E37"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-14 395</w:t>
            </w:r>
          </w:p>
        </w:tc>
      </w:tr>
      <w:tr w:rsidR="006663F1" w:rsidRPr="00D01867" w14:paraId="695BCA69" w14:textId="77777777" w:rsidTr="00D01867">
        <w:trPr>
          <w:trHeight w:val="285"/>
        </w:trPr>
        <w:tc>
          <w:tcPr>
            <w:tcW w:w="4340" w:type="dxa"/>
            <w:tcBorders>
              <w:top w:val="nil"/>
              <w:left w:val="single" w:sz="4" w:space="0" w:color="auto"/>
              <w:bottom w:val="nil"/>
              <w:right w:val="single" w:sz="4" w:space="0" w:color="auto"/>
            </w:tcBorders>
            <w:vAlign w:val="bottom"/>
            <w:hideMark/>
          </w:tcPr>
          <w:p w14:paraId="54595D37" w14:textId="77777777" w:rsidR="00D01867" w:rsidRPr="00D01867" w:rsidRDefault="00D01867" w:rsidP="00D01867">
            <w:pPr>
              <w:spacing w:before="0" w:after="0" w:line="240" w:lineRule="auto"/>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 xml:space="preserve"> - varav effektiviseringsbehov</w:t>
            </w:r>
          </w:p>
        </w:tc>
        <w:tc>
          <w:tcPr>
            <w:tcW w:w="1000" w:type="dxa"/>
            <w:tcBorders>
              <w:top w:val="nil"/>
              <w:left w:val="nil"/>
              <w:bottom w:val="nil"/>
              <w:right w:val="single" w:sz="4" w:space="0" w:color="auto"/>
            </w:tcBorders>
            <w:vAlign w:val="bottom"/>
            <w:hideMark/>
          </w:tcPr>
          <w:p w14:paraId="0359D8F5" w14:textId="77777777" w:rsidR="00D01867" w:rsidRPr="00D01867" w:rsidRDefault="00D01867" w:rsidP="00D01867">
            <w:pPr>
              <w:spacing w:before="0" w:after="0" w:line="240" w:lineRule="auto"/>
              <w:jc w:val="right"/>
              <w:rPr>
                <w:rFonts w:ascii="Century Gothic" w:eastAsia="Times New Roman" w:hAnsi="Century Gothic" w:cs="Calibri"/>
                <w:sz w:val="18"/>
                <w:szCs w:val="18"/>
                <w:lang w:eastAsia="sv-SE"/>
              </w:rPr>
            </w:pPr>
            <w:r w:rsidRPr="00D01867">
              <w:rPr>
                <w:rFonts w:ascii="Century Gothic" w:eastAsia="Times New Roman" w:hAnsi="Century Gothic" w:cs="Calibri"/>
                <w:sz w:val="18"/>
                <w:szCs w:val="18"/>
                <w:lang w:eastAsia="sv-SE"/>
              </w:rPr>
              <w:t>101</w:t>
            </w:r>
          </w:p>
        </w:tc>
        <w:tc>
          <w:tcPr>
            <w:tcW w:w="1060" w:type="dxa"/>
            <w:tcBorders>
              <w:top w:val="nil"/>
              <w:left w:val="nil"/>
              <w:bottom w:val="nil"/>
              <w:right w:val="single" w:sz="4" w:space="0" w:color="auto"/>
            </w:tcBorders>
            <w:vAlign w:val="bottom"/>
            <w:hideMark/>
          </w:tcPr>
          <w:p w14:paraId="28E4D78B" w14:textId="77777777" w:rsidR="00D01867" w:rsidRPr="00D01867" w:rsidRDefault="00D01867" w:rsidP="00D01867">
            <w:pPr>
              <w:spacing w:before="0" w:after="0" w:line="240" w:lineRule="auto"/>
              <w:jc w:val="right"/>
              <w:rPr>
                <w:rFonts w:ascii="Century Gothic" w:eastAsia="Times New Roman" w:hAnsi="Century Gothic" w:cs="Calibri"/>
                <w:sz w:val="18"/>
                <w:szCs w:val="18"/>
                <w:lang w:eastAsia="sv-SE"/>
              </w:rPr>
            </w:pPr>
            <w:r w:rsidRPr="00D01867">
              <w:rPr>
                <w:rFonts w:ascii="Century Gothic" w:eastAsia="Times New Roman" w:hAnsi="Century Gothic" w:cs="Calibri"/>
                <w:sz w:val="18"/>
                <w:szCs w:val="18"/>
                <w:lang w:eastAsia="sv-SE"/>
              </w:rPr>
              <w:t>82</w:t>
            </w:r>
          </w:p>
        </w:tc>
        <w:tc>
          <w:tcPr>
            <w:tcW w:w="1060" w:type="dxa"/>
            <w:tcBorders>
              <w:top w:val="nil"/>
              <w:left w:val="nil"/>
              <w:bottom w:val="nil"/>
              <w:right w:val="single" w:sz="4" w:space="0" w:color="auto"/>
            </w:tcBorders>
            <w:shd w:val="clear" w:color="000000" w:fill="AEDEF0"/>
            <w:noWrap/>
            <w:vAlign w:val="bottom"/>
            <w:hideMark/>
          </w:tcPr>
          <w:p w14:paraId="6E2DAD3C" w14:textId="77777777" w:rsidR="00D01867" w:rsidRPr="00D01867" w:rsidRDefault="00D01867" w:rsidP="00D01867">
            <w:pPr>
              <w:spacing w:before="0" w:after="0" w:line="240" w:lineRule="auto"/>
              <w:jc w:val="right"/>
              <w:rPr>
                <w:rFonts w:ascii="Century Gothic" w:eastAsia="Times New Roman" w:hAnsi="Century Gothic" w:cs="Calibri"/>
                <w:sz w:val="18"/>
                <w:szCs w:val="18"/>
                <w:lang w:eastAsia="sv-SE"/>
              </w:rPr>
            </w:pPr>
            <w:r w:rsidRPr="00D01867">
              <w:rPr>
                <w:rFonts w:ascii="Century Gothic" w:eastAsia="Times New Roman" w:hAnsi="Century Gothic" w:cs="Calibri"/>
                <w:sz w:val="18"/>
                <w:szCs w:val="18"/>
                <w:lang w:eastAsia="sv-SE"/>
              </w:rPr>
              <w:t>84</w:t>
            </w:r>
          </w:p>
        </w:tc>
      </w:tr>
      <w:tr w:rsidR="006663F1" w:rsidRPr="00D01867" w14:paraId="0082BB4F" w14:textId="77777777" w:rsidTr="00D01867">
        <w:trPr>
          <w:trHeight w:val="285"/>
        </w:trPr>
        <w:tc>
          <w:tcPr>
            <w:tcW w:w="4340" w:type="dxa"/>
            <w:tcBorders>
              <w:top w:val="nil"/>
              <w:left w:val="single" w:sz="4" w:space="0" w:color="auto"/>
              <w:bottom w:val="nil"/>
              <w:right w:val="single" w:sz="4" w:space="0" w:color="auto"/>
            </w:tcBorders>
            <w:vAlign w:val="bottom"/>
            <w:hideMark/>
          </w:tcPr>
          <w:p w14:paraId="0171027A" w14:textId="77777777" w:rsidR="00D01867" w:rsidRPr="00D01867" w:rsidRDefault="00D01867" w:rsidP="00D01867">
            <w:pPr>
              <w:spacing w:before="0" w:after="0" w:line="240" w:lineRule="auto"/>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Avskrivningar</w:t>
            </w:r>
          </w:p>
        </w:tc>
        <w:tc>
          <w:tcPr>
            <w:tcW w:w="1000" w:type="dxa"/>
            <w:tcBorders>
              <w:top w:val="nil"/>
              <w:left w:val="nil"/>
              <w:bottom w:val="nil"/>
              <w:right w:val="single" w:sz="4" w:space="0" w:color="auto"/>
            </w:tcBorders>
            <w:vAlign w:val="bottom"/>
            <w:hideMark/>
          </w:tcPr>
          <w:p w14:paraId="6778BE1C"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-283</w:t>
            </w:r>
          </w:p>
        </w:tc>
        <w:tc>
          <w:tcPr>
            <w:tcW w:w="1060" w:type="dxa"/>
            <w:tcBorders>
              <w:top w:val="nil"/>
              <w:left w:val="nil"/>
              <w:bottom w:val="nil"/>
              <w:right w:val="single" w:sz="4" w:space="0" w:color="auto"/>
            </w:tcBorders>
            <w:vAlign w:val="bottom"/>
            <w:hideMark/>
          </w:tcPr>
          <w:p w14:paraId="1E22366E"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-310</w:t>
            </w:r>
          </w:p>
        </w:tc>
        <w:tc>
          <w:tcPr>
            <w:tcW w:w="1060" w:type="dxa"/>
            <w:tcBorders>
              <w:top w:val="nil"/>
              <w:left w:val="nil"/>
              <w:bottom w:val="nil"/>
              <w:right w:val="single" w:sz="4" w:space="0" w:color="auto"/>
            </w:tcBorders>
            <w:shd w:val="clear" w:color="000000" w:fill="AEDEF0"/>
            <w:vAlign w:val="bottom"/>
            <w:hideMark/>
          </w:tcPr>
          <w:p w14:paraId="218EDB60"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-330</w:t>
            </w:r>
          </w:p>
        </w:tc>
      </w:tr>
      <w:tr w:rsidR="006663F1" w:rsidRPr="00D01867" w14:paraId="012C3322" w14:textId="77777777" w:rsidTr="00D01867">
        <w:trPr>
          <w:trHeight w:val="285"/>
        </w:trPr>
        <w:tc>
          <w:tcPr>
            <w:tcW w:w="4340" w:type="dxa"/>
            <w:tcBorders>
              <w:top w:val="nil"/>
              <w:left w:val="single" w:sz="4" w:space="0" w:color="auto"/>
              <w:bottom w:val="nil"/>
              <w:right w:val="single" w:sz="4" w:space="0" w:color="auto"/>
            </w:tcBorders>
            <w:vAlign w:val="bottom"/>
            <w:hideMark/>
          </w:tcPr>
          <w:p w14:paraId="3258797A" w14:textId="77777777" w:rsidR="00D01867" w:rsidRPr="00D01867" w:rsidRDefault="00D01867" w:rsidP="00D01867">
            <w:pPr>
              <w:spacing w:before="0" w:after="0" w:line="240" w:lineRule="auto"/>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Verksamhetens nettokostnader</w:t>
            </w:r>
          </w:p>
        </w:tc>
        <w:tc>
          <w:tcPr>
            <w:tcW w:w="1000" w:type="dxa"/>
            <w:tcBorders>
              <w:top w:val="nil"/>
              <w:left w:val="nil"/>
              <w:bottom w:val="nil"/>
              <w:right w:val="single" w:sz="4" w:space="0" w:color="auto"/>
            </w:tcBorders>
            <w:vAlign w:val="bottom"/>
            <w:hideMark/>
          </w:tcPr>
          <w:p w14:paraId="07390482" w14:textId="77777777" w:rsidR="00D01867" w:rsidRPr="00D01867" w:rsidRDefault="00D01867" w:rsidP="00D01867">
            <w:pPr>
              <w:spacing w:before="0" w:after="0" w:line="240" w:lineRule="auto"/>
              <w:jc w:val="right"/>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-11 087</w:t>
            </w:r>
          </w:p>
        </w:tc>
        <w:tc>
          <w:tcPr>
            <w:tcW w:w="1060" w:type="dxa"/>
            <w:tcBorders>
              <w:top w:val="nil"/>
              <w:left w:val="nil"/>
              <w:bottom w:val="nil"/>
              <w:right w:val="single" w:sz="4" w:space="0" w:color="auto"/>
            </w:tcBorders>
            <w:vAlign w:val="bottom"/>
            <w:hideMark/>
          </w:tcPr>
          <w:p w14:paraId="316E9D45" w14:textId="77777777" w:rsidR="00D01867" w:rsidRPr="00D01867" w:rsidRDefault="00D01867" w:rsidP="00D01867">
            <w:pPr>
              <w:spacing w:before="0" w:after="0" w:line="240" w:lineRule="auto"/>
              <w:jc w:val="right"/>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-11 283</w:t>
            </w:r>
          </w:p>
        </w:tc>
        <w:tc>
          <w:tcPr>
            <w:tcW w:w="1060" w:type="dxa"/>
            <w:tcBorders>
              <w:top w:val="nil"/>
              <w:left w:val="nil"/>
              <w:bottom w:val="nil"/>
              <w:right w:val="single" w:sz="4" w:space="0" w:color="auto"/>
            </w:tcBorders>
            <w:shd w:val="clear" w:color="000000" w:fill="AEDEF0"/>
            <w:vAlign w:val="bottom"/>
            <w:hideMark/>
          </w:tcPr>
          <w:p w14:paraId="7B943E6F" w14:textId="77777777" w:rsidR="00D01867" w:rsidRPr="00D01867" w:rsidRDefault="00D01867" w:rsidP="00D01867">
            <w:pPr>
              <w:spacing w:before="0" w:after="0" w:line="240" w:lineRule="auto"/>
              <w:jc w:val="right"/>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-11 773</w:t>
            </w:r>
          </w:p>
        </w:tc>
      </w:tr>
      <w:tr w:rsidR="006663F1" w:rsidRPr="00D01867" w14:paraId="61725A7A" w14:textId="77777777" w:rsidTr="00D01867">
        <w:trPr>
          <w:trHeight w:val="285"/>
        </w:trPr>
        <w:tc>
          <w:tcPr>
            <w:tcW w:w="4340" w:type="dxa"/>
            <w:tcBorders>
              <w:top w:val="nil"/>
              <w:left w:val="single" w:sz="4" w:space="0" w:color="auto"/>
              <w:bottom w:val="nil"/>
              <w:right w:val="single" w:sz="4" w:space="0" w:color="auto"/>
            </w:tcBorders>
            <w:vAlign w:val="bottom"/>
            <w:hideMark/>
          </w:tcPr>
          <w:p w14:paraId="17B25288" w14:textId="77777777" w:rsidR="00D01867" w:rsidRPr="00D01867" w:rsidRDefault="00D01867" w:rsidP="00D01867">
            <w:pPr>
              <w:spacing w:before="0" w:after="0" w:line="240" w:lineRule="auto"/>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Skatteintäkter</w:t>
            </w:r>
          </w:p>
        </w:tc>
        <w:tc>
          <w:tcPr>
            <w:tcW w:w="1000" w:type="dxa"/>
            <w:tcBorders>
              <w:top w:val="nil"/>
              <w:left w:val="nil"/>
              <w:bottom w:val="nil"/>
              <w:right w:val="single" w:sz="4" w:space="0" w:color="auto"/>
            </w:tcBorders>
            <w:vAlign w:val="bottom"/>
            <w:hideMark/>
          </w:tcPr>
          <w:p w14:paraId="2F14E135"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8 512</w:t>
            </w:r>
          </w:p>
        </w:tc>
        <w:tc>
          <w:tcPr>
            <w:tcW w:w="1060" w:type="dxa"/>
            <w:tcBorders>
              <w:top w:val="nil"/>
              <w:left w:val="nil"/>
              <w:bottom w:val="nil"/>
              <w:right w:val="single" w:sz="4" w:space="0" w:color="auto"/>
            </w:tcBorders>
            <w:vAlign w:val="bottom"/>
            <w:hideMark/>
          </w:tcPr>
          <w:p w14:paraId="4F107D44"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8 944</w:t>
            </w:r>
          </w:p>
        </w:tc>
        <w:tc>
          <w:tcPr>
            <w:tcW w:w="1060" w:type="dxa"/>
            <w:tcBorders>
              <w:top w:val="nil"/>
              <w:left w:val="nil"/>
              <w:bottom w:val="nil"/>
              <w:right w:val="single" w:sz="4" w:space="0" w:color="auto"/>
            </w:tcBorders>
            <w:shd w:val="clear" w:color="000000" w:fill="AEDEF0"/>
            <w:vAlign w:val="bottom"/>
            <w:hideMark/>
          </w:tcPr>
          <w:p w14:paraId="46A27514"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9 336</w:t>
            </w:r>
          </w:p>
        </w:tc>
      </w:tr>
      <w:tr w:rsidR="006663F1" w:rsidRPr="00D01867" w14:paraId="6E4B5650" w14:textId="77777777" w:rsidTr="00D01867">
        <w:trPr>
          <w:trHeight w:val="285"/>
        </w:trPr>
        <w:tc>
          <w:tcPr>
            <w:tcW w:w="4340" w:type="dxa"/>
            <w:tcBorders>
              <w:top w:val="nil"/>
              <w:left w:val="single" w:sz="4" w:space="0" w:color="auto"/>
              <w:bottom w:val="nil"/>
              <w:right w:val="single" w:sz="4" w:space="0" w:color="auto"/>
            </w:tcBorders>
            <w:vAlign w:val="bottom"/>
            <w:hideMark/>
          </w:tcPr>
          <w:p w14:paraId="7B05EED5" w14:textId="77777777" w:rsidR="00D01867" w:rsidRPr="00D01867" w:rsidRDefault="00D01867" w:rsidP="00D01867">
            <w:pPr>
              <w:spacing w:before="0" w:after="0" w:line="240" w:lineRule="auto"/>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Generella statsbidrag</w:t>
            </w:r>
          </w:p>
        </w:tc>
        <w:tc>
          <w:tcPr>
            <w:tcW w:w="1000" w:type="dxa"/>
            <w:tcBorders>
              <w:top w:val="nil"/>
              <w:left w:val="nil"/>
              <w:bottom w:val="nil"/>
              <w:right w:val="single" w:sz="4" w:space="0" w:color="auto"/>
            </w:tcBorders>
            <w:vAlign w:val="bottom"/>
            <w:hideMark/>
          </w:tcPr>
          <w:p w14:paraId="2DA84C87"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2 596</w:t>
            </w:r>
          </w:p>
        </w:tc>
        <w:tc>
          <w:tcPr>
            <w:tcW w:w="1060" w:type="dxa"/>
            <w:tcBorders>
              <w:top w:val="nil"/>
              <w:left w:val="nil"/>
              <w:bottom w:val="nil"/>
              <w:right w:val="single" w:sz="4" w:space="0" w:color="auto"/>
            </w:tcBorders>
            <w:vAlign w:val="bottom"/>
            <w:hideMark/>
          </w:tcPr>
          <w:p w14:paraId="2C8CA74B"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2 532</w:t>
            </w:r>
          </w:p>
        </w:tc>
        <w:tc>
          <w:tcPr>
            <w:tcW w:w="1060" w:type="dxa"/>
            <w:tcBorders>
              <w:top w:val="nil"/>
              <w:left w:val="nil"/>
              <w:bottom w:val="nil"/>
              <w:right w:val="single" w:sz="4" w:space="0" w:color="auto"/>
            </w:tcBorders>
            <w:shd w:val="clear" w:color="000000" w:fill="AEDEF0"/>
            <w:vAlign w:val="bottom"/>
            <w:hideMark/>
          </w:tcPr>
          <w:p w14:paraId="2AFAB054"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2 596</w:t>
            </w:r>
          </w:p>
        </w:tc>
      </w:tr>
      <w:tr w:rsidR="006663F1" w:rsidRPr="00D01867" w14:paraId="0739F7CB" w14:textId="77777777" w:rsidTr="00D01867">
        <w:trPr>
          <w:trHeight w:val="525"/>
        </w:trPr>
        <w:tc>
          <w:tcPr>
            <w:tcW w:w="4340" w:type="dxa"/>
            <w:tcBorders>
              <w:top w:val="nil"/>
              <w:left w:val="single" w:sz="4" w:space="0" w:color="auto"/>
              <w:bottom w:val="nil"/>
              <w:right w:val="single" w:sz="4" w:space="0" w:color="auto"/>
            </w:tcBorders>
            <w:vAlign w:val="bottom"/>
            <w:hideMark/>
          </w:tcPr>
          <w:p w14:paraId="5B3B260F" w14:textId="77777777" w:rsidR="00D01867" w:rsidRPr="00D01867" w:rsidRDefault="00D01867" w:rsidP="00D01867">
            <w:pPr>
              <w:spacing w:before="0" w:after="0" w:line="240" w:lineRule="auto"/>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Summa skatteintäkter och generella statsbidrag</w:t>
            </w:r>
          </w:p>
        </w:tc>
        <w:tc>
          <w:tcPr>
            <w:tcW w:w="1000" w:type="dxa"/>
            <w:tcBorders>
              <w:top w:val="nil"/>
              <w:left w:val="nil"/>
              <w:bottom w:val="nil"/>
              <w:right w:val="single" w:sz="4" w:space="0" w:color="auto"/>
            </w:tcBorders>
            <w:vAlign w:val="bottom"/>
            <w:hideMark/>
          </w:tcPr>
          <w:p w14:paraId="072FF5FA" w14:textId="77777777" w:rsidR="00D01867" w:rsidRPr="00D01867" w:rsidRDefault="00D01867" w:rsidP="00D01867">
            <w:pPr>
              <w:spacing w:before="0" w:after="0" w:line="240" w:lineRule="auto"/>
              <w:jc w:val="right"/>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11 108</w:t>
            </w:r>
          </w:p>
        </w:tc>
        <w:tc>
          <w:tcPr>
            <w:tcW w:w="1060" w:type="dxa"/>
            <w:tcBorders>
              <w:top w:val="nil"/>
              <w:left w:val="nil"/>
              <w:bottom w:val="nil"/>
              <w:right w:val="single" w:sz="4" w:space="0" w:color="auto"/>
            </w:tcBorders>
            <w:vAlign w:val="bottom"/>
            <w:hideMark/>
          </w:tcPr>
          <w:p w14:paraId="55FC3A35" w14:textId="77777777" w:rsidR="00D01867" w:rsidRPr="00D01867" w:rsidRDefault="00D01867" w:rsidP="00D01867">
            <w:pPr>
              <w:spacing w:before="0" w:after="0" w:line="240" w:lineRule="auto"/>
              <w:jc w:val="right"/>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11 475</w:t>
            </w:r>
          </w:p>
        </w:tc>
        <w:tc>
          <w:tcPr>
            <w:tcW w:w="1060" w:type="dxa"/>
            <w:tcBorders>
              <w:top w:val="nil"/>
              <w:left w:val="nil"/>
              <w:bottom w:val="nil"/>
              <w:right w:val="single" w:sz="4" w:space="0" w:color="auto"/>
            </w:tcBorders>
            <w:shd w:val="clear" w:color="000000" w:fill="AEDEF0"/>
            <w:vAlign w:val="bottom"/>
            <w:hideMark/>
          </w:tcPr>
          <w:p w14:paraId="4851DA8C" w14:textId="77777777" w:rsidR="00D01867" w:rsidRPr="00D01867" w:rsidRDefault="00D01867" w:rsidP="00D01867">
            <w:pPr>
              <w:spacing w:before="0" w:after="0" w:line="240" w:lineRule="auto"/>
              <w:jc w:val="right"/>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11 931</w:t>
            </w:r>
          </w:p>
        </w:tc>
      </w:tr>
      <w:tr w:rsidR="006663F1" w:rsidRPr="00D01867" w14:paraId="642B9A56" w14:textId="77777777" w:rsidTr="00D01867">
        <w:trPr>
          <w:trHeight w:val="285"/>
        </w:trPr>
        <w:tc>
          <w:tcPr>
            <w:tcW w:w="4340" w:type="dxa"/>
            <w:tcBorders>
              <w:top w:val="single" w:sz="4" w:space="0" w:color="auto"/>
              <w:left w:val="single" w:sz="4" w:space="0" w:color="auto"/>
              <w:bottom w:val="single" w:sz="4" w:space="0" w:color="auto"/>
              <w:right w:val="single" w:sz="4" w:space="0" w:color="auto"/>
            </w:tcBorders>
            <w:vAlign w:val="bottom"/>
            <w:hideMark/>
          </w:tcPr>
          <w:p w14:paraId="55E3CC6F" w14:textId="77777777" w:rsidR="00D01867" w:rsidRPr="00D01867" w:rsidRDefault="00D01867" w:rsidP="00D01867">
            <w:pPr>
              <w:spacing w:before="0" w:after="0" w:line="240" w:lineRule="auto"/>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Verksamhetens resultat</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F26A62D" w14:textId="77777777" w:rsidR="00D01867" w:rsidRPr="00D01867" w:rsidRDefault="00D01867" w:rsidP="00D01867">
            <w:pPr>
              <w:spacing w:before="0" w:after="0" w:line="240" w:lineRule="auto"/>
              <w:jc w:val="right"/>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21</w:t>
            </w:r>
          </w:p>
        </w:tc>
        <w:tc>
          <w:tcPr>
            <w:tcW w:w="1060" w:type="dxa"/>
            <w:tcBorders>
              <w:top w:val="single" w:sz="4" w:space="0" w:color="auto"/>
              <w:left w:val="nil"/>
              <w:bottom w:val="single" w:sz="4" w:space="0" w:color="auto"/>
              <w:right w:val="single" w:sz="4" w:space="0" w:color="auto"/>
            </w:tcBorders>
            <w:shd w:val="clear" w:color="000000" w:fill="FFFFFF"/>
            <w:vAlign w:val="bottom"/>
            <w:hideMark/>
          </w:tcPr>
          <w:p w14:paraId="28C1DCBF" w14:textId="77777777" w:rsidR="00D01867" w:rsidRPr="00D01867" w:rsidRDefault="00D01867" w:rsidP="00D01867">
            <w:pPr>
              <w:spacing w:before="0" w:after="0" w:line="240" w:lineRule="auto"/>
              <w:jc w:val="right"/>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192</w:t>
            </w:r>
          </w:p>
        </w:tc>
        <w:tc>
          <w:tcPr>
            <w:tcW w:w="1060" w:type="dxa"/>
            <w:tcBorders>
              <w:top w:val="single" w:sz="4" w:space="0" w:color="auto"/>
              <w:left w:val="nil"/>
              <w:bottom w:val="single" w:sz="4" w:space="0" w:color="auto"/>
              <w:right w:val="single" w:sz="4" w:space="0" w:color="auto"/>
            </w:tcBorders>
            <w:shd w:val="clear" w:color="000000" w:fill="AEDEF0"/>
            <w:vAlign w:val="bottom"/>
            <w:hideMark/>
          </w:tcPr>
          <w:p w14:paraId="303E6168" w14:textId="77777777" w:rsidR="00D01867" w:rsidRPr="00D01867" w:rsidRDefault="00D01867" w:rsidP="00D01867">
            <w:pPr>
              <w:spacing w:before="0" w:after="0" w:line="240" w:lineRule="auto"/>
              <w:jc w:val="right"/>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158</w:t>
            </w:r>
          </w:p>
        </w:tc>
      </w:tr>
      <w:tr w:rsidR="006663F1" w:rsidRPr="00D01867" w14:paraId="4C702CED" w14:textId="77777777" w:rsidTr="00D01867">
        <w:trPr>
          <w:trHeight w:val="285"/>
        </w:trPr>
        <w:tc>
          <w:tcPr>
            <w:tcW w:w="4340" w:type="dxa"/>
            <w:tcBorders>
              <w:top w:val="nil"/>
              <w:left w:val="single" w:sz="4" w:space="0" w:color="auto"/>
              <w:bottom w:val="nil"/>
              <w:right w:val="single" w:sz="4" w:space="0" w:color="auto"/>
            </w:tcBorders>
            <w:vAlign w:val="bottom"/>
            <w:hideMark/>
          </w:tcPr>
          <w:p w14:paraId="77CCC0FC" w14:textId="77777777" w:rsidR="00D01867" w:rsidRPr="00D01867" w:rsidRDefault="00D01867" w:rsidP="00D01867">
            <w:pPr>
              <w:spacing w:before="0" w:after="0" w:line="240" w:lineRule="auto"/>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Finansnetto</w:t>
            </w:r>
          </w:p>
        </w:tc>
        <w:tc>
          <w:tcPr>
            <w:tcW w:w="1000" w:type="dxa"/>
            <w:tcBorders>
              <w:top w:val="nil"/>
              <w:left w:val="nil"/>
              <w:bottom w:val="nil"/>
              <w:right w:val="single" w:sz="4" w:space="0" w:color="auto"/>
            </w:tcBorders>
            <w:vAlign w:val="bottom"/>
            <w:hideMark/>
          </w:tcPr>
          <w:p w14:paraId="05148B65" w14:textId="77777777" w:rsidR="00D01867" w:rsidRPr="00D01867" w:rsidRDefault="00D01867" w:rsidP="00D01867">
            <w:pPr>
              <w:spacing w:before="0" w:after="0" w:line="240" w:lineRule="auto"/>
              <w:jc w:val="right"/>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509</w:t>
            </w:r>
          </w:p>
        </w:tc>
        <w:tc>
          <w:tcPr>
            <w:tcW w:w="1060" w:type="dxa"/>
            <w:tcBorders>
              <w:top w:val="nil"/>
              <w:left w:val="nil"/>
              <w:bottom w:val="nil"/>
              <w:right w:val="single" w:sz="4" w:space="0" w:color="auto"/>
            </w:tcBorders>
            <w:vAlign w:val="bottom"/>
            <w:hideMark/>
          </w:tcPr>
          <w:p w14:paraId="0034614F" w14:textId="77777777" w:rsidR="00D01867" w:rsidRPr="00D01867" w:rsidRDefault="00D01867" w:rsidP="00D01867">
            <w:pPr>
              <w:spacing w:before="0" w:after="0" w:line="240" w:lineRule="auto"/>
              <w:jc w:val="right"/>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275</w:t>
            </w:r>
          </w:p>
        </w:tc>
        <w:tc>
          <w:tcPr>
            <w:tcW w:w="1060" w:type="dxa"/>
            <w:tcBorders>
              <w:top w:val="nil"/>
              <w:left w:val="nil"/>
              <w:bottom w:val="nil"/>
              <w:right w:val="single" w:sz="4" w:space="0" w:color="auto"/>
            </w:tcBorders>
            <w:shd w:val="clear" w:color="000000" w:fill="AEDEF0"/>
            <w:vAlign w:val="bottom"/>
            <w:hideMark/>
          </w:tcPr>
          <w:p w14:paraId="7485CF57" w14:textId="77777777" w:rsidR="00D01867" w:rsidRPr="00D01867" w:rsidRDefault="00D01867" w:rsidP="00D01867">
            <w:pPr>
              <w:spacing w:before="0" w:after="0" w:line="240" w:lineRule="auto"/>
              <w:jc w:val="right"/>
              <w:rPr>
                <w:rFonts w:ascii="Century Gothic" w:eastAsia="Times New Roman" w:hAnsi="Century Gothic" w:cs="Calibri"/>
                <w:b/>
                <w:bCs/>
                <w:color w:val="000000"/>
                <w:sz w:val="18"/>
                <w:szCs w:val="18"/>
                <w:lang w:eastAsia="sv-SE"/>
              </w:rPr>
            </w:pPr>
            <w:r w:rsidRPr="00D01867">
              <w:rPr>
                <w:rFonts w:ascii="Century Gothic" w:eastAsia="Times New Roman" w:hAnsi="Century Gothic" w:cs="Calibri"/>
                <w:b/>
                <w:bCs/>
                <w:color w:val="000000"/>
                <w:sz w:val="18"/>
                <w:szCs w:val="18"/>
                <w:lang w:eastAsia="sv-SE"/>
              </w:rPr>
              <w:t>320</w:t>
            </w:r>
          </w:p>
        </w:tc>
      </w:tr>
      <w:tr w:rsidR="006663F1" w:rsidRPr="00D01867" w14:paraId="7C313AB0" w14:textId="77777777" w:rsidTr="00D01867">
        <w:trPr>
          <w:trHeight w:val="285"/>
        </w:trPr>
        <w:tc>
          <w:tcPr>
            <w:tcW w:w="4340" w:type="dxa"/>
            <w:tcBorders>
              <w:top w:val="nil"/>
              <w:left w:val="single" w:sz="4" w:space="0" w:color="auto"/>
              <w:bottom w:val="nil"/>
              <w:right w:val="single" w:sz="4" w:space="0" w:color="auto"/>
            </w:tcBorders>
            <w:vAlign w:val="bottom"/>
            <w:hideMark/>
          </w:tcPr>
          <w:p w14:paraId="06784CC1" w14:textId="77777777" w:rsidR="00D01867" w:rsidRPr="00D01867" w:rsidRDefault="00D01867" w:rsidP="00D01867">
            <w:pPr>
              <w:spacing w:before="0" w:after="0" w:line="240" w:lineRule="auto"/>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 xml:space="preserve"> - varav utdelning från bolagen</w:t>
            </w:r>
          </w:p>
        </w:tc>
        <w:tc>
          <w:tcPr>
            <w:tcW w:w="1000" w:type="dxa"/>
            <w:tcBorders>
              <w:top w:val="nil"/>
              <w:left w:val="nil"/>
              <w:bottom w:val="nil"/>
              <w:right w:val="single" w:sz="4" w:space="0" w:color="auto"/>
            </w:tcBorders>
            <w:vAlign w:val="bottom"/>
            <w:hideMark/>
          </w:tcPr>
          <w:p w14:paraId="5025349F"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0</w:t>
            </w:r>
          </w:p>
        </w:tc>
        <w:tc>
          <w:tcPr>
            <w:tcW w:w="1060" w:type="dxa"/>
            <w:tcBorders>
              <w:top w:val="nil"/>
              <w:left w:val="nil"/>
              <w:bottom w:val="nil"/>
              <w:right w:val="single" w:sz="4" w:space="0" w:color="auto"/>
            </w:tcBorders>
            <w:vAlign w:val="bottom"/>
            <w:hideMark/>
          </w:tcPr>
          <w:p w14:paraId="3E608D8E"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65</w:t>
            </w:r>
          </w:p>
        </w:tc>
        <w:tc>
          <w:tcPr>
            <w:tcW w:w="1060" w:type="dxa"/>
            <w:tcBorders>
              <w:top w:val="nil"/>
              <w:left w:val="nil"/>
              <w:bottom w:val="nil"/>
              <w:right w:val="single" w:sz="4" w:space="0" w:color="auto"/>
            </w:tcBorders>
            <w:shd w:val="clear" w:color="000000" w:fill="AEDEF0"/>
            <w:noWrap/>
            <w:vAlign w:val="bottom"/>
            <w:hideMark/>
          </w:tcPr>
          <w:p w14:paraId="1923599A" w14:textId="77777777" w:rsidR="00D01867" w:rsidRPr="00D01867" w:rsidRDefault="00D01867" w:rsidP="00D01867">
            <w:pPr>
              <w:spacing w:before="0" w:after="0" w:line="240" w:lineRule="auto"/>
              <w:jc w:val="right"/>
              <w:rPr>
                <w:rFonts w:ascii="Century Gothic" w:eastAsia="Times New Roman" w:hAnsi="Century Gothic" w:cs="Calibri"/>
                <w:color w:val="000000"/>
                <w:sz w:val="18"/>
                <w:szCs w:val="18"/>
                <w:lang w:eastAsia="sv-SE"/>
              </w:rPr>
            </w:pPr>
            <w:r w:rsidRPr="00D01867">
              <w:rPr>
                <w:rFonts w:ascii="Century Gothic" w:eastAsia="Times New Roman" w:hAnsi="Century Gothic" w:cs="Calibri"/>
                <w:color w:val="000000"/>
                <w:sz w:val="18"/>
                <w:szCs w:val="18"/>
                <w:lang w:eastAsia="sv-SE"/>
              </w:rPr>
              <w:t>65</w:t>
            </w:r>
          </w:p>
        </w:tc>
      </w:tr>
      <w:tr w:rsidR="00D01867" w:rsidRPr="00D01867" w14:paraId="6D1A8B56" w14:textId="77777777" w:rsidTr="00D01867">
        <w:trPr>
          <w:trHeight w:val="285"/>
        </w:trPr>
        <w:tc>
          <w:tcPr>
            <w:tcW w:w="4340" w:type="dxa"/>
            <w:tcBorders>
              <w:top w:val="single" w:sz="4" w:space="0" w:color="auto"/>
              <w:left w:val="single" w:sz="4" w:space="0" w:color="auto"/>
              <w:bottom w:val="single" w:sz="4" w:space="0" w:color="auto"/>
              <w:right w:val="single" w:sz="4" w:space="0" w:color="auto"/>
            </w:tcBorders>
            <w:shd w:val="clear" w:color="FFFFFF" w:fill="AEDEF0"/>
            <w:vAlign w:val="bottom"/>
            <w:hideMark/>
          </w:tcPr>
          <w:p w14:paraId="07A578AA" w14:textId="77777777" w:rsidR="00D01867" w:rsidRPr="00D01867" w:rsidRDefault="00D01867" w:rsidP="00D01867">
            <w:pPr>
              <w:spacing w:before="0" w:after="0" w:line="240" w:lineRule="auto"/>
              <w:rPr>
                <w:rFonts w:ascii="Century Gothic" w:eastAsia="Times New Roman" w:hAnsi="Century Gothic" w:cs="Calibri"/>
                <w:b/>
                <w:bCs/>
                <w:sz w:val="18"/>
                <w:szCs w:val="18"/>
                <w:lang w:eastAsia="sv-SE"/>
              </w:rPr>
            </w:pPr>
            <w:r w:rsidRPr="00D01867">
              <w:rPr>
                <w:rFonts w:ascii="Century Gothic" w:eastAsia="Times New Roman" w:hAnsi="Century Gothic" w:cs="Calibri"/>
                <w:b/>
                <w:bCs/>
                <w:sz w:val="18"/>
                <w:szCs w:val="18"/>
                <w:lang w:eastAsia="sv-SE"/>
              </w:rPr>
              <w:t>Årets resultat</w:t>
            </w:r>
          </w:p>
        </w:tc>
        <w:tc>
          <w:tcPr>
            <w:tcW w:w="1000" w:type="dxa"/>
            <w:tcBorders>
              <w:top w:val="single" w:sz="4" w:space="0" w:color="auto"/>
              <w:left w:val="nil"/>
              <w:bottom w:val="single" w:sz="4" w:space="0" w:color="auto"/>
              <w:right w:val="single" w:sz="4" w:space="0" w:color="auto"/>
            </w:tcBorders>
            <w:shd w:val="clear" w:color="FFFFFF" w:fill="AEDEF0"/>
            <w:vAlign w:val="bottom"/>
            <w:hideMark/>
          </w:tcPr>
          <w:p w14:paraId="7212B5A5" w14:textId="77777777" w:rsidR="00D01867" w:rsidRPr="00D01867" w:rsidRDefault="00D01867" w:rsidP="00D01867">
            <w:pPr>
              <w:spacing w:before="0" w:after="0" w:line="240" w:lineRule="auto"/>
              <w:jc w:val="right"/>
              <w:rPr>
                <w:rFonts w:ascii="Century Gothic" w:eastAsia="Times New Roman" w:hAnsi="Century Gothic" w:cs="Calibri"/>
                <w:b/>
                <w:bCs/>
                <w:sz w:val="18"/>
                <w:szCs w:val="18"/>
                <w:lang w:eastAsia="sv-SE"/>
              </w:rPr>
            </w:pPr>
            <w:r w:rsidRPr="00D01867">
              <w:rPr>
                <w:rFonts w:ascii="Century Gothic" w:eastAsia="Times New Roman" w:hAnsi="Century Gothic" w:cs="Calibri"/>
                <w:b/>
                <w:bCs/>
                <w:sz w:val="18"/>
                <w:szCs w:val="18"/>
                <w:lang w:eastAsia="sv-SE"/>
              </w:rPr>
              <w:t>530</w:t>
            </w:r>
          </w:p>
        </w:tc>
        <w:tc>
          <w:tcPr>
            <w:tcW w:w="1060" w:type="dxa"/>
            <w:tcBorders>
              <w:top w:val="single" w:sz="4" w:space="0" w:color="auto"/>
              <w:left w:val="nil"/>
              <w:bottom w:val="single" w:sz="4" w:space="0" w:color="auto"/>
              <w:right w:val="single" w:sz="4" w:space="0" w:color="auto"/>
            </w:tcBorders>
            <w:shd w:val="clear" w:color="FFFFFF" w:fill="AEDEF0"/>
            <w:vAlign w:val="bottom"/>
            <w:hideMark/>
          </w:tcPr>
          <w:p w14:paraId="52CF7B5E" w14:textId="77777777" w:rsidR="00D01867" w:rsidRPr="00D01867" w:rsidRDefault="00D01867" w:rsidP="00D01867">
            <w:pPr>
              <w:spacing w:before="0" w:after="0" w:line="240" w:lineRule="auto"/>
              <w:jc w:val="right"/>
              <w:rPr>
                <w:rFonts w:ascii="Century Gothic" w:eastAsia="Times New Roman" w:hAnsi="Century Gothic" w:cs="Calibri"/>
                <w:b/>
                <w:bCs/>
                <w:sz w:val="18"/>
                <w:szCs w:val="18"/>
                <w:lang w:eastAsia="sv-SE"/>
              </w:rPr>
            </w:pPr>
            <w:r w:rsidRPr="00D01867">
              <w:rPr>
                <w:rFonts w:ascii="Century Gothic" w:eastAsia="Times New Roman" w:hAnsi="Century Gothic" w:cs="Calibri"/>
                <w:b/>
                <w:bCs/>
                <w:sz w:val="18"/>
                <w:szCs w:val="18"/>
                <w:lang w:eastAsia="sv-SE"/>
              </w:rPr>
              <w:t>467</w:t>
            </w:r>
          </w:p>
        </w:tc>
        <w:tc>
          <w:tcPr>
            <w:tcW w:w="1060" w:type="dxa"/>
            <w:tcBorders>
              <w:top w:val="single" w:sz="4" w:space="0" w:color="auto"/>
              <w:left w:val="nil"/>
              <w:bottom w:val="single" w:sz="4" w:space="0" w:color="auto"/>
              <w:right w:val="single" w:sz="4" w:space="0" w:color="auto"/>
            </w:tcBorders>
            <w:shd w:val="clear" w:color="FFFFFF" w:fill="AEDEF0"/>
            <w:vAlign w:val="bottom"/>
            <w:hideMark/>
          </w:tcPr>
          <w:p w14:paraId="7CBCABDF" w14:textId="77777777" w:rsidR="00D01867" w:rsidRPr="00D01867" w:rsidRDefault="00D01867" w:rsidP="00D01867">
            <w:pPr>
              <w:spacing w:before="0" w:after="0" w:line="240" w:lineRule="auto"/>
              <w:jc w:val="right"/>
              <w:rPr>
                <w:rFonts w:ascii="Century Gothic" w:eastAsia="Times New Roman" w:hAnsi="Century Gothic" w:cs="Calibri"/>
                <w:b/>
                <w:bCs/>
                <w:sz w:val="18"/>
                <w:szCs w:val="18"/>
                <w:lang w:eastAsia="sv-SE"/>
              </w:rPr>
            </w:pPr>
            <w:r w:rsidRPr="00D01867">
              <w:rPr>
                <w:rFonts w:ascii="Century Gothic" w:eastAsia="Times New Roman" w:hAnsi="Century Gothic" w:cs="Calibri"/>
                <w:b/>
                <w:bCs/>
                <w:sz w:val="18"/>
                <w:szCs w:val="18"/>
                <w:lang w:eastAsia="sv-SE"/>
              </w:rPr>
              <w:t>478</w:t>
            </w:r>
          </w:p>
        </w:tc>
      </w:tr>
    </w:tbl>
    <w:p w14:paraId="5FE5A43E" w14:textId="77777777" w:rsidR="00E64A1F" w:rsidRDefault="00E64A1F" w:rsidP="00E60693">
      <w:pPr>
        <w:pStyle w:val="Rubrik2"/>
      </w:pPr>
    </w:p>
    <w:p w14:paraId="249F034B" w14:textId="77777777" w:rsidR="00EB0F2A" w:rsidRDefault="00EB0F2A" w:rsidP="00E60693">
      <w:pPr>
        <w:pStyle w:val="Rubrik2"/>
      </w:pPr>
      <w:bookmarkStart w:id="21" w:name="_Toc200351292"/>
    </w:p>
    <w:p w14:paraId="65EC7A76" w14:textId="77777777" w:rsidR="00EB0F2A" w:rsidRDefault="00EB0F2A" w:rsidP="00E60693">
      <w:pPr>
        <w:pStyle w:val="Rubrik2"/>
      </w:pPr>
    </w:p>
    <w:p w14:paraId="21696C34" w14:textId="77777777" w:rsidR="00EB0F2A" w:rsidRDefault="00EB0F2A" w:rsidP="00E60693">
      <w:pPr>
        <w:pStyle w:val="Rubrik2"/>
      </w:pPr>
    </w:p>
    <w:p w14:paraId="26235BE0" w14:textId="77777777" w:rsidR="00EB0F2A" w:rsidRDefault="00EB0F2A" w:rsidP="00E60693">
      <w:pPr>
        <w:pStyle w:val="Rubrik2"/>
      </w:pPr>
    </w:p>
    <w:p w14:paraId="4D166090" w14:textId="77777777" w:rsidR="00EB0F2A" w:rsidRDefault="00EB0F2A" w:rsidP="00E60693">
      <w:pPr>
        <w:pStyle w:val="Rubrik2"/>
      </w:pPr>
    </w:p>
    <w:p w14:paraId="3C68B637" w14:textId="77777777" w:rsidR="00EB0F2A" w:rsidRDefault="00EB0F2A" w:rsidP="00E60693">
      <w:pPr>
        <w:pStyle w:val="Rubrik2"/>
      </w:pPr>
    </w:p>
    <w:p w14:paraId="1761E728" w14:textId="77777777" w:rsidR="00EB0F2A" w:rsidRDefault="00EB0F2A" w:rsidP="00E60693">
      <w:pPr>
        <w:pStyle w:val="Rubrik2"/>
      </w:pPr>
    </w:p>
    <w:p w14:paraId="36030C80" w14:textId="77777777" w:rsidR="00EB0F2A" w:rsidRDefault="00EB0F2A" w:rsidP="00E60693">
      <w:pPr>
        <w:pStyle w:val="Rubrik2"/>
      </w:pPr>
    </w:p>
    <w:p w14:paraId="512206D0" w14:textId="77777777" w:rsidR="00EB0F2A" w:rsidRDefault="00EB0F2A" w:rsidP="00E60693">
      <w:pPr>
        <w:pStyle w:val="Rubrik2"/>
      </w:pPr>
    </w:p>
    <w:p w14:paraId="52162465" w14:textId="77777777" w:rsidR="00EB0F2A" w:rsidRDefault="00EB0F2A" w:rsidP="00E60693">
      <w:pPr>
        <w:pStyle w:val="Rubrik2"/>
      </w:pPr>
    </w:p>
    <w:p w14:paraId="459E2C93" w14:textId="77777777" w:rsidR="00EB0F2A" w:rsidRDefault="00EB0F2A" w:rsidP="00E60693">
      <w:pPr>
        <w:pStyle w:val="Rubrik2"/>
      </w:pPr>
    </w:p>
    <w:p w14:paraId="69895189" w14:textId="77777777" w:rsidR="00EB0F2A" w:rsidRDefault="00EB0F2A" w:rsidP="00E60693">
      <w:pPr>
        <w:pStyle w:val="Rubrik2"/>
      </w:pPr>
    </w:p>
    <w:p w14:paraId="1B139CA2" w14:textId="77777777" w:rsidR="00EB0F2A" w:rsidRDefault="00EB0F2A" w:rsidP="00E60693">
      <w:pPr>
        <w:pStyle w:val="Rubrik2"/>
      </w:pPr>
    </w:p>
    <w:p w14:paraId="191E092F" w14:textId="77777777" w:rsidR="00EB0F2A" w:rsidRDefault="00EB0F2A" w:rsidP="00E60693">
      <w:pPr>
        <w:pStyle w:val="Rubrik2"/>
      </w:pPr>
    </w:p>
    <w:p w14:paraId="7F3721CD" w14:textId="77777777" w:rsidR="00EB0F2A" w:rsidRDefault="00EB0F2A" w:rsidP="00E60693">
      <w:pPr>
        <w:pStyle w:val="Rubrik2"/>
      </w:pPr>
    </w:p>
    <w:p w14:paraId="64C96F04" w14:textId="30531AC7" w:rsidR="007B0986" w:rsidRDefault="007B0986" w:rsidP="00E60693">
      <w:pPr>
        <w:pStyle w:val="Rubrik2"/>
      </w:pPr>
      <w:r>
        <w:lastRenderedPageBreak/>
        <w:t>Driftbudgetramar</w:t>
      </w:r>
      <w:bookmarkEnd w:id="21"/>
    </w:p>
    <w:tbl>
      <w:tblPr>
        <w:tblW w:w="7740" w:type="dxa"/>
        <w:tblCellMar>
          <w:left w:w="70" w:type="dxa"/>
          <w:right w:w="70" w:type="dxa"/>
        </w:tblCellMar>
        <w:tblLook w:val="04A0" w:firstRow="1" w:lastRow="0" w:firstColumn="1" w:lastColumn="0" w:noHBand="0" w:noVBand="1"/>
      </w:tblPr>
      <w:tblGrid>
        <w:gridCol w:w="5082"/>
        <w:gridCol w:w="1209"/>
        <w:gridCol w:w="1449"/>
      </w:tblGrid>
      <w:tr w:rsidR="00EB0F2A" w:rsidRPr="00EB0F2A" w14:paraId="4C31DAF7" w14:textId="77777777" w:rsidTr="00EB0F2A">
        <w:trPr>
          <w:trHeight w:val="780"/>
        </w:trPr>
        <w:tc>
          <w:tcPr>
            <w:tcW w:w="5082" w:type="dxa"/>
            <w:tcBorders>
              <w:top w:val="single" w:sz="4" w:space="0" w:color="auto"/>
              <w:left w:val="nil"/>
              <w:bottom w:val="single" w:sz="4" w:space="0" w:color="auto"/>
              <w:right w:val="nil"/>
            </w:tcBorders>
            <w:shd w:val="clear" w:color="000000" w:fill="AEDEF0"/>
            <w:vAlign w:val="bottom"/>
            <w:hideMark/>
          </w:tcPr>
          <w:p w14:paraId="033F7E31" w14:textId="77777777" w:rsidR="00EB0F2A" w:rsidRPr="00EB0F2A" w:rsidRDefault="00EB0F2A" w:rsidP="00EB0F2A">
            <w:pPr>
              <w:spacing w:before="0" w:after="0" w:line="240" w:lineRule="auto"/>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Nämnd/anslag, belopp i miljoner kronor</w:t>
            </w:r>
          </w:p>
        </w:tc>
        <w:tc>
          <w:tcPr>
            <w:tcW w:w="1209" w:type="dxa"/>
            <w:tcBorders>
              <w:top w:val="single" w:sz="4" w:space="0" w:color="auto"/>
              <w:left w:val="nil"/>
              <w:bottom w:val="single" w:sz="4" w:space="0" w:color="auto"/>
              <w:right w:val="nil"/>
            </w:tcBorders>
            <w:shd w:val="clear" w:color="000000" w:fill="AEDEF0"/>
            <w:vAlign w:val="bottom"/>
            <w:hideMark/>
          </w:tcPr>
          <w:p w14:paraId="35D8D1BA" w14:textId="77777777" w:rsidR="00EB0F2A" w:rsidRPr="00EB0F2A" w:rsidRDefault="00EB0F2A" w:rsidP="00EB0F2A">
            <w:pPr>
              <w:spacing w:before="0" w:after="0" w:line="240" w:lineRule="auto"/>
              <w:jc w:val="center"/>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Budget ÖSB 2025</w:t>
            </w:r>
            <w:r w:rsidRPr="00EB0F2A">
              <w:rPr>
                <w:rFonts w:ascii="Century Gothic" w:eastAsia="Times New Roman" w:hAnsi="Century Gothic" w:cs="Calibri"/>
                <w:b/>
                <w:bCs/>
                <w:color w:val="000000"/>
                <w:sz w:val="18"/>
                <w:szCs w:val="18"/>
                <w:lang w:eastAsia="sv-SE"/>
              </w:rPr>
              <w:br/>
              <w:t xml:space="preserve"> (jun 2025)</w:t>
            </w:r>
          </w:p>
        </w:tc>
        <w:tc>
          <w:tcPr>
            <w:tcW w:w="1449" w:type="dxa"/>
            <w:tcBorders>
              <w:top w:val="single" w:sz="4" w:space="0" w:color="auto"/>
              <w:left w:val="nil"/>
              <w:bottom w:val="single" w:sz="4" w:space="0" w:color="auto"/>
              <w:right w:val="nil"/>
            </w:tcBorders>
            <w:shd w:val="clear" w:color="000000" w:fill="AEDEF0"/>
            <w:vAlign w:val="bottom"/>
            <w:hideMark/>
          </w:tcPr>
          <w:p w14:paraId="59F2A1B1" w14:textId="77777777" w:rsidR="00EB0F2A" w:rsidRPr="00EB0F2A" w:rsidRDefault="00EB0F2A" w:rsidP="00EB0F2A">
            <w:pPr>
              <w:spacing w:before="0" w:after="0" w:line="240" w:lineRule="auto"/>
              <w:jc w:val="center"/>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Budget 2026</w:t>
            </w:r>
          </w:p>
        </w:tc>
      </w:tr>
      <w:tr w:rsidR="00EB0F2A" w:rsidRPr="00EB0F2A" w14:paraId="3B4AEF63" w14:textId="77777777" w:rsidTr="00EB0F2A">
        <w:trPr>
          <w:trHeight w:val="285"/>
        </w:trPr>
        <w:tc>
          <w:tcPr>
            <w:tcW w:w="5082" w:type="dxa"/>
            <w:tcBorders>
              <w:top w:val="nil"/>
              <w:left w:val="nil"/>
              <w:bottom w:val="nil"/>
              <w:right w:val="nil"/>
            </w:tcBorders>
            <w:shd w:val="clear" w:color="000000" w:fill="FFFFFF"/>
            <w:noWrap/>
            <w:vAlign w:val="bottom"/>
            <w:hideMark/>
          </w:tcPr>
          <w:p w14:paraId="2FAA2380" w14:textId="77777777" w:rsidR="00EB0F2A" w:rsidRPr="00EB0F2A" w:rsidRDefault="00EB0F2A" w:rsidP="00EB0F2A">
            <w:pPr>
              <w:spacing w:before="0" w:after="0" w:line="240" w:lineRule="auto"/>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Kommunfullmäktige</w:t>
            </w:r>
          </w:p>
        </w:tc>
        <w:tc>
          <w:tcPr>
            <w:tcW w:w="1209" w:type="dxa"/>
            <w:tcBorders>
              <w:top w:val="nil"/>
              <w:left w:val="nil"/>
              <w:bottom w:val="nil"/>
              <w:right w:val="nil"/>
            </w:tcBorders>
            <w:shd w:val="clear" w:color="000000" w:fill="F2F2F2"/>
            <w:noWrap/>
            <w:vAlign w:val="bottom"/>
            <w:hideMark/>
          </w:tcPr>
          <w:p w14:paraId="2D20C350" w14:textId="77777777" w:rsidR="00EB0F2A" w:rsidRPr="00EB0F2A" w:rsidRDefault="00EB0F2A" w:rsidP="00EB0F2A">
            <w:pPr>
              <w:spacing w:before="0" w:after="0" w:line="240" w:lineRule="auto"/>
              <w:jc w:val="right"/>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18,0</w:t>
            </w:r>
          </w:p>
        </w:tc>
        <w:tc>
          <w:tcPr>
            <w:tcW w:w="1449" w:type="dxa"/>
            <w:tcBorders>
              <w:top w:val="nil"/>
              <w:left w:val="nil"/>
              <w:bottom w:val="nil"/>
              <w:right w:val="nil"/>
            </w:tcBorders>
            <w:shd w:val="clear" w:color="000000" w:fill="AEDEF0"/>
            <w:noWrap/>
            <w:vAlign w:val="bottom"/>
            <w:hideMark/>
          </w:tcPr>
          <w:p w14:paraId="5CF1976C" w14:textId="77777777" w:rsidR="00EB0F2A" w:rsidRPr="00EB0F2A" w:rsidRDefault="00EB0F2A" w:rsidP="00EB0F2A">
            <w:pPr>
              <w:spacing w:before="0" w:after="0" w:line="240" w:lineRule="auto"/>
              <w:jc w:val="right"/>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18,200</w:t>
            </w:r>
          </w:p>
        </w:tc>
      </w:tr>
      <w:tr w:rsidR="00EB0F2A" w:rsidRPr="00EB0F2A" w14:paraId="66FB2FED" w14:textId="77777777" w:rsidTr="00EB0F2A">
        <w:trPr>
          <w:trHeight w:val="285"/>
        </w:trPr>
        <w:tc>
          <w:tcPr>
            <w:tcW w:w="5082" w:type="dxa"/>
            <w:tcBorders>
              <w:top w:val="nil"/>
              <w:left w:val="nil"/>
              <w:bottom w:val="nil"/>
              <w:right w:val="nil"/>
            </w:tcBorders>
            <w:shd w:val="clear" w:color="000000" w:fill="FFFFFF"/>
            <w:noWrap/>
            <w:vAlign w:val="bottom"/>
            <w:hideMark/>
          </w:tcPr>
          <w:p w14:paraId="44CE8B0C"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Kommunfullmäktige</w:t>
            </w:r>
          </w:p>
        </w:tc>
        <w:tc>
          <w:tcPr>
            <w:tcW w:w="1209" w:type="dxa"/>
            <w:tcBorders>
              <w:top w:val="nil"/>
              <w:left w:val="nil"/>
              <w:bottom w:val="nil"/>
              <w:right w:val="nil"/>
            </w:tcBorders>
            <w:shd w:val="clear" w:color="000000" w:fill="F2F2F2"/>
            <w:noWrap/>
            <w:vAlign w:val="bottom"/>
            <w:hideMark/>
          </w:tcPr>
          <w:p w14:paraId="42B91C48"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13,7</w:t>
            </w:r>
          </w:p>
        </w:tc>
        <w:tc>
          <w:tcPr>
            <w:tcW w:w="1449" w:type="dxa"/>
            <w:tcBorders>
              <w:top w:val="nil"/>
              <w:left w:val="nil"/>
              <w:bottom w:val="nil"/>
              <w:right w:val="nil"/>
            </w:tcBorders>
            <w:shd w:val="clear" w:color="000000" w:fill="AEDEF0"/>
            <w:noWrap/>
            <w:vAlign w:val="bottom"/>
            <w:hideMark/>
          </w:tcPr>
          <w:p w14:paraId="527ED697"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13,736</w:t>
            </w:r>
          </w:p>
        </w:tc>
      </w:tr>
      <w:tr w:rsidR="00EB0F2A" w:rsidRPr="00EB0F2A" w14:paraId="5EFAC7D8" w14:textId="77777777" w:rsidTr="00EB0F2A">
        <w:trPr>
          <w:trHeight w:val="285"/>
        </w:trPr>
        <w:tc>
          <w:tcPr>
            <w:tcW w:w="5082" w:type="dxa"/>
            <w:tcBorders>
              <w:top w:val="nil"/>
              <w:left w:val="nil"/>
              <w:bottom w:val="single" w:sz="4" w:space="0" w:color="auto"/>
              <w:right w:val="nil"/>
            </w:tcBorders>
            <w:shd w:val="clear" w:color="000000" w:fill="FFFFFF"/>
            <w:noWrap/>
            <w:vAlign w:val="bottom"/>
            <w:hideMark/>
          </w:tcPr>
          <w:p w14:paraId="4D6A8577"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Stadsrevisionen</w:t>
            </w:r>
          </w:p>
        </w:tc>
        <w:tc>
          <w:tcPr>
            <w:tcW w:w="1209" w:type="dxa"/>
            <w:tcBorders>
              <w:top w:val="nil"/>
              <w:left w:val="nil"/>
              <w:bottom w:val="single" w:sz="4" w:space="0" w:color="auto"/>
              <w:right w:val="nil"/>
            </w:tcBorders>
            <w:shd w:val="clear" w:color="000000" w:fill="F2F2F2"/>
            <w:noWrap/>
            <w:vAlign w:val="bottom"/>
            <w:hideMark/>
          </w:tcPr>
          <w:p w14:paraId="0A8F156D"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4,2</w:t>
            </w:r>
          </w:p>
        </w:tc>
        <w:tc>
          <w:tcPr>
            <w:tcW w:w="1449" w:type="dxa"/>
            <w:tcBorders>
              <w:top w:val="nil"/>
              <w:left w:val="nil"/>
              <w:bottom w:val="single" w:sz="4" w:space="0" w:color="auto"/>
              <w:right w:val="nil"/>
            </w:tcBorders>
            <w:shd w:val="clear" w:color="000000" w:fill="AEDEF0"/>
            <w:noWrap/>
            <w:vAlign w:val="bottom"/>
            <w:hideMark/>
          </w:tcPr>
          <w:p w14:paraId="2E35BF5B"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4,464</w:t>
            </w:r>
          </w:p>
        </w:tc>
      </w:tr>
      <w:tr w:rsidR="00EB0F2A" w:rsidRPr="00EB0F2A" w14:paraId="4B4C9606" w14:textId="77777777" w:rsidTr="00EB0F2A">
        <w:trPr>
          <w:trHeight w:val="285"/>
        </w:trPr>
        <w:tc>
          <w:tcPr>
            <w:tcW w:w="5082" w:type="dxa"/>
            <w:tcBorders>
              <w:top w:val="nil"/>
              <w:left w:val="nil"/>
              <w:bottom w:val="nil"/>
              <w:right w:val="nil"/>
            </w:tcBorders>
            <w:shd w:val="clear" w:color="000000" w:fill="FFFFFF"/>
            <w:noWrap/>
            <w:vAlign w:val="bottom"/>
            <w:hideMark/>
          </w:tcPr>
          <w:p w14:paraId="55D195BD" w14:textId="77777777" w:rsidR="00EB0F2A" w:rsidRPr="00EB0F2A" w:rsidRDefault="00EB0F2A" w:rsidP="00EB0F2A">
            <w:pPr>
              <w:spacing w:before="0" w:after="0" w:line="240" w:lineRule="auto"/>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Nämnder</w:t>
            </w:r>
          </w:p>
        </w:tc>
        <w:tc>
          <w:tcPr>
            <w:tcW w:w="1209" w:type="dxa"/>
            <w:tcBorders>
              <w:top w:val="nil"/>
              <w:left w:val="nil"/>
              <w:bottom w:val="nil"/>
              <w:right w:val="nil"/>
            </w:tcBorders>
            <w:shd w:val="clear" w:color="000000" w:fill="F2F2F2"/>
            <w:noWrap/>
            <w:vAlign w:val="bottom"/>
            <w:hideMark/>
          </w:tcPr>
          <w:p w14:paraId="646A5F8E" w14:textId="77777777" w:rsidR="00EB0F2A" w:rsidRPr="00EB0F2A" w:rsidRDefault="00EB0F2A" w:rsidP="00EB0F2A">
            <w:pPr>
              <w:spacing w:before="0" w:after="0" w:line="240" w:lineRule="auto"/>
              <w:jc w:val="right"/>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10 766,2</w:t>
            </w:r>
          </w:p>
        </w:tc>
        <w:tc>
          <w:tcPr>
            <w:tcW w:w="1449" w:type="dxa"/>
            <w:tcBorders>
              <w:top w:val="nil"/>
              <w:left w:val="nil"/>
              <w:bottom w:val="nil"/>
              <w:right w:val="nil"/>
            </w:tcBorders>
            <w:shd w:val="clear" w:color="000000" w:fill="AEDEF0"/>
            <w:noWrap/>
            <w:vAlign w:val="bottom"/>
            <w:hideMark/>
          </w:tcPr>
          <w:p w14:paraId="5FE0BA01" w14:textId="77777777" w:rsidR="00EB0F2A" w:rsidRPr="00EB0F2A" w:rsidRDefault="00EB0F2A" w:rsidP="00EB0F2A">
            <w:pPr>
              <w:spacing w:before="0" w:after="0" w:line="240" w:lineRule="auto"/>
              <w:jc w:val="right"/>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10 824,021</w:t>
            </w:r>
          </w:p>
        </w:tc>
      </w:tr>
      <w:tr w:rsidR="00EB0F2A" w:rsidRPr="00EB0F2A" w14:paraId="7B357EF7" w14:textId="77777777" w:rsidTr="00EB0F2A">
        <w:trPr>
          <w:trHeight w:val="285"/>
        </w:trPr>
        <w:tc>
          <w:tcPr>
            <w:tcW w:w="5082" w:type="dxa"/>
            <w:tcBorders>
              <w:top w:val="nil"/>
              <w:left w:val="nil"/>
              <w:bottom w:val="nil"/>
              <w:right w:val="nil"/>
            </w:tcBorders>
            <w:shd w:val="clear" w:color="000000" w:fill="FFFFFF"/>
            <w:noWrap/>
            <w:vAlign w:val="bottom"/>
            <w:hideMark/>
          </w:tcPr>
          <w:p w14:paraId="54243FF7"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Förskolenämnden</w:t>
            </w:r>
          </w:p>
        </w:tc>
        <w:tc>
          <w:tcPr>
            <w:tcW w:w="1209" w:type="dxa"/>
            <w:tcBorders>
              <w:top w:val="nil"/>
              <w:left w:val="nil"/>
              <w:bottom w:val="nil"/>
              <w:right w:val="nil"/>
            </w:tcBorders>
            <w:shd w:val="clear" w:color="000000" w:fill="F2F2F2"/>
            <w:noWrap/>
            <w:vAlign w:val="bottom"/>
            <w:hideMark/>
          </w:tcPr>
          <w:p w14:paraId="0DB6D421"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1 161,5</w:t>
            </w:r>
          </w:p>
        </w:tc>
        <w:tc>
          <w:tcPr>
            <w:tcW w:w="1449" w:type="dxa"/>
            <w:tcBorders>
              <w:top w:val="nil"/>
              <w:left w:val="nil"/>
              <w:bottom w:val="nil"/>
              <w:right w:val="nil"/>
            </w:tcBorders>
            <w:shd w:val="clear" w:color="000000" w:fill="AEDEF0"/>
            <w:noWrap/>
            <w:vAlign w:val="bottom"/>
            <w:hideMark/>
          </w:tcPr>
          <w:p w14:paraId="39F4B0F5"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1 191,404</w:t>
            </w:r>
          </w:p>
        </w:tc>
      </w:tr>
      <w:tr w:rsidR="00EB0F2A" w:rsidRPr="00EB0F2A" w14:paraId="4D6AC8B5" w14:textId="77777777" w:rsidTr="00EB0F2A">
        <w:trPr>
          <w:trHeight w:val="285"/>
        </w:trPr>
        <w:tc>
          <w:tcPr>
            <w:tcW w:w="5082" w:type="dxa"/>
            <w:tcBorders>
              <w:top w:val="nil"/>
              <w:left w:val="nil"/>
              <w:bottom w:val="nil"/>
              <w:right w:val="nil"/>
            </w:tcBorders>
            <w:shd w:val="clear" w:color="000000" w:fill="FFFFFF"/>
            <w:noWrap/>
            <w:vAlign w:val="bottom"/>
            <w:hideMark/>
          </w:tcPr>
          <w:p w14:paraId="4E54D360"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Grundskolenämnden</w:t>
            </w:r>
          </w:p>
        </w:tc>
        <w:tc>
          <w:tcPr>
            <w:tcW w:w="1209" w:type="dxa"/>
            <w:tcBorders>
              <w:top w:val="nil"/>
              <w:left w:val="nil"/>
              <w:bottom w:val="nil"/>
              <w:right w:val="nil"/>
            </w:tcBorders>
            <w:shd w:val="clear" w:color="000000" w:fill="F2F2F2"/>
            <w:noWrap/>
            <w:vAlign w:val="bottom"/>
            <w:hideMark/>
          </w:tcPr>
          <w:p w14:paraId="273DD747"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2 495,0</w:t>
            </w:r>
          </w:p>
        </w:tc>
        <w:tc>
          <w:tcPr>
            <w:tcW w:w="1449" w:type="dxa"/>
            <w:tcBorders>
              <w:top w:val="nil"/>
              <w:left w:val="nil"/>
              <w:bottom w:val="nil"/>
              <w:right w:val="nil"/>
            </w:tcBorders>
            <w:shd w:val="clear" w:color="000000" w:fill="AEDEF0"/>
            <w:noWrap/>
            <w:vAlign w:val="bottom"/>
            <w:hideMark/>
          </w:tcPr>
          <w:p w14:paraId="0A788AA0"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2 498,233</w:t>
            </w:r>
          </w:p>
        </w:tc>
      </w:tr>
      <w:tr w:rsidR="00EB0F2A" w:rsidRPr="00EB0F2A" w14:paraId="1C815B7B" w14:textId="77777777" w:rsidTr="00EB0F2A">
        <w:trPr>
          <w:trHeight w:val="285"/>
        </w:trPr>
        <w:tc>
          <w:tcPr>
            <w:tcW w:w="5082" w:type="dxa"/>
            <w:tcBorders>
              <w:top w:val="nil"/>
              <w:left w:val="nil"/>
              <w:bottom w:val="nil"/>
              <w:right w:val="nil"/>
            </w:tcBorders>
            <w:shd w:val="clear" w:color="000000" w:fill="FFFFFF"/>
            <w:noWrap/>
            <w:vAlign w:val="bottom"/>
            <w:hideMark/>
          </w:tcPr>
          <w:p w14:paraId="14A2A485"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Gymnasie- och arbetsmarknadsnämnden</w:t>
            </w:r>
          </w:p>
        </w:tc>
        <w:tc>
          <w:tcPr>
            <w:tcW w:w="1209" w:type="dxa"/>
            <w:tcBorders>
              <w:top w:val="nil"/>
              <w:left w:val="nil"/>
              <w:bottom w:val="nil"/>
              <w:right w:val="nil"/>
            </w:tcBorders>
            <w:shd w:val="clear" w:color="000000" w:fill="F2F2F2"/>
            <w:noWrap/>
            <w:vAlign w:val="bottom"/>
            <w:hideMark/>
          </w:tcPr>
          <w:p w14:paraId="3E8E30D9"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1 332,0</w:t>
            </w:r>
          </w:p>
        </w:tc>
        <w:tc>
          <w:tcPr>
            <w:tcW w:w="1449" w:type="dxa"/>
            <w:tcBorders>
              <w:top w:val="nil"/>
              <w:left w:val="nil"/>
              <w:bottom w:val="nil"/>
              <w:right w:val="nil"/>
            </w:tcBorders>
            <w:shd w:val="clear" w:color="000000" w:fill="AEDEF0"/>
            <w:noWrap/>
            <w:vAlign w:val="bottom"/>
            <w:hideMark/>
          </w:tcPr>
          <w:p w14:paraId="6FF4C6F3"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1 343,405</w:t>
            </w:r>
          </w:p>
        </w:tc>
      </w:tr>
      <w:tr w:rsidR="00EB0F2A" w:rsidRPr="00EB0F2A" w14:paraId="51D4FF14" w14:textId="77777777" w:rsidTr="00EB0F2A">
        <w:trPr>
          <w:trHeight w:val="285"/>
        </w:trPr>
        <w:tc>
          <w:tcPr>
            <w:tcW w:w="5082" w:type="dxa"/>
            <w:tcBorders>
              <w:top w:val="nil"/>
              <w:left w:val="nil"/>
              <w:bottom w:val="nil"/>
              <w:right w:val="nil"/>
            </w:tcBorders>
            <w:shd w:val="clear" w:color="000000" w:fill="FFFFFF"/>
            <w:noWrap/>
            <w:vAlign w:val="bottom"/>
            <w:hideMark/>
          </w:tcPr>
          <w:p w14:paraId="299F3342"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Funktionsstödsnämnden</w:t>
            </w:r>
          </w:p>
        </w:tc>
        <w:tc>
          <w:tcPr>
            <w:tcW w:w="1209" w:type="dxa"/>
            <w:tcBorders>
              <w:top w:val="nil"/>
              <w:left w:val="nil"/>
              <w:bottom w:val="nil"/>
              <w:right w:val="nil"/>
            </w:tcBorders>
            <w:shd w:val="clear" w:color="000000" w:fill="F2F2F2"/>
            <w:noWrap/>
            <w:vAlign w:val="bottom"/>
            <w:hideMark/>
          </w:tcPr>
          <w:p w14:paraId="5B7E3FF2"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1 264,4</w:t>
            </w:r>
          </w:p>
        </w:tc>
        <w:tc>
          <w:tcPr>
            <w:tcW w:w="1449" w:type="dxa"/>
            <w:tcBorders>
              <w:top w:val="nil"/>
              <w:left w:val="nil"/>
              <w:bottom w:val="nil"/>
              <w:right w:val="nil"/>
            </w:tcBorders>
            <w:shd w:val="clear" w:color="000000" w:fill="AEDEF0"/>
            <w:noWrap/>
            <w:vAlign w:val="bottom"/>
            <w:hideMark/>
          </w:tcPr>
          <w:p w14:paraId="15680002"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1 276,419</w:t>
            </w:r>
          </w:p>
        </w:tc>
      </w:tr>
      <w:tr w:rsidR="00EB0F2A" w:rsidRPr="00EB0F2A" w14:paraId="3F67865C" w14:textId="77777777" w:rsidTr="00EB0F2A">
        <w:trPr>
          <w:trHeight w:val="285"/>
        </w:trPr>
        <w:tc>
          <w:tcPr>
            <w:tcW w:w="5082" w:type="dxa"/>
            <w:tcBorders>
              <w:top w:val="nil"/>
              <w:left w:val="nil"/>
              <w:bottom w:val="nil"/>
              <w:right w:val="nil"/>
            </w:tcBorders>
            <w:shd w:val="clear" w:color="000000" w:fill="FFFFFF"/>
            <w:noWrap/>
            <w:vAlign w:val="bottom"/>
            <w:hideMark/>
          </w:tcPr>
          <w:p w14:paraId="734A7E80"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Socialnämnden</w:t>
            </w:r>
          </w:p>
        </w:tc>
        <w:tc>
          <w:tcPr>
            <w:tcW w:w="1209" w:type="dxa"/>
            <w:tcBorders>
              <w:top w:val="nil"/>
              <w:left w:val="nil"/>
              <w:bottom w:val="nil"/>
              <w:right w:val="nil"/>
            </w:tcBorders>
            <w:shd w:val="clear" w:color="000000" w:fill="F2F2F2"/>
            <w:noWrap/>
            <w:vAlign w:val="bottom"/>
            <w:hideMark/>
          </w:tcPr>
          <w:p w14:paraId="0BE3E558"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765,7</w:t>
            </w:r>
          </w:p>
        </w:tc>
        <w:tc>
          <w:tcPr>
            <w:tcW w:w="1449" w:type="dxa"/>
            <w:tcBorders>
              <w:top w:val="nil"/>
              <w:left w:val="nil"/>
              <w:bottom w:val="nil"/>
              <w:right w:val="nil"/>
            </w:tcBorders>
            <w:shd w:val="clear" w:color="000000" w:fill="AEDEF0"/>
            <w:noWrap/>
            <w:vAlign w:val="bottom"/>
            <w:hideMark/>
          </w:tcPr>
          <w:p w14:paraId="40E229B9"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775,569</w:t>
            </w:r>
          </w:p>
        </w:tc>
      </w:tr>
      <w:tr w:rsidR="00EB0F2A" w:rsidRPr="00EB0F2A" w14:paraId="1E9ADF7A" w14:textId="77777777" w:rsidTr="00EB0F2A">
        <w:trPr>
          <w:trHeight w:val="285"/>
        </w:trPr>
        <w:tc>
          <w:tcPr>
            <w:tcW w:w="5082" w:type="dxa"/>
            <w:tcBorders>
              <w:top w:val="nil"/>
              <w:left w:val="nil"/>
              <w:bottom w:val="nil"/>
              <w:right w:val="nil"/>
            </w:tcBorders>
            <w:shd w:val="clear" w:color="000000" w:fill="FFFFFF"/>
            <w:noWrap/>
            <w:vAlign w:val="bottom"/>
            <w:hideMark/>
          </w:tcPr>
          <w:p w14:paraId="019A3D56"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Vård- och omsorgsnämnden</w:t>
            </w:r>
          </w:p>
        </w:tc>
        <w:tc>
          <w:tcPr>
            <w:tcW w:w="1209" w:type="dxa"/>
            <w:tcBorders>
              <w:top w:val="nil"/>
              <w:left w:val="nil"/>
              <w:bottom w:val="nil"/>
              <w:right w:val="nil"/>
            </w:tcBorders>
            <w:shd w:val="clear" w:color="000000" w:fill="F2F2F2"/>
            <w:noWrap/>
            <w:vAlign w:val="bottom"/>
            <w:hideMark/>
          </w:tcPr>
          <w:p w14:paraId="152FAB6A"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1 993,7</w:t>
            </w:r>
          </w:p>
        </w:tc>
        <w:tc>
          <w:tcPr>
            <w:tcW w:w="1449" w:type="dxa"/>
            <w:tcBorders>
              <w:top w:val="nil"/>
              <w:left w:val="nil"/>
              <w:bottom w:val="nil"/>
              <w:right w:val="nil"/>
            </w:tcBorders>
            <w:shd w:val="clear" w:color="000000" w:fill="AEDEF0"/>
            <w:noWrap/>
            <w:vAlign w:val="bottom"/>
            <w:hideMark/>
          </w:tcPr>
          <w:p w14:paraId="60CFCA90"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2 031,100</w:t>
            </w:r>
          </w:p>
        </w:tc>
      </w:tr>
      <w:tr w:rsidR="00EB0F2A" w:rsidRPr="00EB0F2A" w14:paraId="30ADD266" w14:textId="77777777" w:rsidTr="00EB0F2A">
        <w:trPr>
          <w:trHeight w:val="285"/>
        </w:trPr>
        <w:tc>
          <w:tcPr>
            <w:tcW w:w="5082" w:type="dxa"/>
            <w:tcBorders>
              <w:top w:val="nil"/>
              <w:left w:val="nil"/>
              <w:bottom w:val="nil"/>
              <w:right w:val="nil"/>
            </w:tcBorders>
            <w:shd w:val="clear" w:color="000000" w:fill="FFFFFF"/>
            <w:noWrap/>
            <w:vAlign w:val="bottom"/>
            <w:hideMark/>
          </w:tcPr>
          <w:p w14:paraId="367C0F5B"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Bygg- och miljönämnden</w:t>
            </w:r>
          </w:p>
        </w:tc>
        <w:tc>
          <w:tcPr>
            <w:tcW w:w="1209" w:type="dxa"/>
            <w:tcBorders>
              <w:top w:val="nil"/>
              <w:left w:val="nil"/>
              <w:bottom w:val="nil"/>
              <w:right w:val="nil"/>
            </w:tcBorders>
            <w:shd w:val="clear" w:color="000000" w:fill="F2F2F2"/>
            <w:noWrap/>
            <w:vAlign w:val="bottom"/>
            <w:hideMark/>
          </w:tcPr>
          <w:p w14:paraId="5065ED33"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24,7</w:t>
            </w:r>
          </w:p>
        </w:tc>
        <w:tc>
          <w:tcPr>
            <w:tcW w:w="1449" w:type="dxa"/>
            <w:tcBorders>
              <w:top w:val="nil"/>
              <w:left w:val="nil"/>
              <w:bottom w:val="nil"/>
              <w:right w:val="nil"/>
            </w:tcBorders>
            <w:shd w:val="clear" w:color="000000" w:fill="AEDEF0"/>
            <w:noWrap/>
            <w:vAlign w:val="bottom"/>
            <w:hideMark/>
          </w:tcPr>
          <w:p w14:paraId="7149A0E1"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24,713</w:t>
            </w:r>
          </w:p>
        </w:tc>
      </w:tr>
      <w:tr w:rsidR="00EB0F2A" w:rsidRPr="00EB0F2A" w14:paraId="7791A059" w14:textId="77777777" w:rsidTr="00EB0F2A">
        <w:trPr>
          <w:trHeight w:val="285"/>
        </w:trPr>
        <w:tc>
          <w:tcPr>
            <w:tcW w:w="5082" w:type="dxa"/>
            <w:tcBorders>
              <w:top w:val="nil"/>
              <w:left w:val="nil"/>
              <w:bottom w:val="nil"/>
              <w:right w:val="nil"/>
            </w:tcBorders>
            <w:shd w:val="clear" w:color="000000" w:fill="FFFFFF"/>
            <w:noWrap/>
            <w:vAlign w:val="bottom"/>
            <w:hideMark/>
          </w:tcPr>
          <w:p w14:paraId="176D53DF"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Kultur- och fritidsnämnden</w:t>
            </w:r>
          </w:p>
        </w:tc>
        <w:tc>
          <w:tcPr>
            <w:tcW w:w="1209" w:type="dxa"/>
            <w:tcBorders>
              <w:top w:val="nil"/>
              <w:left w:val="nil"/>
              <w:bottom w:val="nil"/>
              <w:right w:val="nil"/>
            </w:tcBorders>
            <w:shd w:val="clear" w:color="000000" w:fill="F2F2F2"/>
            <w:noWrap/>
            <w:vAlign w:val="bottom"/>
            <w:hideMark/>
          </w:tcPr>
          <w:p w14:paraId="58374A0F"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429,4</w:t>
            </w:r>
          </w:p>
        </w:tc>
        <w:tc>
          <w:tcPr>
            <w:tcW w:w="1449" w:type="dxa"/>
            <w:tcBorders>
              <w:top w:val="nil"/>
              <w:left w:val="nil"/>
              <w:bottom w:val="nil"/>
              <w:right w:val="nil"/>
            </w:tcBorders>
            <w:shd w:val="clear" w:color="000000" w:fill="AEDEF0"/>
            <w:noWrap/>
            <w:vAlign w:val="bottom"/>
            <w:hideMark/>
          </w:tcPr>
          <w:p w14:paraId="5C20F631"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434,064</w:t>
            </w:r>
          </w:p>
        </w:tc>
      </w:tr>
      <w:tr w:rsidR="00EB0F2A" w:rsidRPr="00EB0F2A" w14:paraId="29D794C4" w14:textId="77777777" w:rsidTr="00EB0F2A">
        <w:trPr>
          <w:trHeight w:val="285"/>
        </w:trPr>
        <w:tc>
          <w:tcPr>
            <w:tcW w:w="5082" w:type="dxa"/>
            <w:tcBorders>
              <w:top w:val="nil"/>
              <w:left w:val="nil"/>
              <w:bottom w:val="nil"/>
              <w:right w:val="nil"/>
            </w:tcBorders>
            <w:shd w:val="clear" w:color="000000" w:fill="FFFFFF"/>
            <w:noWrap/>
            <w:vAlign w:val="bottom"/>
            <w:hideMark/>
          </w:tcPr>
          <w:p w14:paraId="28C15B69"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Markplanerings- och exploateringsnämnden</w:t>
            </w:r>
          </w:p>
        </w:tc>
        <w:tc>
          <w:tcPr>
            <w:tcW w:w="1209" w:type="dxa"/>
            <w:tcBorders>
              <w:top w:val="nil"/>
              <w:left w:val="nil"/>
              <w:bottom w:val="nil"/>
              <w:right w:val="nil"/>
            </w:tcBorders>
            <w:shd w:val="clear" w:color="000000" w:fill="F2F2F2"/>
            <w:noWrap/>
            <w:vAlign w:val="bottom"/>
            <w:hideMark/>
          </w:tcPr>
          <w:p w14:paraId="1CDCA656"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86,3</w:t>
            </w:r>
          </w:p>
        </w:tc>
        <w:tc>
          <w:tcPr>
            <w:tcW w:w="1449" w:type="dxa"/>
            <w:tcBorders>
              <w:top w:val="nil"/>
              <w:left w:val="nil"/>
              <w:bottom w:val="nil"/>
              <w:right w:val="nil"/>
            </w:tcBorders>
            <w:shd w:val="clear" w:color="000000" w:fill="AEDEF0"/>
            <w:noWrap/>
            <w:vAlign w:val="bottom"/>
            <w:hideMark/>
          </w:tcPr>
          <w:p w14:paraId="57E5E6E4"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81,760</w:t>
            </w:r>
          </w:p>
        </w:tc>
      </w:tr>
      <w:tr w:rsidR="00EB0F2A" w:rsidRPr="00EB0F2A" w14:paraId="71CD67A2" w14:textId="77777777" w:rsidTr="00EB0F2A">
        <w:trPr>
          <w:trHeight w:val="285"/>
        </w:trPr>
        <w:tc>
          <w:tcPr>
            <w:tcW w:w="5082" w:type="dxa"/>
            <w:tcBorders>
              <w:top w:val="nil"/>
              <w:left w:val="nil"/>
              <w:bottom w:val="nil"/>
              <w:right w:val="nil"/>
            </w:tcBorders>
            <w:shd w:val="clear" w:color="000000" w:fill="FFFFFF"/>
            <w:noWrap/>
            <w:vAlign w:val="bottom"/>
            <w:hideMark/>
          </w:tcPr>
          <w:p w14:paraId="4E72F82C"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Teknik- och servicenämnden</w:t>
            </w:r>
          </w:p>
        </w:tc>
        <w:tc>
          <w:tcPr>
            <w:tcW w:w="1209" w:type="dxa"/>
            <w:tcBorders>
              <w:top w:val="nil"/>
              <w:left w:val="nil"/>
              <w:bottom w:val="nil"/>
              <w:right w:val="nil"/>
            </w:tcBorders>
            <w:shd w:val="clear" w:color="000000" w:fill="F2F2F2"/>
            <w:noWrap/>
            <w:vAlign w:val="bottom"/>
            <w:hideMark/>
          </w:tcPr>
          <w:p w14:paraId="2BA78913"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251,2</w:t>
            </w:r>
          </w:p>
        </w:tc>
        <w:tc>
          <w:tcPr>
            <w:tcW w:w="1449" w:type="dxa"/>
            <w:tcBorders>
              <w:top w:val="nil"/>
              <w:left w:val="nil"/>
              <w:bottom w:val="nil"/>
              <w:right w:val="nil"/>
            </w:tcBorders>
            <w:shd w:val="clear" w:color="000000" w:fill="AEDEF0"/>
            <w:noWrap/>
            <w:vAlign w:val="bottom"/>
            <w:hideMark/>
          </w:tcPr>
          <w:p w14:paraId="5542769E"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264,476</w:t>
            </w:r>
          </w:p>
        </w:tc>
      </w:tr>
      <w:tr w:rsidR="00EB0F2A" w:rsidRPr="00EB0F2A" w14:paraId="5B8A1FF5" w14:textId="77777777" w:rsidTr="00EB0F2A">
        <w:trPr>
          <w:trHeight w:val="285"/>
        </w:trPr>
        <w:tc>
          <w:tcPr>
            <w:tcW w:w="5082" w:type="dxa"/>
            <w:tcBorders>
              <w:top w:val="nil"/>
              <w:left w:val="nil"/>
              <w:bottom w:val="nil"/>
              <w:right w:val="nil"/>
            </w:tcBorders>
            <w:shd w:val="clear" w:color="000000" w:fill="FFFFFF"/>
            <w:noWrap/>
            <w:vAlign w:val="bottom"/>
            <w:hideMark/>
          </w:tcPr>
          <w:p w14:paraId="700DA2B1"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Valnämnden</w:t>
            </w:r>
          </w:p>
        </w:tc>
        <w:tc>
          <w:tcPr>
            <w:tcW w:w="1209" w:type="dxa"/>
            <w:tcBorders>
              <w:top w:val="nil"/>
              <w:left w:val="nil"/>
              <w:bottom w:val="nil"/>
              <w:right w:val="nil"/>
            </w:tcBorders>
            <w:shd w:val="clear" w:color="000000" w:fill="F2F2F2"/>
            <w:noWrap/>
            <w:vAlign w:val="bottom"/>
            <w:hideMark/>
          </w:tcPr>
          <w:p w14:paraId="56274F6B"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0,2</w:t>
            </w:r>
          </w:p>
        </w:tc>
        <w:tc>
          <w:tcPr>
            <w:tcW w:w="1449" w:type="dxa"/>
            <w:tcBorders>
              <w:top w:val="nil"/>
              <w:left w:val="nil"/>
              <w:bottom w:val="nil"/>
              <w:right w:val="nil"/>
            </w:tcBorders>
            <w:shd w:val="clear" w:color="000000" w:fill="AEDEF0"/>
            <w:noWrap/>
            <w:vAlign w:val="bottom"/>
            <w:hideMark/>
          </w:tcPr>
          <w:p w14:paraId="3D1EA419"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9,173</w:t>
            </w:r>
          </w:p>
        </w:tc>
      </w:tr>
      <w:tr w:rsidR="00EB0F2A" w:rsidRPr="00EB0F2A" w14:paraId="2D046489" w14:textId="77777777" w:rsidTr="00EB0F2A">
        <w:trPr>
          <w:trHeight w:val="285"/>
        </w:trPr>
        <w:tc>
          <w:tcPr>
            <w:tcW w:w="5082" w:type="dxa"/>
            <w:tcBorders>
              <w:top w:val="nil"/>
              <w:left w:val="nil"/>
              <w:bottom w:val="nil"/>
              <w:right w:val="nil"/>
            </w:tcBorders>
            <w:shd w:val="clear" w:color="000000" w:fill="FFFFFF"/>
            <w:noWrap/>
            <w:vAlign w:val="bottom"/>
            <w:hideMark/>
          </w:tcPr>
          <w:p w14:paraId="5CF8E1C7"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Överförmyndarnämnden</w:t>
            </w:r>
          </w:p>
        </w:tc>
        <w:tc>
          <w:tcPr>
            <w:tcW w:w="1209" w:type="dxa"/>
            <w:tcBorders>
              <w:top w:val="nil"/>
              <w:left w:val="nil"/>
              <w:bottom w:val="nil"/>
              <w:right w:val="nil"/>
            </w:tcBorders>
            <w:shd w:val="clear" w:color="000000" w:fill="F2F2F2"/>
            <w:noWrap/>
            <w:vAlign w:val="bottom"/>
            <w:hideMark/>
          </w:tcPr>
          <w:p w14:paraId="52FA7F16"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22,9</w:t>
            </w:r>
          </w:p>
        </w:tc>
        <w:tc>
          <w:tcPr>
            <w:tcW w:w="1449" w:type="dxa"/>
            <w:tcBorders>
              <w:top w:val="nil"/>
              <w:left w:val="nil"/>
              <w:bottom w:val="nil"/>
              <w:right w:val="nil"/>
            </w:tcBorders>
            <w:shd w:val="clear" w:color="000000" w:fill="AEDEF0"/>
            <w:noWrap/>
            <w:vAlign w:val="bottom"/>
            <w:hideMark/>
          </w:tcPr>
          <w:p w14:paraId="6EEA4921"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22,921</w:t>
            </w:r>
          </w:p>
        </w:tc>
      </w:tr>
      <w:tr w:rsidR="00EB0F2A" w:rsidRPr="00EB0F2A" w14:paraId="57B57A3A" w14:textId="77777777" w:rsidTr="00EB0F2A">
        <w:trPr>
          <w:trHeight w:val="285"/>
        </w:trPr>
        <w:tc>
          <w:tcPr>
            <w:tcW w:w="5082" w:type="dxa"/>
            <w:tcBorders>
              <w:top w:val="nil"/>
              <w:left w:val="nil"/>
              <w:bottom w:val="single" w:sz="4" w:space="0" w:color="auto"/>
              <w:right w:val="nil"/>
            </w:tcBorders>
            <w:shd w:val="clear" w:color="000000" w:fill="FFFFFF"/>
            <w:noWrap/>
            <w:vAlign w:val="bottom"/>
            <w:hideMark/>
          </w:tcPr>
          <w:p w14:paraId="1C91A4D4"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Kommunstyrelsen</w:t>
            </w:r>
          </w:p>
        </w:tc>
        <w:tc>
          <w:tcPr>
            <w:tcW w:w="1209" w:type="dxa"/>
            <w:tcBorders>
              <w:top w:val="nil"/>
              <w:left w:val="nil"/>
              <w:bottom w:val="single" w:sz="4" w:space="0" w:color="auto"/>
              <w:right w:val="nil"/>
            </w:tcBorders>
            <w:shd w:val="clear" w:color="000000" w:fill="F2F2F2"/>
            <w:noWrap/>
            <w:vAlign w:val="bottom"/>
            <w:hideMark/>
          </w:tcPr>
          <w:p w14:paraId="1A6D1051"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939,1</w:t>
            </w:r>
          </w:p>
        </w:tc>
        <w:tc>
          <w:tcPr>
            <w:tcW w:w="1449" w:type="dxa"/>
            <w:tcBorders>
              <w:top w:val="nil"/>
              <w:left w:val="nil"/>
              <w:bottom w:val="single" w:sz="4" w:space="0" w:color="auto"/>
              <w:right w:val="nil"/>
            </w:tcBorders>
            <w:shd w:val="clear" w:color="000000" w:fill="AEDEF0"/>
            <w:noWrap/>
            <w:vAlign w:val="bottom"/>
            <w:hideMark/>
          </w:tcPr>
          <w:p w14:paraId="6517A8D9"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870,784</w:t>
            </w:r>
          </w:p>
        </w:tc>
      </w:tr>
      <w:tr w:rsidR="00EB0F2A" w:rsidRPr="00EB0F2A" w14:paraId="4537E86D" w14:textId="77777777" w:rsidTr="00EB0F2A">
        <w:trPr>
          <w:trHeight w:val="285"/>
        </w:trPr>
        <w:tc>
          <w:tcPr>
            <w:tcW w:w="5082" w:type="dxa"/>
            <w:tcBorders>
              <w:top w:val="nil"/>
              <w:left w:val="nil"/>
              <w:bottom w:val="nil"/>
              <w:right w:val="nil"/>
            </w:tcBorders>
            <w:shd w:val="clear" w:color="000000" w:fill="FFFFFF"/>
            <w:noWrap/>
            <w:vAlign w:val="bottom"/>
            <w:hideMark/>
          </w:tcPr>
          <w:p w14:paraId="681EE466" w14:textId="77777777" w:rsidR="00EB0F2A" w:rsidRPr="00EB0F2A" w:rsidRDefault="00EB0F2A" w:rsidP="00EB0F2A">
            <w:pPr>
              <w:spacing w:before="0" w:after="0" w:line="240" w:lineRule="auto"/>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 xml:space="preserve"> varav Kommunledningen</w:t>
            </w:r>
          </w:p>
        </w:tc>
        <w:tc>
          <w:tcPr>
            <w:tcW w:w="1209" w:type="dxa"/>
            <w:tcBorders>
              <w:top w:val="nil"/>
              <w:left w:val="nil"/>
              <w:bottom w:val="nil"/>
              <w:right w:val="nil"/>
            </w:tcBorders>
            <w:shd w:val="clear" w:color="000000" w:fill="F2F2F2"/>
            <w:noWrap/>
            <w:vAlign w:val="bottom"/>
            <w:hideMark/>
          </w:tcPr>
          <w:p w14:paraId="042D1B63" w14:textId="77777777" w:rsidR="00EB0F2A" w:rsidRPr="00EB0F2A" w:rsidRDefault="00EB0F2A" w:rsidP="00EB0F2A">
            <w:pPr>
              <w:spacing w:before="0" w:after="0" w:line="240" w:lineRule="auto"/>
              <w:jc w:val="right"/>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49,0</w:t>
            </w:r>
          </w:p>
        </w:tc>
        <w:tc>
          <w:tcPr>
            <w:tcW w:w="1449" w:type="dxa"/>
            <w:tcBorders>
              <w:top w:val="nil"/>
              <w:left w:val="nil"/>
              <w:bottom w:val="nil"/>
              <w:right w:val="nil"/>
            </w:tcBorders>
            <w:shd w:val="clear" w:color="000000" w:fill="AEDEF0"/>
            <w:noWrap/>
            <w:vAlign w:val="bottom"/>
            <w:hideMark/>
          </w:tcPr>
          <w:p w14:paraId="518061E1" w14:textId="77777777" w:rsidR="00EB0F2A" w:rsidRPr="00EB0F2A" w:rsidRDefault="00EB0F2A" w:rsidP="00EB0F2A">
            <w:pPr>
              <w:spacing w:before="0" w:after="0" w:line="240" w:lineRule="auto"/>
              <w:jc w:val="right"/>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36,617</w:t>
            </w:r>
          </w:p>
        </w:tc>
      </w:tr>
      <w:tr w:rsidR="00EB0F2A" w:rsidRPr="00EB0F2A" w14:paraId="0243BFD5" w14:textId="77777777" w:rsidTr="00EB0F2A">
        <w:trPr>
          <w:trHeight w:val="285"/>
        </w:trPr>
        <w:tc>
          <w:tcPr>
            <w:tcW w:w="5082" w:type="dxa"/>
            <w:tcBorders>
              <w:top w:val="nil"/>
              <w:left w:val="nil"/>
              <w:bottom w:val="nil"/>
              <w:right w:val="nil"/>
            </w:tcBorders>
            <w:shd w:val="clear" w:color="000000" w:fill="FFFFFF"/>
            <w:noWrap/>
            <w:vAlign w:val="bottom"/>
            <w:hideMark/>
          </w:tcPr>
          <w:p w14:paraId="0CDC88D3" w14:textId="77777777" w:rsidR="00EB0F2A" w:rsidRPr="00EB0F2A" w:rsidRDefault="00EB0F2A" w:rsidP="00EB0F2A">
            <w:pPr>
              <w:spacing w:before="0" w:after="0" w:line="240" w:lineRule="auto"/>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 xml:space="preserve"> varav Kommunledningsförvaltningen</w:t>
            </w:r>
          </w:p>
        </w:tc>
        <w:tc>
          <w:tcPr>
            <w:tcW w:w="1209" w:type="dxa"/>
            <w:tcBorders>
              <w:top w:val="nil"/>
              <w:left w:val="nil"/>
              <w:bottom w:val="nil"/>
              <w:right w:val="nil"/>
            </w:tcBorders>
            <w:shd w:val="clear" w:color="000000" w:fill="F2F2F2"/>
            <w:noWrap/>
            <w:vAlign w:val="bottom"/>
            <w:hideMark/>
          </w:tcPr>
          <w:p w14:paraId="0379B75C" w14:textId="77777777" w:rsidR="00EB0F2A" w:rsidRPr="00EB0F2A" w:rsidRDefault="00EB0F2A" w:rsidP="00EB0F2A">
            <w:pPr>
              <w:spacing w:before="0" w:after="0" w:line="240" w:lineRule="auto"/>
              <w:jc w:val="right"/>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477,3</w:t>
            </w:r>
          </w:p>
        </w:tc>
        <w:tc>
          <w:tcPr>
            <w:tcW w:w="1449" w:type="dxa"/>
            <w:tcBorders>
              <w:top w:val="nil"/>
              <w:left w:val="nil"/>
              <w:bottom w:val="nil"/>
              <w:right w:val="nil"/>
            </w:tcBorders>
            <w:shd w:val="clear" w:color="000000" w:fill="AEDEF0"/>
            <w:noWrap/>
            <w:vAlign w:val="bottom"/>
            <w:hideMark/>
          </w:tcPr>
          <w:p w14:paraId="6F7BFA71" w14:textId="77777777" w:rsidR="00EB0F2A" w:rsidRPr="00EB0F2A" w:rsidRDefault="00EB0F2A" w:rsidP="00EB0F2A">
            <w:pPr>
              <w:spacing w:before="0" w:after="0" w:line="240" w:lineRule="auto"/>
              <w:jc w:val="right"/>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389,896</w:t>
            </w:r>
          </w:p>
        </w:tc>
      </w:tr>
      <w:tr w:rsidR="00EB0F2A" w:rsidRPr="00EB0F2A" w14:paraId="228B97EC" w14:textId="77777777" w:rsidTr="00EB0F2A">
        <w:trPr>
          <w:trHeight w:val="285"/>
        </w:trPr>
        <w:tc>
          <w:tcPr>
            <w:tcW w:w="5082" w:type="dxa"/>
            <w:tcBorders>
              <w:top w:val="nil"/>
              <w:left w:val="nil"/>
              <w:bottom w:val="single" w:sz="4" w:space="0" w:color="auto"/>
              <w:right w:val="nil"/>
            </w:tcBorders>
            <w:shd w:val="clear" w:color="000000" w:fill="FFFFFF"/>
            <w:noWrap/>
            <w:vAlign w:val="bottom"/>
            <w:hideMark/>
          </w:tcPr>
          <w:p w14:paraId="7C230EBD" w14:textId="77777777" w:rsidR="00EB0F2A" w:rsidRPr="00EB0F2A" w:rsidRDefault="00EB0F2A" w:rsidP="00EB0F2A">
            <w:pPr>
              <w:spacing w:before="0" w:after="0" w:line="240" w:lineRule="auto"/>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 xml:space="preserve"> varav Kommungemensamma verksamheter</w:t>
            </w:r>
          </w:p>
        </w:tc>
        <w:tc>
          <w:tcPr>
            <w:tcW w:w="1209" w:type="dxa"/>
            <w:tcBorders>
              <w:top w:val="nil"/>
              <w:left w:val="nil"/>
              <w:bottom w:val="single" w:sz="4" w:space="0" w:color="auto"/>
              <w:right w:val="nil"/>
            </w:tcBorders>
            <w:shd w:val="clear" w:color="000000" w:fill="F2F2F2"/>
            <w:noWrap/>
            <w:vAlign w:val="bottom"/>
            <w:hideMark/>
          </w:tcPr>
          <w:p w14:paraId="67F969FD" w14:textId="77777777" w:rsidR="00EB0F2A" w:rsidRPr="00EB0F2A" w:rsidRDefault="00EB0F2A" w:rsidP="00EB0F2A">
            <w:pPr>
              <w:spacing w:before="0" w:after="0" w:line="240" w:lineRule="auto"/>
              <w:jc w:val="right"/>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412,8</w:t>
            </w:r>
          </w:p>
        </w:tc>
        <w:tc>
          <w:tcPr>
            <w:tcW w:w="1449" w:type="dxa"/>
            <w:tcBorders>
              <w:top w:val="nil"/>
              <w:left w:val="nil"/>
              <w:bottom w:val="single" w:sz="4" w:space="0" w:color="auto"/>
              <w:right w:val="nil"/>
            </w:tcBorders>
            <w:shd w:val="clear" w:color="000000" w:fill="AEDEF0"/>
            <w:noWrap/>
            <w:vAlign w:val="bottom"/>
            <w:hideMark/>
          </w:tcPr>
          <w:p w14:paraId="6663ED18" w14:textId="77777777" w:rsidR="00EB0F2A" w:rsidRPr="00EB0F2A" w:rsidRDefault="00EB0F2A" w:rsidP="00EB0F2A">
            <w:pPr>
              <w:spacing w:before="0" w:after="0" w:line="240" w:lineRule="auto"/>
              <w:jc w:val="right"/>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444,271</w:t>
            </w:r>
          </w:p>
        </w:tc>
      </w:tr>
      <w:tr w:rsidR="00EB0F2A" w:rsidRPr="00EB0F2A" w14:paraId="60729767" w14:textId="77777777" w:rsidTr="00EB0F2A">
        <w:trPr>
          <w:trHeight w:val="285"/>
        </w:trPr>
        <w:tc>
          <w:tcPr>
            <w:tcW w:w="5082" w:type="dxa"/>
            <w:tcBorders>
              <w:top w:val="nil"/>
              <w:left w:val="nil"/>
              <w:bottom w:val="nil"/>
              <w:right w:val="nil"/>
            </w:tcBorders>
            <w:shd w:val="clear" w:color="000000" w:fill="FFFFFF"/>
            <w:noWrap/>
            <w:vAlign w:val="bottom"/>
            <w:hideMark/>
          </w:tcPr>
          <w:p w14:paraId="60500948" w14:textId="77777777" w:rsidR="00EB0F2A" w:rsidRPr="00EB0F2A" w:rsidRDefault="00EB0F2A" w:rsidP="00EB0F2A">
            <w:pPr>
              <w:spacing w:before="0" w:after="0" w:line="240" w:lineRule="auto"/>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Utrymme för kommunstyrelsen</w:t>
            </w:r>
          </w:p>
        </w:tc>
        <w:tc>
          <w:tcPr>
            <w:tcW w:w="1209" w:type="dxa"/>
            <w:tcBorders>
              <w:top w:val="nil"/>
              <w:left w:val="nil"/>
              <w:bottom w:val="nil"/>
              <w:right w:val="nil"/>
            </w:tcBorders>
            <w:shd w:val="clear" w:color="000000" w:fill="F2F2F2"/>
            <w:noWrap/>
            <w:vAlign w:val="bottom"/>
            <w:hideMark/>
          </w:tcPr>
          <w:p w14:paraId="7980F31B" w14:textId="77777777" w:rsidR="00EB0F2A" w:rsidRPr="00EB0F2A" w:rsidRDefault="00EB0F2A" w:rsidP="00EB0F2A">
            <w:pPr>
              <w:spacing w:before="0" w:after="0" w:line="240" w:lineRule="auto"/>
              <w:jc w:val="right"/>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495,4</w:t>
            </w:r>
          </w:p>
        </w:tc>
        <w:tc>
          <w:tcPr>
            <w:tcW w:w="1449" w:type="dxa"/>
            <w:tcBorders>
              <w:top w:val="nil"/>
              <w:left w:val="nil"/>
              <w:bottom w:val="nil"/>
              <w:right w:val="nil"/>
            </w:tcBorders>
            <w:shd w:val="clear" w:color="000000" w:fill="AEDEF0"/>
            <w:noWrap/>
            <w:vAlign w:val="bottom"/>
            <w:hideMark/>
          </w:tcPr>
          <w:p w14:paraId="62FB5ED9" w14:textId="77777777" w:rsidR="00EB0F2A" w:rsidRPr="00EB0F2A" w:rsidRDefault="00EB0F2A" w:rsidP="00EB0F2A">
            <w:pPr>
              <w:spacing w:before="0" w:after="0" w:line="240" w:lineRule="auto"/>
              <w:jc w:val="right"/>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998,292</w:t>
            </w:r>
          </w:p>
        </w:tc>
      </w:tr>
      <w:tr w:rsidR="00EB0F2A" w:rsidRPr="00EB0F2A" w14:paraId="75C6255E" w14:textId="77777777" w:rsidTr="00EB0F2A">
        <w:trPr>
          <w:trHeight w:val="285"/>
        </w:trPr>
        <w:tc>
          <w:tcPr>
            <w:tcW w:w="5082" w:type="dxa"/>
            <w:tcBorders>
              <w:top w:val="nil"/>
              <w:left w:val="nil"/>
              <w:bottom w:val="nil"/>
              <w:right w:val="nil"/>
            </w:tcBorders>
            <w:shd w:val="clear" w:color="000000" w:fill="FFFFFF"/>
            <w:noWrap/>
            <w:vAlign w:val="bottom"/>
            <w:hideMark/>
          </w:tcPr>
          <w:p w14:paraId="27272BD4"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Oförutsedda behov – Kommunstyrelsen</w:t>
            </w:r>
          </w:p>
        </w:tc>
        <w:tc>
          <w:tcPr>
            <w:tcW w:w="1209" w:type="dxa"/>
            <w:tcBorders>
              <w:top w:val="nil"/>
              <w:left w:val="nil"/>
              <w:bottom w:val="nil"/>
              <w:right w:val="nil"/>
            </w:tcBorders>
            <w:shd w:val="clear" w:color="000000" w:fill="F2F2F2"/>
            <w:noWrap/>
            <w:vAlign w:val="bottom"/>
            <w:hideMark/>
          </w:tcPr>
          <w:p w14:paraId="24C91C97"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56,4</w:t>
            </w:r>
          </w:p>
        </w:tc>
        <w:tc>
          <w:tcPr>
            <w:tcW w:w="1449" w:type="dxa"/>
            <w:tcBorders>
              <w:top w:val="nil"/>
              <w:left w:val="nil"/>
              <w:bottom w:val="nil"/>
              <w:right w:val="nil"/>
            </w:tcBorders>
            <w:shd w:val="clear" w:color="000000" w:fill="AEDEF0"/>
            <w:noWrap/>
            <w:vAlign w:val="bottom"/>
            <w:hideMark/>
          </w:tcPr>
          <w:p w14:paraId="525A85A6"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26,418</w:t>
            </w:r>
          </w:p>
        </w:tc>
      </w:tr>
      <w:tr w:rsidR="00EB0F2A" w:rsidRPr="00EB0F2A" w14:paraId="7485BE0D" w14:textId="77777777" w:rsidTr="00EB0F2A">
        <w:trPr>
          <w:trHeight w:val="285"/>
        </w:trPr>
        <w:tc>
          <w:tcPr>
            <w:tcW w:w="5082" w:type="dxa"/>
            <w:tcBorders>
              <w:top w:val="nil"/>
              <w:left w:val="nil"/>
              <w:bottom w:val="nil"/>
              <w:right w:val="nil"/>
            </w:tcBorders>
            <w:shd w:val="clear" w:color="000000" w:fill="FFFFFF"/>
            <w:noWrap/>
            <w:vAlign w:val="bottom"/>
            <w:hideMark/>
          </w:tcPr>
          <w:p w14:paraId="4D946ED9"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Oförutsedda behov – KS utskott</w:t>
            </w:r>
          </w:p>
        </w:tc>
        <w:tc>
          <w:tcPr>
            <w:tcW w:w="1209" w:type="dxa"/>
            <w:tcBorders>
              <w:top w:val="nil"/>
              <w:left w:val="nil"/>
              <w:bottom w:val="nil"/>
              <w:right w:val="nil"/>
            </w:tcBorders>
            <w:shd w:val="clear" w:color="000000" w:fill="F2F2F2"/>
            <w:noWrap/>
            <w:vAlign w:val="bottom"/>
            <w:hideMark/>
          </w:tcPr>
          <w:p w14:paraId="526D63A8"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2,0</w:t>
            </w:r>
          </w:p>
        </w:tc>
        <w:tc>
          <w:tcPr>
            <w:tcW w:w="1449" w:type="dxa"/>
            <w:tcBorders>
              <w:top w:val="nil"/>
              <w:left w:val="nil"/>
              <w:bottom w:val="nil"/>
              <w:right w:val="nil"/>
            </w:tcBorders>
            <w:shd w:val="clear" w:color="000000" w:fill="AEDEF0"/>
            <w:noWrap/>
            <w:vAlign w:val="bottom"/>
            <w:hideMark/>
          </w:tcPr>
          <w:p w14:paraId="4995024A"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2,000</w:t>
            </w:r>
          </w:p>
        </w:tc>
      </w:tr>
      <w:tr w:rsidR="00EB0F2A" w:rsidRPr="00EB0F2A" w14:paraId="42DE2BEF" w14:textId="77777777" w:rsidTr="00EB0F2A">
        <w:trPr>
          <w:trHeight w:val="285"/>
        </w:trPr>
        <w:tc>
          <w:tcPr>
            <w:tcW w:w="5082" w:type="dxa"/>
            <w:tcBorders>
              <w:top w:val="nil"/>
              <w:left w:val="nil"/>
              <w:bottom w:val="nil"/>
              <w:right w:val="nil"/>
            </w:tcBorders>
            <w:shd w:val="clear" w:color="000000" w:fill="FFFFFF"/>
            <w:noWrap/>
            <w:vAlign w:val="bottom"/>
            <w:hideMark/>
          </w:tcPr>
          <w:p w14:paraId="49D8EB83"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Utrymme för överfört resultat</w:t>
            </w:r>
          </w:p>
        </w:tc>
        <w:tc>
          <w:tcPr>
            <w:tcW w:w="1209" w:type="dxa"/>
            <w:tcBorders>
              <w:top w:val="nil"/>
              <w:left w:val="nil"/>
              <w:bottom w:val="nil"/>
              <w:right w:val="nil"/>
            </w:tcBorders>
            <w:shd w:val="clear" w:color="000000" w:fill="F2F2F2"/>
            <w:noWrap/>
            <w:vAlign w:val="bottom"/>
            <w:hideMark/>
          </w:tcPr>
          <w:p w14:paraId="21CFE4EC"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0,0</w:t>
            </w:r>
          </w:p>
        </w:tc>
        <w:tc>
          <w:tcPr>
            <w:tcW w:w="1449" w:type="dxa"/>
            <w:tcBorders>
              <w:top w:val="nil"/>
              <w:left w:val="nil"/>
              <w:bottom w:val="nil"/>
              <w:right w:val="nil"/>
            </w:tcBorders>
            <w:shd w:val="clear" w:color="000000" w:fill="AEDEF0"/>
            <w:noWrap/>
            <w:vAlign w:val="bottom"/>
            <w:hideMark/>
          </w:tcPr>
          <w:p w14:paraId="3F8DED87"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10,000</w:t>
            </w:r>
          </w:p>
        </w:tc>
      </w:tr>
      <w:tr w:rsidR="00EB0F2A" w:rsidRPr="00EB0F2A" w14:paraId="4D17D29C" w14:textId="77777777" w:rsidTr="00EB0F2A">
        <w:trPr>
          <w:trHeight w:val="285"/>
        </w:trPr>
        <w:tc>
          <w:tcPr>
            <w:tcW w:w="5082" w:type="dxa"/>
            <w:tcBorders>
              <w:top w:val="nil"/>
              <w:left w:val="nil"/>
              <w:bottom w:val="nil"/>
              <w:right w:val="nil"/>
            </w:tcBorders>
            <w:shd w:val="clear" w:color="000000" w:fill="FFFFFF"/>
            <w:noWrap/>
            <w:vAlign w:val="bottom"/>
            <w:hideMark/>
          </w:tcPr>
          <w:p w14:paraId="60484C22"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 xml:space="preserve">Utrymme för volym </w:t>
            </w:r>
          </w:p>
        </w:tc>
        <w:tc>
          <w:tcPr>
            <w:tcW w:w="1209" w:type="dxa"/>
            <w:tcBorders>
              <w:top w:val="nil"/>
              <w:left w:val="nil"/>
              <w:bottom w:val="nil"/>
              <w:right w:val="nil"/>
            </w:tcBorders>
            <w:shd w:val="clear" w:color="000000" w:fill="F2F2F2"/>
            <w:noWrap/>
            <w:vAlign w:val="bottom"/>
            <w:hideMark/>
          </w:tcPr>
          <w:p w14:paraId="509DAC29"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5,8</w:t>
            </w:r>
          </w:p>
        </w:tc>
        <w:tc>
          <w:tcPr>
            <w:tcW w:w="1449" w:type="dxa"/>
            <w:tcBorders>
              <w:top w:val="nil"/>
              <w:left w:val="nil"/>
              <w:bottom w:val="nil"/>
              <w:right w:val="nil"/>
            </w:tcBorders>
            <w:shd w:val="clear" w:color="000000" w:fill="AEDEF0"/>
            <w:noWrap/>
            <w:vAlign w:val="bottom"/>
            <w:hideMark/>
          </w:tcPr>
          <w:p w14:paraId="4BE28BBE"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5,800</w:t>
            </w:r>
          </w:p>
        </w:tc>
      </w:tr>
      <w:tr w:rsidR="00EB0F2A" w:rsidRPr="00EB0F2A" w14:paraId="4A9EF8D0" w14:textId="77777777" w:rsidTr="00EB0F2A">
        <w:trPr>
          <w:trHeight w:val="285"/>
        </w:trPr>
        <w:tc>
          <w:tcPr>
            <w:tcW w:w="5082" w:type="dxa"/>
            <w:tcBorders>
              <w:top w:val="nil"/>
              <w:left w:val="nil"/>
              <w:bottom w:val="nil"/>
              <w:right w:val="nil"/>
            </w:tcBorders>
            <w:shd w:val="clear" w:color="000000" w:fill="FFFFFF"/>
            <w:noWrap/>
            <w:vAlign w:val="bottom"/>
            <w:hideMark/>
          </w:tcPr>
          <w:p w14:paraId="25F79BAA"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 xml:space="preserve">Utrymme för generella kostnadsökningar </w:t>
            </w:r>
          </w:p>
        </w:tc>
        <w:tc>
          <w:tcPr>
            <w:tcW w:w="1209" w:type="dxa"/>
            <w:tcBorders>
              <w:top w:val="nil"/>
              <w:left w:val="nil"/>
              <w:bottom w:val="nil"/>
              <w:right w:val="nil"/>
            </w:tcBorders>
            <w:shd w:val="clear" w:color="000000" w:fill="F2F2F2"/>
            <w:noWrap/>
            <w:vAlign w:val="bottom"/>
            <w:hideMark/>
          </w:tcPr>
          <w:p w14:paraId="271B9F4D"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276,4</w:t>
            </w:r>
          </w:p>
        </w:tc>
        <w:tc>
          <w:tcPr>
            <w:tcW w:w="1449" w:type="dxa"/>
            <w:tcBorders>
              <w:top w:val="nil"/>
              <w:left w:val="nil"/>
              <w:bottom w:val="nil"/>
              <w:right w:val="nil"/>
            </w:tcBorders>
            <w:shd w:val="clear" w:color="000000" w:fill="AEDEF0"/>
            <w:noWrap/>
            <w:vAlign w:val="bottom"/>
            <w:hideMark/>
          </w:tcPr>
          <w:p w14:paraId="69BB1EF1"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656,620</w:t>
            </w:r>
          </w:p>
        </w:tc>
      </w:tr>
      <w:tr w:rsidR="00EB0F2A" w:rsidRPr="00EB0F2A" w14:paraId="2F8E3265" w14:textId="77777777" w:rsidTr="00EB0F2A">
        <w:trPr>
          <w:trHeight w:val="285"/>
        </w:trPr>
        <w:tc>
          <w:tcPr>
            <w:tcW w:w="5082" w:type="dxa"/>
            <w:tcBorders>
              <w:top w:val="nil"/>
              <w:left w:val="nil"/>
              <w:bottom w:val="nil"/>
              <w:right w:val="nil"/>
            </w:tcBorders>
            <w:shd w:val="clear" w:color="000000" w:fill="FFFFFF"/>
            <w:noWrap/>
            <w:vAlign w:val="bottom"/>
            <w:hideMark/>
          </w:tcPr>
          <w:p w14:paraId="4FBC27AB"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Utrymme för beslutad KS-finansiering - investeringsprogram</w:t>
            </w:r>
          </w:p>
        </w:tc>
        <w:tc>
          <w:tcPr>
            <w:tcW w:w="1209" w:type="dxa"/>
            <w:tcBorders>
              <w:top w:val="nil"/>
              <w:left w:val="nil"/>
              <w:bottom w:val="nil"/>
              <w:right w:val="nil"/>
            </w:tcBorders>
            <w:shd w:val="clear" w:color="000000" w:fill="F2F2F2"/>
            <w:noWrap/>
            <w:vAlign w:val="bottom"/>
            <w:hideMark/>
          </w:tcPr>
          <w:p w14:paraId="004A9860"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154,8</w:t>
            </w:r>
          </w:p>
        </w:tc>
        <w:tc>
          <w:tcPr>
            <w:tcW w:w="1449" w:type="dxa"/>
            <w:tcBorders>
              <w:top w:val="nil"/>
              <w:left w:val="nil"/>
              <w:bottom w:val="nil"/>
              <w:right w:val="nil"/>
            </w:tcBorders>
            <w:shd w:val="clear" w:color="000000" w:fill="AEDEF0"/>
            <w:noWrap/>
            <w:vAlign w:val="bottom"/>
            <w:hideMark/>
          </w:tcPr>
          <w:p w14:paraId="48C458C4"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317,754</w:t>
            </w:r>
          </w:p>
        </w:tc>
      </w:tr>
      <w:tr w:rsidR="00EB0F2A" w:rsidRPr="00EB0F2A" w14:paraId="4893F11F" w14:textId="77777777" w:rsidTr="00EB0F2A">
        <w:trPr>
          <w:trHeight w:val="285"/>
        </w:trPr>
        <w:tc>
          <w:tcPr>
            <w:tcW w:w="5082" w:type="dxa"/>
            <w:tcBorders>
              <w:top w:val="nil"/>
              <w:left w:val="nil"/>
              <w:bottom w:val="single" w:sz="4" w:space="0" w:color="auto"/>
              <w:right w:val="nil"/>
            </w:tcBorders>
            <w:shd w:val="clear" w:color="000000" w:fill="FFFFFF"/>
            <w:noWrap/>
            <w:vAlign w:val="bottom"/>
            <w:hideMark/>
          </w:tcPr>
          <w:p w14:paraId="7D3010B9"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Riktat effektiviseringskrav</w:t>
            </w:r>
          </w:p>
        </w:tc>
        <w:tc>
          <w:tcPr>
            <w:tcW w:w="1209" w:type="dxa"/>
            <w:tcBorders>
              <w:top w:val="nil"/>
              <w:left w:val="nil"/>
              <w:bottom w:val="single" w:sz="4" w:space="0" w:color="auto"/>
              <w:right w:val="nil"/>
            </w:tcBorders>
            <w:shd w:val="clear" w:color="000000" w:fill="F2F2F2"/>
            <w:noWrap/>
            <w:vAlign w:val="bottom"/>
            <w:hideMark/>
          </w:tcPr>
          <w:p w14:paraId="37FE86B6"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0,0</w:t>
            </w:r>
          </w:p>
        </w:tc>
        <w:tc>
          <w:tcPr>
            <w:tcW w:w="1449" w:type="dxa"/>
            <w:tcBorders>
              <w:top w:val="nil"/>
              <w:left w:val="nil"/>
              <w:bottom w:val="single" w:sz="4" w:space="0" w:color="auto"/>
              <w:right w:val="nil"/>
            </w:tcBorders>
            <w:shd w:val="clear" w:color="000000" w:fill="AEDEF0"/>
            <w:noWrap/>
            <w:vAlign w:val="bottom"/>
            <w:hideMark/>
          </w:tcPr>
          <w:p w14:paraId="3A82D78C"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-84,000</w:t>
            </w:r>
          </w:p>
        </w:tc>
      </w:tr>
      <w:tr w:rsidR="00EB0F2A" w:rsidRPr="00EB0F2A" w14:paraId="7C5C00D8" w14:textId="77777777" w:rsidTr="00EB0F2A">
        <w:trPr>
          <w:trHeight w:val="285"/>
        </w:trPr>
        <w:tc>
          <w:tcPr>
            <w:tcW w:w="5082" w:type="dxa"/>
            <w:tcBorders>
              <w:top w:val="nil"/>
              <w:left w:val="nil"/>
              <w:bottom w:val="nil"/>
              <w:right w:val="nil"/>
            </w:tcBorders>
            <w:shd w:val="clear" w:color="000000" w:fill="FFFFFF"/>
            <w:noWrap/>
            <w:vAlign w:val="bottom"/>
            <w:hideMark/>
          </w:tcPr>
          <w:p w14:paraId="6E96153D" w14:textId="77777777" w:rsidR="00EB0F2A" w:rsidRPr="00EB0F2A" w:rsidRDefault="00EB0F2A" w:rsidP="00EB0F2A">
            <w:pPr>
              <w:spacing w:before="0" w:after="0" w:line="240" w:lineRule="auto"/>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Finansiering</w:t>
            </w:r>
          </w:p>
        </w:tc>
        <w:tc>
          <w:tcPr>
            <w:tcW w:w="1209" w:type="dxa"/>
            <w:tcBorders>
              <w:top w:val="nil"/>
              <w:left w:val="nil"/>
              <w:bottom w:val="nil"/>
              <w:right w:val="nil"/>
            </w:tcBorders>
            <w:shd w:val="clear" w:color="000000" w:fill="F2F2F2"/>
            <w:noWrap/>
            <w:vAlign w:val="bottom"/>
            <w:hideMark/>
          </w:tcPr>
          <w:p w14:paraId="0EB9C358" w14:textId="77777777" w:rsidR="00EB0F2A" w:rsidRPr="00EB0F2A" w:rsidRDefault="00EB0F2A" w:rsidP="00EB0F2A">
            <w:pPr>
              <w:spacing w:before="0" w:after="0" w:line="240" w:lineRule="auto"/>
              <w:jc w:val="right"/>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-306,1</w:t>
            </w:r>
          </w:p>
        </w:tc>
        <w:tc>
          <w:tcPr>
            <w:tcW w:w="1449" w:type="dxa"/>
            <w:tcBorders>
              <w:top w:val="nil"/>
              <w:left w:val="nil"/>
              <w:bottom w:val="nil"/>
              <w:right w:val="nil"/>
            </w:tcBorders>
            <w:shd w:val="clear" w:color="000000" w:fill="AEDEF0"/>
            <w:noWrap/>
            <w:vAlign w:val="bottom"/>
            <w:hideMark/>
          </w:tcPr>
          <w:p w14:paraId="0787B5F4" w14:textId="77777777" w:rsidR="00EB0F2A" w:rsidRPr="00EB0F2A" w:rsidRDefault="00EB0F2A" w:rsidP="00EB0F2A">
            <w:pPr>
              <w:spacing w:before="0" w:after="0" w:line="240" w:lineRule="auto"/>
              <w:jc w:val="right"/>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-397,587</w:t>
            </w:r>
          </w:p>
        </w:tc>
      </w:tr>
      <w:tr w:rsidR="00EB0F2A" w:rsidRPr="00EB0F2A" w14:paraId="24BCE3EC" w14:textId="77777777" w:rsidTr="00EB0F2A">
        <w:trPr>
          <w:trHeight w:val="285"/>
        </w:trPr>
        <w:tc>
          <w:tcPr>
            <w:tcW w:w="5082" w:type="dxa"/>
            <w:tcBorders>
              <w:top w:val="nil"/>
              <w:left w:val="nil"/>
              <w:bottom w:val="single" w:sz="4" w:space="0" w:color="auto"/>
              <w:right w:val="nil"/>
            </w:tcBorders>
            <w:shd w:val="clear" w:color="000000" w:fill="FFFFFF"/>
            <w:noWrap/>
            <w:vAlign w:val="bottom"/>
            <w:hideMark/>
          </w:tcPr>
          <w:p w14:paraId="709948F0" w14:textId="77777777" w:rsidR="00EB0F2A" w:rsidRPr="00EB0F2A" w:rsidRDefault="00EB0F2A" w:rsidP="00EB0F2A">
            <w:pPr>
              <w:spacing w:before="0" w:after="0" w:line="240" w:lineRule="auto"/>
              <w:rPr>
                <w:rFonts w:ascii="Century Gothic" w:eastAsia="Times New Roman" w:hAnsi="Century Gothic" w:cs="Calibri"/>
                <w:sz w:val="18"/>
                <w:szCs w:val="18"/>
                <w:lang w:eastAsia="sv-SE"/>
              </w:rPr>
            </w:pPr>
            <w:r w:rsidRPr="00EB0F2A">
              <w:rPr>
                <w:rFonts w:ascii="Century Gothic" w:eastAsia="Times New Roman" w:hAnsi="Century Gothic" w:cs="Calibri"/>
                <w:sz w:val="18"/>
                <w:szCs w:val="18"/>
                <w:lang w:eastAsia="sv-SE"/>
              </w:rPr>
              <w:t>Pensionskostnader och personalförsäkringsnetto</w:t>
            </w:r>
          </w:p>
        </w:tc>
        <w:tc>
          <w:tcPr>
            <w:tcW w:w="1209" w:type="dxa"/>
            <w:tcBorders>
              <w:top w:val="nil"/>
              <w:left w:val="nil"/>
              <w:bottom w:val="single" w:sz="4" w:space="0" w:color="auto"/>
              <w:right w:val="nil"/>
            </w:tcBorders>
            <w:shd w:val="clear" w:color="000000" w:fill="F2F2F2"/>
            <w:noWrap/>
            <w:vAlign w:val="bottom"/>
            <w:hideMark/>
          </w:tcPr>
          <w:p w14:paraId="439023BC"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222,0</w:t>
            </w:r>
          </w:p>
        </w:tc>
        <w:tc>
          <w:tcPr>
            <w:tcW w:w="1449" w:type="dxa"/>
            <w:tcBorders>
              <w:top w:val="nil"/>
              <w:left w:val="nil"/>
              <w:bottom w:val="single" w:sz="4" w:space="0" w:color="auto"/>
              <w:right w:val="nil"/>
            </w:tcBorders>
            <w:shd w:val="clear" w:color="000000" w:fill="AEDEF0"/>
            <w:noWrap/>
            <w:vAlign w:val="bottom"/>
            <w:hideMark/>
          </w:tcPr>
          <w:p w14:paraId="0BB7C994"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174,000</w:t>
            </w:r>
          </w:p>
        </w:tc>
      </w:tr>
      <w:tr w:rsidR="00EB0F2A" w:rsidRPr="00EB0F2A" w14:paraId="087AE49F" w14:textId="77777777" w:rsidTr="00EB0F2A">
        <w:trPr>
          <w:trHeight w:val="285"/>
        </w:trPr>
        <w:tc>
          <w:tcPr>
            <w:tcW w:w="5082" w:type="dxa"/>
            <w:tcBorders>
              <w:top w:val="nil"/>
              <w:left w:val="nil"/>
              <w:bottom w:val="nil"/>
              <w:right w:val="nil"/>
            </w:tcBorders>
            <w:shd w:val="clear" w:color="000000" w:fill="FFFFFF"/>
            <w:noWrap/>
            <w:vAlign w:val="bottom"/>
            <w:hideMark/>
          </w:tcPr>
          <w:p w14:paraId="7D808E33" w14:textId="77777777" w:rsidR="00EB0F2A" w:rsidRPr="00EB0F2A" w:rsidRDefault="00EB0F2A" w:rsidP="00EB0F2A">
            <w:pPr>
              <w:spacing w:before="0" w:after="0" w:line="240" w:lineRule="auto"/>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Personalförsäkringsnetto</w:t>
            </w:r>
          </w:p>
        </w:tc>
        <w:tc>
          <w:tcPr>
            <w:tcW w:w="1209" w:type="dxa"/>
            <w:tcBorders>
              <w:top w:val="nil"/>
              <w:left w:val="nil"/>
              <w:bottom w:val="nil"/>
              <w:right w:val="nil"/>
            </w:tcBorders>
            <w:shd w:val="clear" w:color="000000" w:fill="F2F2F2"/>
            <w:noWrap/>
            <w:vAlign w:val="bottom"/>
            <w:hideMark/>
          </w:tcPr>
          <w:p w14:paraId="47DC46F1" w14:textId="77777777" w:rsidR="00EB0F2A" w:rsidRPr="00EB0F2A" w:rsidRDefault="00EB0F2A" w:rsidP="00EB0F2A">
            <w:pPr>
              <w:spacing w:before="0" w:after="0" w:line="240" w:lineRule="auto"/>
              <w:jc w:val="right"/>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-495,0</w:t>
            </w:r>
          </w:p>
        </w:tc>
        <w:tc>
          <w:tcPr>
            <w:tcW w:w="1449" w:type="dxa"/>
            <w:tcBorders>
              <w:top w:val="nil"/>
              <w:left w:val="nil"/>
              <w:bottom w:val="nil"/>
              <w:right w:val="nil"/>
            </w:tcBorders>
            <w:shd w:val="clear" w:color="000000" w:fill="AEDEF0"/>
            <w:noWrap/>
            <w:vAlign w:val="bottom"/>
            <w:hideMark/>
          </w:tcPr>
          <w:p w14:paraId="689A74AC" w14:textId="77777777" w:rsidR="00EB0F2A" w:rsidRPr="00EB0F2A" w:rsidRDefault="00EB0F2A" w:rsidP="00EB0F2A">
            <w:pPr>
              <w:spacing w:before="0" w:after="0" w:line="240" w:lineRule="auto"/>
              <w:jc w:val="right"/>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-511,000</w:t>
            </w:r>
          </w:p>
        </w:tc>
      </w:tr>
      <w:tr w:rsidR="00EB0F2A" w:rsidRPr="00EB0F2A" w14:paraId="16369380" w14:textId="77777777" w:rsidTr="00EB0F2A">
        <w:trPr>
          <w:trHeight w:val="285"/>
        </w:trPr>
        <w:tc>
          <w:tcPr>
            <w:tcW w:w="5082" w:type="dxa"/>
            <w:tcBorders>
              <w:top w:val="nil"/>
              <w:left w:val="nil"/>
              <w:bottom w:val="nil"/>
              <w:right w:val="nil"/>
            </w:tcBorders>
            <w:shd w:val="clear" w:color="000000" w:fill="FFFFFF"/>
            <w:noWrap/>
            <w:vAlign w:val="bottom"/>
            <w:hideMark/>
          </w:tcPr>
          <w:p w14:paraId="6DA15E15" w14:textId="77777777" w:rsidR="00EB0F2A" w:rsidRPr="00EB0F2A" w:rsidRDefault="00EB0F2A" w:rsidP="00EB0F2A">
            <w:pPr>
              <w:spacing w:before="0" w:after="0" w:line="240" w:lineRule="auto"/>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Pensionskostnader inkl löneskatt</w:t>
            </w:r>
          </w:p>
        </w:tc>
        <w:tc>
          <w:tcPr>
            <w:tcW w:w="1209" w:type="dxa"/>
            <w:tcBorders>
              <w:top w:val="nil"/>
              <w:left w:val="nil"/>
              <w:bottom w:val="nil"/>
              <w:right w:val="nil"/>
            </w:tcBorders>
            <w:shd w:val="clear" w:color="000000" w:fill="F2F2F2"/>
            <w:noWrap/>
            <w:vAlign w:val="bottom"/>
            <w:hideMark/>
          </w:tcPr>
          <w:p w14:paraId="62A33FEA" w14:textId="77777777" w:rsidR="00EB0F2A" w:rsidRPr="00EB0F2A" w:rsidRDefault="00EB0F2A" w:rsidP="00EB0F2A">
            <w:pPr>
              <w:spacing w:before="0" w:after="0" w:line="240" w:lineRule="auto"/>
              <w:jc w:val="right"/>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692,0</w:t>
            </w:r>
          </w:p>
        </w:tc>
        <w:tc>
          <w:tcPr>
            <w:tcW w:w="1449" w:type="dxa"/>
            <w:tcBorders>
              <w:top w:val="nil"/>
              <w:left w:val="nil"/>
              <w:bottom w:val="nil"/>
              <w:right w:val="nil"/>
            </w:tcBorders>
            <w:shd w:val="clear" w:color="000000" w:fill="AEDEF0"/>
            <w:noWrap/>
            <w:vAlign w:val="bottom"/>
            <w:hideMark/>
          </w:tcPr>
          <w:p w14:paraId="2BD7F09D" w14:textId="77777777" w:rsidR="00EB0F2A" w:rsidRPr="00EB0F2A" w:rsidRDefault="00EB0F2A" w:rsidP="00EB0F2A">
            <w:pPr>
              <w:spacing w:before="0" w:after="0" w:line="240" w:lineRule="auto"/>
              <w:jc w:val="right"/>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660,000</w:t>
            </w:r>
          </w:p>
        </w:tc>
      </w:tr>
      <w:tr w:rsidR="00EB0F2A" w:rsidRPr="00EB0F2A" w14:paraId="2B28277D" w14:textId="77777777" w:rsidTr="00EB0F2A">
        <w:trPr>
          <w:trHeight w:val="259"/>
        </w:trPr>
        <w:tc>
          <w:tcPr>
            <w:tcW w:w="5082" w:type="dxa"/>
            <w:tcBorders>
              <w:top w:val="nil"/>
              <w:left w:val="nil"/>
              <w:bottom w:val="single" w:sz="4" w:space="0" w:color="auto"/>
              <w:right w:val="nil"/>
            </w:tcBorders>
            <w:shd w:val="clear" w:color="000000" w:fill="FFFFFF"/>
            <w:noWrap/>
            <w:vAlign w:val="bottom"/>
            <w:hideMark/>
          </w:tcPr>
          <w:p w14:paraId="46C54E85" w14:textId="77777777" w:rsidR="00EB0F2A" w:rsidRPr="00EB0F2A" w:rsidRDefault="00EB0F2A" w:rsidP="00EB0F2A">
            <w:pPr>
              <w:spacing w:before="0" w:after="0" w:line="240" w:lineRule="auto"/>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Semesterlöneskuldförändringar</w:t>
            </w:r>
          </w:p>
        </w:tc>
        <w:tc>
          <w:tcPr>
            <w:tcW w:w="1209" w:type="dxa"/>
            <w:tcBorders>
              <w:top w:val="nil"/>
              <w:left w:val="nil"/>
              <w:bottom w:val="single" w:sz="4" w:space="0" w:color="auto"/>
              <w:right w:val="nil"/>
            </w:tcBorders>
            <w:shd w:val="clear" w:color="000000" w:fill="F2F2F2"/>
            <w:noWrap/>
            <w:vAlign w:val="bottom"/>
            <w:hideMark/>
          </w:tcPr>
          <w:p w14:paraId="1A6226ED" w14:textId="77777777" w:rsidR="00EB0F2A" w:rsidRPr="00EB0F2A" w:rsidRDefault="00EB0F2A" w:rsidP="00EB0F2A">
            <w:pPr>
              <w:spacing w:before="0" w:after="0" w:line="240" w:lineRule="auto"/>
              <w:jc w:val="right"/>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25,0</w:t>
            </w:r>
          </w:p>
        </w:tc>
        <w:tc>
          <w:tcPr>
            <w:tcW w:w="1449" w:type="dxa"/>
            <w:tcBorders>
              <w:top w:val="nil"/>
              <w:left w:val="nil"/>
              <w:bottom w:val="single" w:sz="4" w:space="0" w:color="auto"/>
              <w:right w:val="nil"/>
            </w:tcBorders>
            <w:shd w:val="clear" w:color="000000" w:fill="AEDEF0"/>
            <w:noWrap/>
            <w:vAlign w:val="bottom"/>
            <w:hideMark/>
          </w:tcPr>
          <w:p w14:paraId="427C0712" w14:textId="77777777" w:rsidR="00EB0F2A" w:rsidRPr="00EB0F2A" w:rsidRDefault="00EB0F2A" w:rsidP="00EB0F2A">
            <w:pPr>
              <w:spacing w:before="0" w:after="0" w:line="240" w:lineRule="auto"/>
              <w:jc w:val="right"/>
              <w:rPr>
                <w:rFonts w:ascii="Century Gothic" w:eastAsia="Times New Roman" w:hAnsi="Century Gothic" w:cs="Calibri"/>
                <w:color w:val="757171"/>
                <w:sz w:val="18"/>
                <w:szCs w:val="18"/>
                <w:lang w:eastAsia="sv-SE"/>
              </w:rPr>
            </w:pPr>
            <w:r w:rsidRPr="00EB0F2A">
              <w:rPr>
                <w:rFonts w:ascii="Century Gothic" w:eastAsia="Times New Roman" w:hAnsi="Century Gothic" w:cs="Calibri"/>
                <w:color w:val="757171"/>
                <w:sz w:val="18"/>
                <w:szCs w:val="18"/>
                <w:lang w:eastAsia="sv-SE"/>
              </w:rPr>
              <w:t>25,000</w:t>
            </w:r>
          </w:p>
        </w:tc>
      </w:tr>
      <w:tr w:rsidR="00EB0F2A" w:rsidRPr="00EB0F2A" w14:paraId="432C4C39" w14:textId="77777777" w:rsidTr="00EB0F2A">
        <w:trPr>
          <w:trHeight w:val="285"/>
        </w:trPr>
        <w:tc>
          <w:tcPr>
            <w:tcW w:w="5082" w:type="dxa"/>
            <w:tcBorders>
              <w:top w:val="nil"/>
              <w:left w:val="nil"/>
              <w:bottom w:val="nil"/>
              <w:right w:val="nil"/>
            </w:tcBorders>
            <w:shd w:val="clear" w:color="000000" w:fill="FFFFFF"/>
            <w:noWrap/>
            <w:vAlign w:val="bottom"/>
            <w:hideMark/>
          </w:tcPr>
          <w:p w14:paraId="3E7FBA1B"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Kapitalkostnader</w:t>
            </w:r>
          </w:p>
        </w:tc>
        <w:tc>
          <w:tcPr>
            <w:tcW w:w="1209" w:type="dxa"/>
            <w:tcBorders>
              <w:top w:val="nil"/>
              <w:left w:val="nil"/>
              <w:bottom w:val="nil"/>
              <w:right w:val="nil"/>
            </w:tcBorders>
            <w:shd w:val="clear" w:color="000000" w:fill="F2F2F2"/>
            <w:noWrap/>
            <w:vAlign w:val="bottom"/>
            <w:hideMark/>
          </w:tcPr>
          <w:p w14:paraId="45137387"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-437,1</w:t>
            </w:r>
          </w:p>
        </w:tc>
        <w:tc>
          <w:tcPr>
            <w:tcW w:w="1449" w:type="dxa"/>
            <w:tcBorders>
              <w:top w:val="nil"/>
              <w:left w:val="nil"/>
              <w:bottom w:val="nil"/>
              <w:right w:val="nil"/>
            </w:tcBorders>
            <w:shd w:val="clear" w:color="000000" w:fill="AEDEF0"/>
            <w:noWrap/>
            <w:vAlign w:val="bottom"/>
            <w:hideMark/>
          </w:tcPr>
          <w:p w14:paraId="1643D418"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-485,587</w:t>
            </w:r>
          </w:p>
        </w:tc>
      </w:tr>
      <w:tr w:rsidR="00EB0F2A" w:rsidRPr="00EB0F2A" w14:paraId="3BB94EF6" w14:textId="77777777" w:rsidTr="00EB0F2A">
        <w:trPr>
          <w:trHeight w:val="285"/>
        </w:trPr>
        <w:tc>
          <w:tcPr>
            <w:tcW w:w="5082" w:type="dxa"/>
            <w:tcBorders>
              <w:top w:val="nil"/>
              <w:left w:val="nil"/>
              <w:bottom w:val="nil"/>
              <w:right w:val="nil"/>
            </w:tcBorders>
            <w:shd w:val="clear" w:color="000000" w:fill="FFFFFF"/>
            <w:noWrap/>
            <w:vAlign w:val="bottom"/>
            <w:hideMark/>
          </w:tcPr>
          <w:p w14:paraId="157506B1"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Försäljning tomträtter</w:t>
            </w:r>
          </w:p>
        </w:tc>
        <w:tc>
          <w:tcPr>
            <w:tcW w:w="1209" w:type="dxa"/>
            <w:tcBorders>
              <w:top w:val="nil"/>
              <w:left w:val="nil"/>
              <w:bottom w:val="nil"/>
              <w:right w:val="nil"/>
            </w:tcBorders>
            <w:shd w:val="clear" w:color="000000" w:fill="F2F2F2"/>
            <w:noWrap/>
            <w:vAlign w:val="bottom"/>
            <w:hideMark/>
          </w:tcPr>
          <w:p w14:paraId="458E81ED"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-20,0</w:t>
            </w:r>
          </w:p>
        </w:tc>
        <w:tc>
          <w:tcPr>
            <w:tcW w:w="1449" w:type="dxa"/>
            <w:tcBorders>
              <w:top w:val="nil"/>
              <w:left w:val="nil"/>
              <w:bottom w:val="nil"/>
              <w:right w:val="nil"/>
            </w:tcBorders>
            <w:shd w:val="clear" w:color="000000" w:fill="AEDEF0"/>
            <w:noWrap/>
            <w:vAlign w:val="bottom"/>
            <w:hideMark/>
          </w:tcPr>
          <w:p w14:paraId="071B41D5"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-20,000</w:t>
            </w:r>
          </w:p>
        </w:tc>
      </w:tr>
      <w:tr w:rsidR="00EB0F2A" w:rsidRPr="00EB0F2A" w14:paraId="74B9D095" w14:textId="77777777" w:rsidTr="00EB0F2A">
        <w:trPr>
          <w:trHeight w:val="285"/>
        </w:trPr>
        <w:tc>
          <w:tcPr>
            <w:tcW w:w="5082" w:type="dxa"/>
            <w:tcBorders>
              <w:top w:val="nil"/>
              <w:left w:val="nil"/>
              <w:bottom w:val="single" w:sz="4" w:space="0" w:color="auto"/>
              <w:right w:val="nil"/>
            </w:tcBorders>
            <w:shd w:val="clear" w:color="000000" w:fill="FFFFFF"/>
            <w:noWrap/>
            <w:vAlign w:val="bottom"/>
            <w:hideMark/>
          </w:tcPr>
          <w:p w14:paraId="4F171140" w14:textId="77777777" w:rsidR="00EB0F2A" w:rsidRPr="00EB0F2A" w:rsidRDefault="00EB0F2A" w:rsidP="00EB0F2A">
            <w:pPr>
              <w:spacing w:before="0" w:after="0" w:line="240" w:lineRule="auto"/>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Exploateringsintäkter</w:t>
            </w:r>
          </w:p>
        </w:tc>
        <w:tc>
          <w:tcPr>
            <w:tcW w:w="1209" w:type="dxa"/>
            <w:tcBorders>
              <w:top w:val="nil"/>
              <w:left w:val="nil"/>
              <w:bottom w:val="nil"/>
              <w:right w:val="nil"/>
            </w:tcBorders>
            <w:shd w:val="clear" w:color="000000" w:fill="F2F2F2"/>
            <w:noWrap/>
            <w:vAlign w:val="bottom"/>
            <w:hideMark/>
          </w:tcPr>
          <w:p w14:paraId="42FDB4F1"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-71,0</w:t>
            </w:r>
          </w:p>
        </w:tc>
        <w:tc>
          <w:tcPr>
            <w:tcW w:w="1449" w:type="dxa"/>
            <w:tcBorders>
              <w:top w:val="nil"/>
              <w:left w:val="nil"/>
              <w:bottom w:val="nil"/>
              <w:right w:val="nil"/>
            </w:tcBorders>
            <w:shd w:val="clear" w:color="000000" w:fill="AEDEF0"/>
            <w:noWrap/>
            <w:vAlign w:val="bottom"/>
            <w:hideMark/>
          </w:tcPr>
          <w:p w14:paraId="1A136296" w14:textId="77777777" w:rsidR="00EB0F2A" w:rsidRPr="00EB0F2A" w:rsidRDefault="00EB0F2A" w:rsidP="00EB0F2A">
            <w:pPr>
              <w:spacing w:before="0" w:after="0" w:line="240" w:lineRule="auto"/>
              <w:jc w:val="right"/>
              <w:rPr>
                <w:rFonts w:ascii="Century Gothic" w:eastAsia="Times New Roman" w:hAnsi="Century Gothic" w:cs="Calibri"/>
                <w:color w:val="000000"/>
                <w:sz w:val="18"/>
                <w:szCs w:val="18"/>
                <w:lang w:eastAsia="sv-SE"/>
              </w:rPr>
            </w:pPr>
            <w:r w:rsidRPr="00EB0F2A">
              <w:rPr>
                <w:rFonts w:ascii="Century Gothic" w:eastAsia="Times New Roman" w:hAnsi="Century Gothic" w:cs="Calibri"/>
                <w:color w:val="000000"/>
                <w:sz w:val="18"/>
                <w:szCs w:val="18"/>
                <w:lang w:eastAsia="sv-SE"/>
              </w:rPr>
              <w:t>-66,000</w:t>
            </w:r>
          </w:p>
        </w:tc>
      </w:tr>
      <w:tr w:rsidR="00EB0F2A" w:rsidRPr="00EB0F2A" w14:paraId="4EFC817E" w14:textId="77777777" w:rsidTr="00EB0F2A">
        <w:trPr>
          <w:trHeight w:val="285"/>
        </w:trPr>
        <w:tc>
          <w:tcPr>
            <w:tcW w:w="5082" w:type="dxa"/>
            <w:tcBorders>
              <w:top w:val="nil"/>
              <w:left w:val="single" w:sz="4" w:space="0" w:color="auto"/>
              <w:bottom w:val="single" w:sz="4" w:space="0" w:color="auto"/>
              <w:right w:val="nil"/>
            </w:tcBorders>
            <w:shd w:val="clear" w:color="FFFFFF" w:fill="AEDEF0"/>
            <w:vAlign w:val="bottom"/>
            <w:hideMark/>
          </w:tcPr>
          <w:p w14:paraId="1783D7E5" w14:textId="77777777" w:rsidR="00EB0F2A" w:rsidRPr="00EB0F2A" w:rsidRDefault="00EB0F2A" w:rsidP="00EB0F2A">
            <w:pPr>
              <w:spacing w:before="0" w:after="0" w:line="240" w:lineRule="auto"/>
              <w:rPr>
                <w:rFonts w:ascii="Century Gothic" w:eastAsia="Times New Roman" w:hAnsi="Century Gothic" w:cs="Calibri"/>
                <w:b/>
                <w:bCs/>
                <w:sz w:val="18"/>
                <w:szCs w:val="18"/>
                <w:lang w:eastAsia="sv-SE"/>
              </w:rPr>
            </w:pPr>
            <w:r w:rsidRPr="00EB0F2A">
              <w:rPr>
                <w:rFonts w:ascii="Century Gothic" w:eastAsia="Times New Roman" w:hAnsi="Century Gothic" w:cs="Calibri"/>
                <w:b/>
                <w:bCs/>
                <w:sz w:val="18"/>
                <w:szCs w:val="18"/>
                <w:lang w:eastAsia="sv-SE"/>
              </w:rPr>
              <w:t>Driftbudget totalt</w:t>
            </w:r>
          </w:p>
        </w:tc>
        <w:tc>
          <w:tcPr>
            <w:tcW w:w="1209" w:type="dxa"/>
            <w:tcBorders>
              <w:top w:val="single" w:sz="4" w:space="0" w:color="auto"/>
              <w:left w:val="nil"/>
              <w:bottom w:val="single" w:sz="4" w:space="0" w:color="auto"/>
              <w:right w:val="nil"/>
            </w:tcBorders>
            <w:shd w:val="clear" w:color="000000" w:fill="AEDEF0"/>
            <w:noWrap/>
            <w:vAlign w:val="bottom"/>
            <w:hideMark/>
          </w:tcPr>
          <w:p w14:paraId="37FE3818" w14:textId="77777777" w:rsidR="00EB0F2A" w:rsidRPr="00EB0F2A" w:rsidRDefault="00EB0F2A" w:rsidP="00EB0F2A">
            <w:pPr>
              <w:spacing w:before="0" w:after="0" w:line="240" w:lineRule="auto"/>
              <w:jc w:val="right"/>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10 973,5</w:t>
            </w:r>
          </w:p>
        </w:tc>
        <w:tc>
          <w:tcPr>
            <w:tcW w:w="1449" w:type="dxa"/>
            <w:tcBorders>
              <w:top w:val="single" w:sz="4" w:space="0" w:color="auto"/>
              <w:left w:val="nil"/>
              <w:bottom w:val="single" w:sz="4" w:space="0" w:color="auto"/>
              <w:right w:val="nil"/>
            </w:tcBorders>
            <w:shd w:val="clear" w:color="000000" w:fill="AEDEF0"/>
            <w:noWrap/>
            <w:vAlign w:val="bottom"/>
            <w:hideMark/>
          </w:tcPr>
          <w:p w14:paraId="2EBACAA2" w14:textId="77777777" w:rsidR="00EB0F2A" w:rsidRPr="00EB0F2A" w:rsidRDefault="00EB0F2A" w:rsidP="00EB0F2A">
            <w:pPr>
              <w:spacing w:before="0" w:after="0" w:line="240" w:lineRule="auto"/>
              <w:jc w:val="right"/>
              <w:rPr>
                <w:rFonts w:ascii="Century Gothic" w:eastAsia="Times New Roman" w:hAnsi="Century Gothic" w:cs="Calibri"/>
                <w:b/>
                <w:bCs/>
                <w:color w:val="000000"/>
                <w:sz w:val="18"/>
                <w:szCs w:val="18"/>
                <w:lang w:eastAsia="sv-SE"/>
              </w:rPr>
            </w:pPr>
            <w:r w:rsidRPr="00EB0F2A">
              <w:rPr>
                <w:rFonts w:ascii="Century Gothic" w:eastAsia="Times New Roman" w:hAnsi="Century Gothic" w:cs="Calibri"/>
                <w:b/>
                <w:bCs/>
                <w:color w:val="000000"/>
                <w:sz w:val="18"/>
                <w:szCs w:val="18"/>
                <w:lang w:eastAsia="sv-SE"/>
              </w:rPr>
              <w:t>11 442,926</w:t>
            </w:r>
          </w:p>
        </w:tc>
      </w:tr>
    </w:tbl>
    <w:p w14:paraId="0F909B37" w14:textId="77777777" w:rsidR="00EB0F2A" w:rsidRPr="00EB0F2A" w:rsidRDefault="00EB0F2A" w:rsidP="00EB0F2A"/>
    <w:p w14:paraId="3EEFDC1A" w14:textId="77777777" w:rsidR="00147996" w:rsidRPr="00D13C15" w:rsidRDefault="00147996" w:rsidP="00E60693">
      <w:pPr>
        <w:pStyle w:val="Rubrik2"/>
        <w:rPr>
          <w:sz w:val="20"/>
          <w:szCs w:val="20"/>
        </w:rPr>
      </w:pPr>
    </w:p>
    <w:p w14:paraId="5CD6658B" w14:textId="77777777" w:rsidR="008C607A" w:rsidRDefault="008C607A" w:rsidP="00E60693">
      <w:pPr>
        <w:pStyle w:val="Rubrik2"/>
      </w:pPr>
      <w:bookmarkStart w:id="22" w:name="_Toc200351293"/>
    </w:p>
    <w:p w14:paraId="7D6F3F27" w14:textId="77777777" w:rsidR="008C607A" w:rsidRDefault="008C607A" w:rsidP="00E60693">
      <w:pPr>
        <w:pStyle w:val="Rubrik2"/>
      </w:pPr>
    </w:p>
    <w:p w14:paraId="43B9E010" w14:textId="28025B24" w:rsidR="000424C0" w:rsidRDefault="00A03988" w:rsidP="00E60693">
      <w:pPr>
        <w:pStyle w:val="Rubrik2"/>
        <w:rPr>
          <w:sz w:val="48"/>
        </w:rPr>
      </w:pPr>
      <w:r w:rsidRPr="00A03988">
        <w:lastRenderedPageBreak/>
        <w:t>Driftbudgetförändringar</w:t>
      </w:r>
      <w:bookmarkEnd w:id="22"/>
    </w:p>
    <w:tbl>
      <w:tblPr>
        <w:tblW w:w="8856" w:type="dxa"/>
        <w:tblCellMar>
          <w:left w:w="70" w:type="dxa"/>
          <w:right w:w="70" w:type="dxa"/>
        </w:tblCellMar>
        <w:tblLook w:val="04A0" w:firstRow="1" w:lastRow="0" w:firstColumn="1" w:lastColumn="0" w:noHBand="0" w:noVBand="1"/>
      </w:tblPr>
      <w:tblGrid>
        <w:gridCol w:w="7448"/>
        <w:gridCol w:w="1408"/>
      </w:tblGrid>
      <w:tr w:rsidR="008C607A" w:rsidRPr="008C607A" w14:paraId="25A49B30" w14:textId="77777777" w:rsidTr="008C607A">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75D3ACE6" w14:textId="77777777" w:rsidR="008C607A" w:rsidRPr="008C607A" w:rsidRDefault="008C607A" w:rsidP="008C607A">
            <w:pPr>
              <w:spacing w:before="0" w:after="0" w:line="240" w:lineRule="auto"/>
              <w:rPr>
                <w:rFonts w:ascii="Century Gothic" w:eastAsia="Times New Roman" w:hAnsi="Century Gothic" w:cs="Calibri"/>
                <w:b/>
                <w:bCs/>
                <w:sz w:val="18"/>
                <w:szCs w:val="18"/>
                <w:lang w:eastAsia="sv-SE"/>
              </w:rPr>
            </w:pPr>
            <w:r w:rsidRPr="008C607A">
              <w:rPr>
                <w:rFonts w:ascii="Century Gothic" w:eastAsia="Times New Roman" w:hAnsi="Century Gothic" w:cs="Calibri"/>
                <w:b/>
                <w:bCs/>
                <w:sz w:val="18"/>
                <w:szCs w:val="18"/>
                <w:lang w:eastAsia="sv-SE"/>
              </w:rPr>
              <w:t>Kommunfullmäktige inkl. Stadsrevisionen</w:t>
            </w:r>
          </w:p>
        </w:tc>
        <w:tc>
          <w:tcPr>
            <w:tcW w:w="1408" w:type="dxa"/>
            <w:tcBorders>
              <w:top w:val="single" w:sz="4" w:space="0" w:color="auto"/>
              <w:left w:val="nil"/>
              <w:bottom w:val="nil"/>
              <w:right w:val="single" w:sz="4" w:space="0" w:color="auto"/>
            </w:tcBorders>
            <w:shd w:val="clear" w:color="000000" w:fill="AEDEF0"/>
            <w:noWrap/>
            <w:vAlign w:val="bottom"/>
            <w:hideMark/>
          </w:tcPr>
          <w:p w14:paraId="549CFD0C" w14:textId="77777777" w:rsidR="008C607A" w:rsidRPr="008C607A" w:rsidRDefault="008C607A" w:rsidP="008C607A">
            <w:pPr>
              <w:spacing w:before="0" w:after="0" w:line="240" w:lineRule="auto"/>
              <w:rPr>
                <w:rFonts w:ascii="Century Gothic" w:eastAsia="Times New Roman" w:hAnsi="Century Gothic" w:cs="Calibri"/>
                <w:b/>
                <w:bCs/>
                <w:sz w:val="18"/>
                <w:szCs w:val="18"/>
                <w:lang w:eastAsia="sv-SE"/>
              </w:rPr>
            </w:pPr>
            <w:r w:rsidRPr="008C607A">
              <w:rPr>
                <w:rFonts w:ascii="Century Gothic" w:eastAsia="Times New Roman" w:hAnsi="Century Gothic" w:cs="Calibri"/>
                <w:b/>
                <w:bCs/>
                <w:sz w:val="18"/>
                <w:szCs w:val="18"/>
                <w:lang w:eastAsia="sv-SE"/>
              </w:rPr>
              <w:t> </w:t>
            </w:r>
          </w:p>
        </w:tc>
      </w:tr>
      <w:tr w:rsidR="008C607A" w:rsidRPr="008C607A" w14:paraId="1CFF000B" w14:textId="77777777" w:rsidTr="008C607A">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36E25482" w14:textId="77777777" w:rsidR="008C607A" w:rsidRPr="008C607A" w:rsidRDefault="008C607A" w:rsidP="008C607A">
            <w:pPr>
              <w:spacing w:before="0" w:after="0" w:line="240" w:lineRule="auto"/>
              <w:rPr>
                <w:rFonts w:ascii="Century Gothic" w:eastAsia="Times New Roman" w:hAnsi="Century Gothic" w:cs="Calibri"/>
                <w:b/>
                <w:bCs/>
                <w:sz w:val="18"/>
                <w:szCs w:val="18"/>
                <w:lang w:eastAsia="sv-SE"/>
              </w:rPr>
            </w:pPr>
            <w:r w:rsidRPr="008C607A">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23D0D16D" w14:textId="77777777" w:rsidR="008C607A" w:rsidRPr="008C607A" w:rsidRDefault="008C607A" w:rsidP="008C607A">
            <w:pPr>
              <w:spacing w:before="0" w:after="0" w:line="240" w:lineRule="auto"/>
              <w:jc w:val="right"/>
              <w:rPr>
                <w:rFonts w:ascii="Century Gothic" w:eastAsia="Times New Roman" w:hAnsi="Century Gothic" w:cs="Calibri"/>
                <w:b/>
                <w:bCs/>
                <w:sz w:val="18"/>
                <w:szCs w:val="18"/>
                <w:lang w:eastAsia="sv-SE"/>
              </w:rPr>
            </w:pPr>
            <w:r w:rsidRPr="008C607A">
              <w:rPr>
                <w:rFonts w:ascii="Century Gothic" w:eastAsia="Times New Roman" w:hAnsi="Century Gothic" w:cs="Calibri"/>
                <w:b/>
                <w:bCs/>
                <w:sz w:val="18"/>
                <w:szCs w:val="18"/>
                <w:lang w:eastAsia="sv-SE"/>
              </w:rPr>
              <w:t>17,966</w:t>
            </w:r>
          </w:p>
        </w:tc>
      </w:tr>
      <w:tr w:rsidR="008C607A" w:rsidRPr="008C607A" w14:paraId="03B58D18" w14:textId="77777777" w:rsidTr="008C607A">
        <w:trPr>
          <w:trHeight w:val="315"/>
        </w:trPr>
        <w:tc>
          <w:tcPr>
            <w:tcW w:w="7448" w:type="dxa"/>
            <w:tcBorders>
              <w:top w:val="nil"/>
              <w:left w:val="single" w:sz="4" w:space="0" w:color="auto"/>
              <w:bottom w:val="nil"/>
              <w:right w:val="nil"/>
            </w:tcBorders>
            <w:noWrap/>
            <w:vAlign w:val="bottom"/>
            <w:hideMark/>
          </w:tcPr>
          <w:p w14:paraId="7DB1575F" w14:textId="77777777" w:rsidR="008C607A" w:rsidRPr="008C607A" w:rsidRDefault="008C607A" w:rsidP="008C607A">
            <w:pPr>
              <w:spacing w:before="0" w:after="0" w:line="240" w:lineRule="auto"/>
              <w:rPr>
                <w:rFonts w:ascii="Century Gothic" w:eastAsia="Times New Roman" w:hAnsi="Century Gothic" w:cs="Calibri"/>
                <w:b/>
                <w:bCs/>
                <w:sz w:val="18"/>
                <w:szCs w:val="18"/>
                <w:lang w:eastAsia="sv-SE"/>
              </w:rPr>
            </w:pPr>
            <w:r w:rsidRPr="008C607A">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1771CC41" w14:textId="77777777" w:rsidR="008C607A" w:rsidRPr="008C607A" w:rsidRDefault="008C607A" w:rsidP="008C607A">
            <w:pPr>
              <w:spacing w:before="0" w:after="0" w:line="240" w:lineRule="auto"/>
              <w:rPr>
                <w:rFonts w:ascii="Century Gothic" w:eastAsia="Times New Roman" w:hAnsi="Century Gothic" w:cs="Calibri"/>
                <w:sz w:val="18"/>
                <w:szCs w:val="18"/>
                <w:lang w:eastAsia="sv-SE"/>
              </w:rPr>
            </w:pPr>
            <w:r w:rsidRPr="008C607A">
              <w:rPr>
                <w:rFonts w:ascii="Century Gothic" w:eastAsia="Times New Roman" w:hAnsi="Century Gothic" w:cs="Calibri"/>
                <w:sz w:val="18"/>
                <w:szCs w:val="18"/>
                <w:lang w:eastAsia="sv-SE"/>
              </w:rPr>
              <w:t> </w:t>
            </w:r>
          </w:p>
        </w:tc>
      </w:tr>
      <w:tr w:rsidR="008C607A" w:rsidRPr="008C607A" w14:paraId="1CE7F50D" w14:textId="77777777" w:rsidTr="008C607A">
        <w:trPr>
          <w:trHeight w:val="315"/>
        </w:trPr>
        <w:tc>
          <w:tcPr>
            <w:tcW w:w="7448" w:type="dxa"/>
            <w:tcBorders>
              <w:top w:val="nil"/>
              <w:left w:val="single" w:sz="4" w:space="0" w:color="auto"/>
              <w:bottom w:val="nil"/>
              <w:right w:val="nil"/>
            </w:tcBorders>
            <w:noWrap/>
            <w:vAlign w:val="bottom"/>
            <w:hideMark/>
          </w:tcPr>
          <w:p w14:paraId="66F27D06" w14:textId="77777777" w:rsidR="008C607A" w:rsidRPr="008C607A" w:rsidRDefault="008C607A" w:rsidP="008C607A">
            <w:pPr>
              <w:spacing w:before="0" w:after="0" w:line="240" w:lineRule="auto"/>
              <w:rPr>
                <w:rFonts w:ascii="Century Gothic" w:eastAsia="Times New Roman" w:hAnsi="Century Gothic" w:cs="Calibri"/>
                <w:sz w:val="18"/>
                <w:szCs w:val="18"/>
                <w:lang w:eastAsia="sv-SE"/>
              </w:rPr>
            </w:pPr>
            <w:r w:rsidRPr="008C607A">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7FB34EEE" w14:textId="77777777" w:rsidR="008C607A" w:rsidRPr="008C607A" w:rsidRDefault="008C607A" w:rsidP="008C607A">
            <w:pPr>
              <w:spacing w:before="0" w:after="0" w:line="240" w:lineRule="auto"/>
              <w:rPr>
                <w:rFonts w:ascii="Century Gothic" w:eastAsia="Times New Roman" w:hAnsi="Century Gothic" w:cs="Calibri"/>
                <w:sz w:val="18"/>
                <w:szCs w:val="18"/>
                <w:lang w:eastAsia="sv-SE"/>
              </w:rPr>
            </w:pPr>
            <w:r w:rsidRPr="008C607A">
              <w:rPr>
                <w:rFonts w:ascii="Century Gothic" w:eastAsia="Times New Roman" w:hAnsi="Century Gothic" w:cs="Calibri"/>
                <w:sz w:val="18"/>
                <w:szCs w:val="18"/>
                <w:lang w:eastAsia="sv-SE"/>
              </w:rPr>
              <w:t> </w:t>
            </w:r>
          </w:p>
        </w:tc>
      </w:tr>
      <w:tr w:rsidR="008C607A" w:rsidRPr="008C607A" w14:paraId="2C237F7E" w14:textId="77777777" w:rsidTr="008C607A">
        <w:trPr>
          <w:trHeight w:val="315"/>
        </w:trPr>
        <w:tc>
          <w:tcPr>
            <w:tcW w:w="7448" w:type="dxa"/>
            <w:tcBorders>
              <w:top w:val="nil"/>
              <w:left w:val="single" w:sz="4" w:space="0" w:color="auto"/>
              <w:bottom w:val="nil"/>
              <w:right w:val="nil"/>
            </w:tcBorders>
            <w:noWrap/>
            <w:vAlign w:val="bottom"/>
            <w:hideMark/>
          </w:tcPr>
          <w:p w14:paraId="09B0BF7B" w14:textId="77777777" w:rsidR="008C607A" w:rsidRPr="008C607A" w:rsidRDefault="008C607A" w:rsidP="008C607A">
            <w:pPr>
              <w:spacing w:before="0" w:after="0" w:line="240" w:lineRule="auto"/>
              <w:rPr>
                <w:rFonts w:ascii="Century Gothic" w:eastAsia="Times New Roman" w:hAnsi="Century Gothic" w:cs="Calibri"/>
                <w:b/>
                <w:bCs/>
                <w:sz w:val="18"/>
                <w:szCs w:val="18"/>
                <w:lang w:eastAsia="sv-SE"/>
              </w:rPr>
            </w:pPr>
            <w:r w:rsidRPr="008C607A">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5CAE774C" w14:textId="77777777" w:rsidR="008C607A" w:rsidRPr="008C607A" w:rsidRDefault="008C607A" w:rsidP="008C607A">
            <w:pPr>
              <w:spacing w:before="0" w:after="0" w:line="240" w:lineRule="auto"/>
              <w:rPr>
                <w:rFonts w:ascii="Century Gothic" w:eastAsia="Times New Roman" w:hAnsi="Century Gothic" w:cs="Calibri"/>
                <w:sz w:val="18"/>
                <w:szCs w:val="18"/>
                <w:lang w:eastAsia="sv-SE"/>
              </w:rPr>
            </w:pPr>
            <w:r w:rsidRPr="008C607A">
              <w:rPr>
                <w:rFonts w:ascii="Century Gothic" w:eastAsia="Times New Roman" w:hAnsi="Century Gothic" w:cs="Calibri"/>
                <w:sz w:val="18"/>
                <w:szCs w:val="18"/>
                <w:lang w:eastAsia="sv-SE"/>
              </w:rPr>
              <w:t> </w:t>
            </w:r>
          </w:p>
        </w:tc>
      </w:tr>
      <w:tr w:rsidR="008C607A" w:rsidRPr="008C607A" w14:paraId="49C6E0E8" w14:textId="77777777" w:rsidTr="008C607A">
        <w:trPr>
          <w:trHeight w:val="315"/>
        </w:trPr>
        <w:tc>
          <w:tcPr>
            <w:tcW w:w="7448" w:type="dxa"/>
            <w:tcBorders>
              <w:top w:val="nil"/>
              <w:left w:val="single" w:sz="4" w:space="0" w:color="auto"/>
              <w:bottom w:val="nil"/>
              <w:right w:val="nil"/>
            </w:tcBorders>
            <w:noWrap/>
            <w:vAlign w:val="bottom"/>
            <w:hideMark/>
          </w:tcPr>
          <w:p w14:paraId="68DED94A" w14:textId="77777777" w:rsidR="008C607A" w:rsidRPr="008C607A" w:rsidRDefault="008C607A" w:rsidP="008C607A">
            <w:pPr>
              <w:spacing w:before="0" w:after="0" w:line="240" w:lineRule="auto"/>
              <w:rPr>
                <w:rFonts w:ascii="Century Gothic" w:eastAsia="Times New Roman" w:hAnsi="Century Gothic" w:cs="Calibri"/>
                <w:sz w:val="18"/>
                <w:szCs w:val="18"/>
                <w:lang w:eastAsia="sv-SE"/>
              </w:rPr>
            </w:pPr>
            <w:r w:rsidRPr="008C607A">
              <w:rPr>
                <w:rFonts w:ascii="Century Gothic" w:eastAsia="Times New Roman" w:hAnsi="Century Gothic" w:cs="Calibri"/>
                <w:sz w:val="18"/>
                <w:szCs w:val="18"/>
                <w:lang w:eastAsia="sv-SE"/>
              </w:rPr>
              <w:t>Förändrade förutsättningar inför 2026</w:t>
            </w:r>
          </w:p>
        </w:tc>
        <w:tc>
          <w:tcPr>
            <w:tcW w:w="1408" w:type="dxa"/>
            <w:tcBorders>
              <w:top w:val="nil"/>
              <w:left w:val="nil"/>
              <w:bottom w:val="nil"/>
              <w:right w:val="single" w:sz="4" w:space="0" w:color="auto"/>
            </w:tcBorders>
            <w:noWrap/>
            <w:vAlign w:val="bottom"/>
            <w:hideMark/>
          </w:tcPr>
          <w:p w14:paraId="4842E7E4" w14:textId="77777777" w:rsidR="008C607A" w:rsidRPr="008C607A" w:rsidRDefault="008C607A" w:rsidP="008C607A">
            <w:pPr>
              <w:spacing w:before="0" w:after="0" w:line="240" w:lineRule="auto"/>
              <w:jc w:val="right"/>
              <w:rPr>
                <w:rFonts w:ascii="Century Gothic" w:eastAsia="Times New Roman" w:hAnsi="Century Gothic" w:cs="Calibri"/>
                <w:sz w:val="18"/>
                <w:szCs w:val="18"/>
                <w:lang w:eastAsia="sv-SE"/>
              </w:rPr>
            </w:pPr>
            <w:r w:rsidRPr="008C607A">
              <w:rPr>
                <w:rFonts w:ascii="Century Gothic" w:eastAsia="Times New Roman" w:hAnsi="Century Gothic" w:cs="Calibri"/>
                <w:sz w:val="18"/>
                <w:szCs w:val="18"/>
                <w:lang w:eastAsia="sv-SE"/>
              </w:rPr>
              <w:t>0,234</w:t>
            </w:r>
          </w:p>
        </w:tc>
      </w:tr>
      <w:tr w:rsidR="008C607A" w:rsidRPr="008C607A" w14:paraId="3684C9FF" w14:textId="77777777" w:rsidTr="008C607A">
        <w:trPr>
          <w:trHeight w:val="315"/>
        </w:trPr>
        <w:tc>
          <w:tcPr>
            <w:tcW w:w="7448" w:type="dxa"/>
            <w:tcBorders>
              <w:top w:val="nil"/>
              <w:left w:val="single" w:sz="4" w:space="0" w:color="auto"/>
              <w:bottom w:val="nil"/>
              <w:right w:val="nil"/>
            </w:tcBorders>
            <w:noWrap/>
            <w:vAlign w:val="bottom"/>
            <w:hideMark/>
          </w:tcPr>
          <w:p w14:paraId="6DAEFE45" w14:textId="77777777" w:rsidR="008C607A" w:rsidRPr="008C607A" w:rsidRDefault="008C607A" w:rsidP="008C607A">
            <w:pPr>
              <w:spacing w:before="0" w:after="0" w:line="240" w:lineRule="auto"/>
              <w:rPr>
                <w:rFonts w:ascii="Century Gothic" w:eastAsia="Times New Roman" w:hAnsi="Century Gothic" w:cs="Calibri"/>
                <w:sz w:val="18"/>
                <w:szCs w:val="18"/>
                <w:lang w:eastAsia="sv-SE"/>
              </w:rPr>
            </w:pPr>
            <w:r w:rsidRPr="008C607A">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6D5D7CAC" w14:textId="77777777" w:rsidR="008C607A" w:rsidRPr="008C607A" w:rsidRDefault="008C607A" w:rsidP="008C607A">
            <w:pPr>
              <w:spacing w:before="0" w:after="0" w:line="240" w:lineRule="auto"/>
              <w:rPr>
                <w:rFonts w:ascii="Century Gothic" w:eastAsia="Times New Roman" w:hAnsi="Century Gothic" w:cs="Calibri"/>
                <w:sz w:val="18"/>
                <w:szCs w:val="18"/>
                <w:lang w:eastAsia="sv-SE"/>
              </w:rPr>
            </w:pPr>
            <w:r w:rsidRPr="008C607A">
              <w:rPr>
                <w:rFonts w:ascii="Century Gothic" w:eastAsia="Times New Roman" w:hAnsi="Century Gothic" w:cs="Calibri"/>
                <w:sz w:val="18"/>
                <w:szCs w:val="18"/>
                <w:lang w:eastAsia="sv-SE"/>
              </w:rPr>
              <w:t> </w:t>
            </w:r>
          </w:p>
        </w:tc>
      </w:tr>
      <w:tr w:rsidR="008C607A" w:rsidRPr="008C607A" w14:paraId="0220EB69" w14:textId="77777777" w:rsidTr="008C607A">
        <w:trPr>
          <w:trHeight w:val="315"/>
        </w:trPr>
        <w:tc>
          <w:tcPr>
            <w:tcW w:w="7448" w:type="dxa"/>
            <w:tcBorders>
              <w:top w:val="nil"/>
              <w:left w:val="single" w:sz="4" w:space="0" w:color="auto"/>
              <w:bottom w:val="nil"/>
              <w:right w:val="nil"/>
            </w:tcBorders>
            <w:noWrap/>
            <w:vAlign w:val="bottom"/>
            <w:hideMark/>
          </w:tcPr>
          <w:p w14:paraId="1F460AB0" w14:textId="77777777" w:rsidR="008C607A" w:rsidRPr="008C607A" w:rsidRDefault="008C607A" w:rsidP="008C607A">
            <w:pPr>
              <w:spacing w:before="0" w:after="0" w:line="240" w:lineRule="auto"/>
              <w:rPr>
                <w:rFonts w:ascii="Century Gothic" w:eastAsia="Times New Roman" w:hAnsi="Century Gothic" w:cs="Calibri"/>
                <w:b/>
                <w:bCs/>
                <w:color w:val="000000"/>
                <w:sz w:val="18"/>
                <w:szCs w:val="18"/>
                <w:lang w:eastAsia="sv-SE"/>
              </w:rPr>
            </w:pPr>
            <w:r w:rsidRPr="008C607A">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5D14CD9D" w14:textId="77777777" w:rsidR="008C607A" w:rsidRPr="008C607A" w:rsidRDefault="008C607A" w:rsidP="008C607A">
            <w:pPr>
              <w:spacing w:before="0" w:after="0" w:line="240" w:lineRule="auto"/>
              <w:rPr>
                <w:rFonts w:ascii="Century Gothic" w:eastAsia="Times New Roman" w:hAnsi="Century Gothic" w:cs="Calibri"/>
                <w:sz w:val="18"/>
                <w:szCs w:val="18"/>
                <w:lang w:eastAsia="sv-SE"/>
              </w:rPr>
            </w:pPr>
            <w:r w:rsidRPr="008C607A">
              <w:rPr>
                <w:rFonts w:ascii="Century Gothic" w:eastAsia="Times New Roman" w:hAnsi="Century Gothic" w:cs="Calibri"/>
                <w:sz w:val="18"/>
                <w:szCs w:val="18"/>
                <w:lang w:eastAsia="sv-SE"/>
              </w:rPr>
              <w:t> </w:t>
            </w:r>
          </w:p>
        </w:tc>
      </w:tr>
      <w:tr w:rsidR="008C607A" w:rsidRPr="008C607A" w14:paraId="2269E36D" w14:textId="77777777" w:rsidTr="008C607A">
        <w:trPr>
          <w:trHeight w:val="315"/>
        </w:trPr>
        <w:tc>
          <w:tcPr>
            <w:tcW w:w="7448" w:type="dxa"/>
            <w:tcBorders>
              <w:top w:val="nil"/>
              <w:left w:val="single" w:sz="4" w:space="0" w:color="auto"/>
              <w:bottom w:val="nil"/>
              <w:right w:val="nil"/>
            </w:tcBorders>
            <w:noWrap/>
            <w:vAlign w:val="bottom"/>
            <w:hideMark/>
          </w:tcPr>
          <w:p w14:paraId="43F3D9C9" w14:textId="77777777" w:rsidR="008C607A" w:rsidRPr="008C607A" w:rsidRDefault="008C607A" w:rsidP="008C607A">
            <w:pPr>
              <w:spacing w:before="0" w:after="0" w:line="240" w:lineRule="auto"/>
              <w:rPr>
                <w:rFonts w:ascii="Century Gothic" w:eastAsia="Times New Roman" w:hAnsi="Century Gothic" w:cs="Calibri"/>
                <w:sz w:val="18"/>
                <w:szCs w:val="18"/>
                <w:lang w:eastAsia="sv-SE"/>
              </w:rPr>
            </w:pPr>
            <w:r w:rsidRPr="008C607A">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7CF6C82A" w14:textId="77777777" w:rsidR="008C607A" w:rsidRPr="008C607A" w:rsidRDefault="008C607A" w:rsidP="008C607A">
            <w:pPr>
              <w:spacing w:before="0" w:after="0" w:line="240" w:lineRule="auto"/>
              <w:rPr>
                <w:rFonts w:ascii="Century Gothic" w:eastAsia="Times New Roman" w:hAnsi="Century Gothic" w:cs="Calibri"/>
                <w:sz w:val="18"/>
                <w:szCs w:val="18"/>
                <w:lang w:eastAsia="sv-SE"/>
              </w:rPr>
            </w:pPr>
            <w:r w:rsidRPr="008C607A">
              <w:rPr>
                <w:rFonts w:ascii="Century Gothic" w:eastAsia="Times New Roman" w:hAnsi="Century Gothic" w:cs="Calibri"/>
                <w:sz w:val="18"/>
                <w:szCs w:val="18"/>
                <w:lang w:eastAsia="sv-SE"/>
              </w:rPr>
              <w:t> </w:t>
            </w:r>
          </w:p>
        </w:tc>
      </w:tr>
      <w:tr w:rsidR="008C607A" w:rsidRPr="008C607A" w14:paraId="27308B68" w14:textId="77777777" w:rsidTr="008C607A">
        <w:trPr>
          <w:trHeight w:val="315"/>
        </w:trPr>
        <w:tc>
          <w:tcPr>
            <w:tcW w:w="7448" w:type="dxa"/>
            <w:tcBorders>
              <w:top w:val="nil"/>
              <w:left w:val="single" w:sz="4" w:space="0" w:color="auto"/>
              <w:bottom w:val="nil"/>
              <w:right w:val="nil"/>
            </w:tcBorders>
            <w:noWrap/>
            <w:vAlign w:val="bottom"/>
            <w:hideMark/>
          </w:tcPr>
          <w:p w14:paraId="5346A34A" w14:textId="77777777" w:rsidR="008C607A" w:rsidRPr="008C607A" w:rsidRDefault="008C607A" w:rsidP="008C607A">
            <w:pPr>
              <w:spacing w:before="0" w:after="0" w:line="240" w:lineRule="auto"/>
              <w:rPr>
                <w:rFonts w:ascii="Century Gothic" w:eastAsia="Times New Roman" w:hAnsi="Century Gothic" w:cs="Calibri"/>
                <w:sz w:val="18"/>
                <w:szCs w:val="18"/>
                <w:lang w:eastAsia="sv-SE"/>
              </w:rPr>
            </w:pPr>
            <w:r w:rsidRPr="008C607A">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57F32DCA" w14:textId="77777777" w:rsidR="008C607A" w:rsidRPr="008C607A" w:rsidRDefault="008C607A" w:rsidP="008C607A">
            <w:pPr>
              <w:spacing w:before="0" w:after="0" w:line="240" w:lineRule="auto"/>
              <w:rPr>
                <w:rFonts w:ascii="Century Gothic" w:eastAsia="Times New Roman" w:hAnsi="Century Gothic" w:cs="Calibri"/>
                <w:sz w:val="18"/>
                <w:szCs w:val="18"/>
                <w:lang w:eastAsia="sv-SE"/>
              </w:rPr>
            </w:pPr>
            <w:r w:rsidRPr="008C607A">
              <w:rPr>
                <w:rFonts w:ascii="Century Gothic" w:eastAsia="Times New Roman" w:hAnsi="Century Gothic" w:cs="Calibri"/>
                <w:sz w:val="18"/>
                <w:szCs w:val="18"/>
                <w:lang w:eastAsia="sv-SE"/>
              </w:rPr>
              <w:t> </w:t>
            </w:r>
          </w:p>
        </w:tc>
      </w:tr>
      <w:tr w:rsidR="008C607A" w:rsidRPr="008C607A" w14:paraId="075750A0" w14:textId="77777777" w:rsidTr="008C607A">
        <w:trPr>
          <w:trHeight w:val="315"/>
        </w:trPr>
        <w:tc>
          <w:tcPr>
            <w:tcW w:w="7448" w:type="dxa"/>
            <w:tcBorders>
              <w:top w:val="single" w:sz="4" w:space="0" w:color="auto"/>
              <w:left w:val="single" w:sz="4" w:space="0" w:color="auto"/>
              <w:bottom w:val="single" w:sz="4" w:space="0" w:color="auto"/>
              <w:right w:val="nil"/>
            </w:tcBorders>
            <w:noWrap/>
            <w:vAlign w:val="bottom"/>
            <w:hideMark/>
          </w:tcPr>
          <w:p w14:paraId="0C60D346" w14:textId="77777777" w:rsidR="008C607A" w:rsidRPr="008C607A" w:rsidRDefault="008C607A" w:rsidP="008C607A">
            <w:pPr>
              <w:spacing w:before="0" w:after="0" w:line="240" w:lineRule="auto"/>
              <w:rPr>
                <w:rFonts w:ascii="Century Gothic" w:eastAsia="Times New Roman" w:hAnsi="Century Gothic" w:cs="Calibri"/>
                <w:b/>
                <w:bCs/>
                <w:sz w:val="18"/>
                <w:szCs w:val="18"/>
                <w:lang w:eastAsia="sv-SE"/>
              </w:rPr>
            </w:pPr>
            <w:r w:rsidRPr="008C607A">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7995EAA2" w14:textId="77777777" w:rsidR="008C607A" w:rsidRPr="008C607A" w:rsidRDefault="008C607A" w:rsidP="008C607A">
            <w:pPr>
              <w:spacing w:before="0" w:after="0" w:line="240" w:lineRule="auto"/>
              <w:jc w:val="right"/>
              <w:rPr>
                <w:rFonts w:ascii="Century Gothic" w:eastAsia="Times New Roman" w:hAnsi="Century Gothic" w:cs="Calibri"/>
                <w:b/>
                <w:bCs/>
                <w:sz w:val="18"/>
                <w:szCs w:val="18"/>
                <w:lang w:eastAsia="sv-SE"/>
              </w:rPr>
            </w:pPr>
            <w:r w:rsidRPr="008C607A">
              <w:rPr>
                <w:rFonts w:ascii="Century Gothic" w:eastAsia="Times New Roman" w:hAnsi="Century Gothic" w:cs="Calibri"/>
                <w:b/>
                <w:bCs/>
                <w:sz w:val="18"/>
                <w:szCs w:val="18"/>
                <w:lang w:eastAsia="sv-SE"/>
              </w:rPr>
              <w:t>18,200</w:t>
            </w:r>
          </w:p>
        </w:tc>
      </w:tr>
    </w:tbl>
    <w:p w14:paraId="140DA917" w14:textId="0684A1D6" w:rsidR="00FC5BBA" w:rsidRPr="00DE20BD" w:rsidRDefault="00FC5BBA" w:rsidP="00D30619">
      <w:pPr>
        <w:pStyle w:val="Rubrik1"/>
        <w:rPr>
          <w:sz w:val="24"/>
          <w:szCs w:val="24"/>
        </w:rPr>
      </w:pPr>
    </w:p>
    <w:tbl>
      <w:tblPr>
        <w:tblW w:w="8856" w:type="dxa"/>
        <w:tblCellMar>
          <w:left w:w="70" w:type="dxa"/>
          <w:right w:w="70" w:type="dxa"/>
        </w:tblCellMar>
        <w:tblLook w:val="04A0" w:firstRow="1" w:lastRow="0" w:firstColumn="1" w:lastColumn="0" w:noHBand="0" w:noVBand="1"/>
      </w:tblPr>
      <w:tblGrid>
        <w:gridCol w:w="7448"/>
        <w:gridCol w:w="1408"/>
      </w:tblGrid>
      <w:tr w:rsidR="00DE20BD" w:rsidRPr="00DE20BD" w14:paraId="3EB294EC" w14:textId="77777777" w:rsidTr="00DE20BD">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368F282E" w14:textId="77777777" w:rsidR="00DE20BD" w:rsidRPr="00DE20BD" w:rsidRDefault="00DE20BD" w:rsidP="00DE20BD">
            <w:pPr>
              <w:spacing w:before="0" w:after="0" w:line="240" w:lineRule="auto"/>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Förskolenämnden</w:t>
            </w:r>
          </w:p>
        </w:tc>
        <w:tc>
          <w:tcPr>
            <w:tcW w:w="1408" w:type="dxa"/>
            <w:tcBorders>
              <w:top w:val="single" w:sz="4" w:space="0" w:color="auto"/>
              <w:left w:val="nil"/>
              <w:bottom w:val="nil"/>
              <w:right w:val="single" w:sz="4" w:space="0" w:color="auto"/>
            </w:tcBorders>
            <w:shd w:val="clear" w:color="000000" w:fill="AEDEF0"/>
            <w:noWrap/>
            <w:vAlign w:val="bottom"/>
            <w:hideMark/>
          </w:tcPr>
          <w:p w14:paraId="2D054847" w14:textId="77777777" w:rsidR="00DE20BD" w:rsidRPr="00DE20BD" w:rsidRDefault="00DE20BD" w:rsidP="00DE20BD">
            <w:pPr>
              <w:spacing w:before="0" w:after="0" w:line="240" w:lineRule="auto"/>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 </w:t>
            </w:r>
          </w:p>
        </w:tc>
      </w:tr>
      <w:tr w:rsidR="00DE20BD" w:rsidRPr="00DE20BD" w14:paraId="5E1D2A8C" w14:textId="77777777" w:rsidTr="00DE20BD">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6408065C" w14:textId="77777777" w:rsidR="00DE20BD" w:rsidRPr="00DE20BD" w:rsidRDefault="00DE20BD" w:rsidP="00DE20BD">
            <w:pPr>
              <w:spacing w:before="0" w:after="0" w:line="240" w:lineRule="auto"/>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22E8F574" w14:textId="77777777" w:rsidR="00DE20BD" w:rsidRPr="00DE20BD" w:rsidRDefault="00DE20BD" w:rsidP="00DE20BD">
            <w:pPr>
              <w:spacing w:before="0" w:after="0" w:line="240" w:lineRule="auto"/>
              <w:jc w:val="right"/>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1 161,475</w:t>
            </w:r>
          </w:p>
        </w:tc>
      </w:tr>
      <w:tr w:rsidR="00DE20BD" w:rsidRPr="00DE20BD" w14:paraId="5FEF729F" w14:textId="77777777" w:rsidTr="00DE20BD">
        <w:trPr>
          <w:trHeight w:val="315"/>
        </w:trPr>
        <w:tc>
          <w:tcPr>
            <w:tcW w:w="7448" w:type="dxa"/>
            <w:tcBorders>
              <w:top w:val="nil"/>
              <w:left w:val="single" w:sz="4" w:space="0" w:color="auto"/>
              <w:bottom w:val="nil"/>
              <w:right w:val="nil"/>
            </w:tcBorders>
            <w:noWrap/>
            <w:vAlign w:val="bottom"/>
            <w:hideMark/>
          </w:tcPr>
          <w:p w14:paraId="1FF61AAC" w14:textId="77777777" w:rsidR="00DE20BD" w:rsidRPr="00DE20BD" w:rsidRDefault="00DE20BD" w:rsidP="00DE20BD">
            <w:pPr>
              <w:spacing w:before="0" w:after="0" w:line="240" w:lineRule="auto"/>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3F69FBD8"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0AB046C4" w14:textId="77777777" w:rsidTr="00DE20BD">
        <w:trPr>
          <w:trHeight w:val="315"/>
        </w:trPr>
        <w:tc>
          <w:tcPr>
            <w:tcW w:w="7448" w:type="dxa"/>
            <w:tcBorders>
              <w:top w:val="nil"/>
              <w:left w:val="single" w:sz="4" w:space="0" w:color="auto"/>
              <w:bottom w:val="nil"/>
              <w:right w:val="nil"/>
            </w:tcBorders>
            <w:noWrap/>
            <w:vAlign w:val="bottom"/>
            <w:hideMark/>
          </w:tcPr>
          <w:p w14:paraId="000D1FD9"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Lönekompensation LÖV 2025 9 mån (apr-dec)</w:t>
            </w:r>
          </w:p>
        </w:tc>
        <w:tc>
          <w:tcPr>
            <w:tcW w:w="1408" w:type="dxa"/>
            <w:tcBorders>
              <w:top w:val="nil"/>
              <w:left w:val="nil"/>
              <w:bottom w:val="nil"/>
              <w:right w:val="single" w:sz="4" w:space="0" w:color="auto"/>
            </w:tcBorders>
            <w:noWrap/>
            <w:vAlign w:val="bottom"/>
            <w:hideMark/>
          </w:tcPr>
          <w:p w14:paraId="128B7265"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490D88D6" w14:textId="77777777" w:rsidTr="00DE20BD">
        <w:trPr>
          <w:trHeight w:val="315"/>
        </w:trPr>
        <w:tc>
          <w:tcPr>
            <w:tcW w:w="7448" w:type="dxa"/>
            <w:tcBorders>
              <w:top w:val="nil"/>
              <w:left w:val="single" w:sz="4" w:space="0" w:color="auto"/>
              <w:bottom w:val="nil"/>
              <w:right w:val="nil"/>
            </w:tcBorders>
            <w:noWrap/>
            <w:vAlign w:val="bottom"/>
            <w:hideMark/>
          </w:tcPr>
          <w:p w14:paraId="27978592"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 xml:space="preserve">Tilläggsanslag och ombudgeteringar, 2025 </w:t>
            </w:r>
          </w:p>
        </w:tc>
        <w:tc>
          <w:tcPr>
            <w:tcW w:w="1408" w:type="dxa"/>
            <w:tcBorders>
              <w:top w:val="nil"/>
              <w:left w:val="nil"/>
              <w:bottom w:val="nil"/>
              <w:right w:val="single" w:sz="4" w:space="0" w:color="auto"/>
            </w:tcBorders>
            <w:noWrap/>
            <w:vAlign w:val="bottom"/>
            <w:hideMark/>
          </w:tcPr>
          <w:p w14:paraId="7AEBF471"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7E9F57AF" w14:textId="77777777" w:rsidTr="00DE20BD">
        <w:trPr>
          <w:trHeight w:val="315"/>
        </w:trPr>
        <w:tc>
          <w:tcPr>
            <w:tcW w:w="7448" w:type="dxa"/>
            <w:tcBorders>
              <w:top w:val="nil"/>
              <w:left w:val="single" w:sz="4" w:space="0" w:color="auto"/>
              <w:bottom w:val="nil"/>
              <w:right w:val="nil"/>
            </w:tcBorders>
            <w:noWrap/>
            <w:vAlign w:val="bottom"/>
            <w:hideMark/>
          </w:tcPr>
          <w:p w14:paraId="27476843"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 </w:t>
            </w:r>
          </w:p>
        </w:tc>
        <w:tc>
          <w:tcPr>
            <w:tcW w:w="1408" w:type="dxa"/>
            <w:tcBorders>
              <w:top w:val="nil"/>
              <w:left w:val="nil"/>
              <w:bottom w:val="nil"/>
              <w:right w:val="single" w:sz="4" w:space="0" w:color="auto"/>
            </w:tcBorders>
            <w:noWrap/>
            <w:vAlign w:val="bottom"/>
            <w:hideMark/>
          </w:tcPr>
          <w:p w14:paraId="7977A91B"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3C952DE3" w14:textId="77777777" w:rsidTr="00DE20BD">
        <w:trPr>
          <w:trHeight w:val="315"/>
        </w:trPr>
        <w:tc>
          <w:tcPr>
            <w:tcW w:w="7448" w:type="dxa"/>
            <w:tcBorders>
              <w:top w:val="nil"/>
              <w:left w:val="single" w:sz="4" w:space="0" w:color="auto"/>
              <w:bottom w:val="nil"/>
              <w:right w:val="nil"/>
            </w:tcBorders>
            <w:noWrap/>
            <w:vAlign w:val="bottom"/>
            <w:hideMark/>
          </w:tcPr>
          <w:p w14:paraId="41F3BD8D" w14:textId="77777777" w:rsidR="00DE20BD" w:rsidRPr="00DE20BD" w:rsidRDefault="00DE20BD" w:rsidP="00DE20BD">
            <w:pPr>
              <w:spacing w:before="0" w:after="0" w:line="240" w:lineRule="auto"/>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3EBB9022"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7D67E79B" w14:textId="77777777" w:rsidTr="00DE20BD">
        <w:trPr>
          <w:trHeight w:val="315"/>
        </w:trPr>
        <w:tc>
          <w:tcPr>
            <w:tcW w:w="7448" w:type="dxa"/>
            <w:tcBorders>
              <w:top w:val="nil"/>
              <w:left w:val="single" w:sz="4" w:space="0" w:color="auto"/>
              <w:bottom w:val="nil"/>
              <w:right w:val="nil"/>
            </w:tcBorders>
            <w:noWrap/>
            <w:vAlign w:val="bottom"/>
            <w:hideMark/>
          </w:tcPr>
          <w:p w14:paraId="420E2685"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33E899FA" w14:textId="77777777" w:rsidR="00DE20BD" w:rsidRPr="00DE20BD" w:rsidRDefault="00DE20BD" w:rsidP="00DE20BD">
            <w:pPr>
              <w:spacing w:before="0" w:after="0" w:line="240" w:lineRule="auto"/>
              <w:jc w:val="right"/>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0,000</w:t>
            </w:r>
          </w:p>
        </w:tc>
      </w:tr>
      <w:tr w:rsidR="00DE20BD" w:rsidRPr="00DE20BD" w14:paraId="00ABE52D" w14:textId="77777777" w:rsidTr="00DE20BD">
        <w:trPr>
          <w:trHeight w:val="315"/>
        </w:trPr>
        <w:tc>
          <w:tcPr>
            <w:tcW w:w="7448" w:type="dxa"/>
            <w:tcBorders>
              <w:top w:val="nil"/>
              <w:left w:val="single" w:sz="4" w:space="0" w:color="auto"/>
              <w:bottom w:val="nil"/>
              <w:right w:val="nil"/>
            </w:tcBorders>
            <w:noWrap/>
            <w:vAlign w:val="bottom"/>
            <w:hideMark/>
          </w:tcPr>
          <w:p w14:paraId="162D12B5"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Justering sänkt internränta från 2,5 % till 2,25 %</w:t>
            </w:r>
          </w:p>
        </w:tc>
        <w:tc>
          <w:tcPr>
            <w:tcW w:w="1408" w:type="dxa"/>
            <w:tcBorders>
              <w:top w:val="nil"/>
              <w:left w:val="nil"/>
              <w:bottom w:val="nil"/>
              <w:right w:val="single" w:sz="4" w:space="0" w:color="auto"/>
            </w:tcBorders>
            <w:noWrap/>
            <w:vAlign w:val="bottom"/>
            <w:hideMark/>
          </w:tcPr>
          <w:p w14:paraId="5A3364B9" w14:textId="77777777" w:rsidR="00DE20BD" w:rsidRPr="00DE20BD" w:rsidRDefault="00DE20BD" w:rsidP="00DE20BD">
            <w:pPr>
              <w:spacing w:before="0" w:after="0" w:line="240" w:lineRule="auto"/>
              <w:jc w:val="right"/>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-0,059</w:t>
            </w:r>
          </w:p>
        </w:tc>
      </w:tr>
      <w:tr w:rsidR="00DE20BD" w:rsidRPr="00DE20BD" w14:paraId="527A553B" w14:textId="77777777" w:rsidTr="00DE20BD">
        <w:trPr>
          <w:trHeight w:val="315"/>
        </w:trPr>
        <w:tc>
          <w:tcPr>
            <w:tcW w:w="7448" w:type="dxa"/>
            <w:tcBorders>
              <w:top w:val="nil"/>
              <w:left w:val="single" w:sz="4" w:space="0" w:color="auto"/>
              <w:bottom w:val="nil"/>
              <w:right w:val="nil"/>
            </w:tcBorders>
            <w:noWrap/>
            <w:vAlign w:val="bottom"/>
            <w:hideMark/>
          </w:tcPr>
          <w:p w14:paraId="5D83AC43"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Justering förändrad finansieringsmodell internpris Fordon</w:t>
            </w:r>
          </w:p>
        </w:tc>
        <w:tc>
          <w:tcPr>
            <w:tcW w:w="1408" w:type="dxa"/>
            <w:tcBorders>
              <w:top w:val="nil"/>
              <w:left w:val="nil"/>
              <w:bottom w:val="nil"/>
              <w:right w:val="single" w:sz="4" w:space="0" w:color="auto"/>
            </w:tcBorders>
            <w:noWrap/>
            <w:vAlign w:val="bottom"/>
            <w:hideMark/>
          </w:tcPr>
          <w:p w14:paraId="1F747A08" w14:textId="77777777" w:rsidR="00DE20BD" w:rsidRPr="00DE20BD" w:rsidRDefault="00DE20BD" w:rsidP="00DE20BD">
            <w:pPr>
              <w:spacing w:before="0" w:after="0" w:line="240" w:lineRule="auto"/>
              <w:jc w:val="right"/>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-0,012</w:t>
            </w:r>
          </w:p>
        </w:tc>
      </w:tr>
      <w:tr w:rsidR="00DE20BD" w:rsidRPr="00DE20BD" w14:paraId="75278394" w14:textId="77777777" w:rsidTr="00DE20BD">
        <w:trPr>
          <w:trHeight w:val="315"/>
        </w:trPr>
        <w:tc>
          <w:tcPr>
            <w:tcW w:w="7448" w:type="dxa"/>
            <w:tcBorders>
              <w:top w:val="nil"/>
              <w:left w:val="single" w:sz="4" w:space="0" w:color="auto"/>
              <w:bottom w:val="nil"/>
              <w:right w:val="nil"/>
            </w:tcBorders>
            <w:noWrap/>
            <w:vAlign w:val="bottom"/>
            <w:hideMark/>
          </w:tcPr>
          <w:p w14:paraId="3A24877C"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Demografisk förändring - minskat antal barn förskola</w:t>
            </w:r>
          </w:p>
        </w:tc>
        <w:tc>
          <w:tcPr>
            <w:tcW w:w="1408" w:type="dxa"/>
            <w:tcBorders>
              <w:top w:val="nil"/>
              <w:left w:val="nil"/>
              <w:bottom w:val="nil"/>
              <w:right w:val="single" w:sz="4" w:space="0" w:color="auto"/>
            </w:tcBorders>
            <w:noWrap/>
            <w:vAlign w:val="bottom"/>
            <w:hideMark/>
          </w:tcPr>
          <w:p w14:paraId="266E6BBA" w14:textId="77777777" w:rsidR="00DE20BD" w:rsidRPr="00DE20BD" w:rsidRDefault="00DE20BD" w:rsidP="00DE20BD">
            <w:pPr>
              <w:spacing w:before="0" w:after="0" w:line="240" w:lineRule="auto"/>
              <w:jc w:val="right"/>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0,000</w:t>
            </w:r>
          </w:p>
        </w:tc>
      </w:tr>
      <w:tr w:rsidR="00DE20BD" w:rsidRPr="00DE20BD" w14:paraId="1050BEB7" w14:textId="77777777" w:rsidTr="00DE20BD">
        <w:trPr>
          <w:trHeight w:val="315"/>
        </w:trPr>
        <w:tc>
          <w:tcPr>
            <w:tcW w:w="8856" w:type="dxa"/>
            <w:gridSpan w:val="2"/>
            <w:tcBorders>
              <w:top w:val="nil"/>
              <w:left w:val="single" w:sz="4" w:space="0" w:color="auto"/>
              <w:bottom w:val="nil"/>
              <w:right w:val="single" w:sz="4" w:space="0" w:color="000000"/>
            </w:tcBorders>
            <w:noWrap/>
            <w:vAlign w:val="bottom"/>
            <w:hideMark/>
          </w:tcPr>
          <w:p w14:paraId="07EFA9C6" w14:textId="77777777" w:rsidR="00DE20BD" w:rsidRPr="00DE20BD" w:rsidRDefault="00DE20BD" w:rsidP="00DE20BD">
            <w:pPr>
              <w:spacing w:before="0" w:after="0" w:line="240" w:lineRule="auto"/>
              <w:rPr>
                <w:rFonts w:ascii="Century Gothic" w:eastAsia="Times New Roman" w:hAnsi="Century Gothic" w:cs="Calibri"/>
                <w:i/>
                <w:iCs/>
                <w:sz w:val="18"/>
                <w:szCs w:val="18"/>
                <w:lang w:eastAsia="sv-SE"/>
              </w:rPr>
            </w:pPr>
            <w:r w:rsidRPr="00DE20BD">
              <w:rPr>
                <w:rFonts w:ascii="Century Gothic" w:eastAsia="Times New Roman" w:hAnsi="Century Gothic" w:cs="Calibri"/>
                <w:i/>
                <w:iCs/>
                <w:sz w:val="18"/>
                <w:szCs w:val="18"/>
                <w:lang w:eastAsia="sv-SE"/>
              </w:rPr>
              <w:t>Volymkompensation lokalförsörjning kan avropas i takt med tillträde (0,4 mnkr)</w:t>
            </w:r>
          </w:p>
        </w:tc>
      </w:tr>
      <w:tr w:rsidR="00F33EE6" w:rsidRPr="00DE20BD" w14:paraId="0842823A" w14:textId="77777777" w:rsidTr="009D34DD">
        <w:trPr>
          <w:trHeight w:val="315"/>
        </w:trPr>
        <w:tc>
          <w:tcPr>
            <w:tcW w:w="7448" w:type="dxa"/>
            <w:tcBorders>
              <w:top w:val="nil"/>
              <w:left w:val="single" w:sz="4" w:space="0" w:color="auto"/>
              <w:bottom w:val="nil"/>
              <w:right w:val="nil"/>
            </w:tcBorders>
            <w:shd w:val="clear" w:color="auto" w:fill="0070C0"/>
            <w:noWrap/>
            <w:vAlign w:val="bottom"/>
            <w:hideMark/>
          </w:tcPr>
          <w:p w14:paraId="04B12549" w14:textId="5C70A37D" w:rsidR="00F33EE6" w:rsidRPr="00DE20BD" w:rsidRDefault="00F33EE6" w:rsidP="00F33EE6">
            <w:pPr>
              <w:spacing w:before="0" w:after="0" w:line="240" w:lineRule="auto"/>
              <w:rPr>
                <w:rFonts w:ascii="Century Gothic" w:eastAsia="Times New Roman" w:hAnsi="Century Gothic" w:cs="Calibri"/>
                <w:sz w:val="18"/>
                <w:szCs w:val="18"/>
                <w:lang w:eastAsia="sv-SE"/>
              </w:rPr>
            </w:pPr>
            <w:bookmarkStart w:id="23" w:name="_Hlk200372354"/>
            <w:r w:rsidRPr="009D34DD">
              <w:rPr>
                <w:rFonts w:ascii="Century Gothic" w:eastAsia="Times New Roman" w:hAnsi="Century Gothic" w:cs="Calibri"/>
                <w:color w:val="FFFFFF"/>
                <w:sz w:val="18"/>
                <w:szCs w:val="18"/>
                <w:lang w:eastAsia="sv-SE"/>
              </w:rPr>
              <w:t>KD-satsning förskola</w:t>
            </w:r>
          </w:p>
        </w:tc>
        <w:tc>
          <w:tcPr>
            <w:tcW w:w="1408" w:type="dxa"/>
            <w:tcBorders>
              <w:top w:val="nil"/>
              <w:left w:val="nil"/>
              <w:bottom w:val="nil"/>
              <w:right w:val="single" w:sz="4" w:space="0" w:color="auto"/>
            </w:tcBorders>
            <w:shd w:val="clear" w:color="auto" w:fill="0070C0"/>
            <w:noWrap/>
            <w:vAlign w:val="bottom"/>
            <w:hideMark/>
          </w:tcPr>
          <w:p w14:paraId="1AF01AD8" w14:textId="00773949" w:rsidR="00F33EE6" w:rsidRPr="00DE20BD" w:rsidRDefault="00F33EE6" w:rsidP="00F33EE6">
            <w:pPr>
              <w:spacing w:before="0" w:after="0" w:line="240" w:lineRule="auto"/>
              <w:jc w:val="right"/>
              <w:rPr>
                <w:rFonts w:ascii="Century Gothic" w:eastAsia="Times New Roman" w:hAnsi="Century Gothic" w:cs="Calibri"/>
                <w:sz w:val="18"/>
                <w:szCs w:val="18"/>
                <w:lang w:eastAsia="sv-SE"/>
              </w:rPr>
            </w:pPr>
            <w:r w:rsidRPr="009D34DD">
              <w:rPr>
                <w:rFonts w:ascii="Century Gothic" w:eastAsia="Times New Roman" w:hAnsi="Century Gothic" w:cs="Calibri"/>
                <w:color w:val="FFFFFF"/>
                <w:sz w:val="18"/>
                <w:szCs w:val="18"/>
                <w:lang w:eastAsia="sv-SE"/>
              </w:rPr>
              <w:t>30,000</w:t>
            </w:r>
          </w:p>
        </w:tc>
      </w:tr>
      <w:bookmarkEnd w:id="23"/>
      <w:tr w:rsidR="00DE20BD" w:rsidRPr="00DE20BD" w14:paraId="4329AAD0" w14:textId="77777777" w:rsidTr="00DE20BD">
        <w:trPr>
          <w:trHeight w:val="315"/>
        </w:trPr>
        <w:tc>
          <w:tcPr>
            <w:tcW w:w="7448" w:type="dxa"/>
            <w:tcBorders>
              <w:top w:val="nil"/>
              <w:left w:val="single" w:sz="4" w:space="0" w:color="auto"/>
              <w:bottom w:val="nil"/>
              <w:right w:val="nil"/>
            </w:tcBorders>
            <w:noWrap/>
            <w:vAlign w:val="bottom"/>
            <w:hideMark/>
          </w:tcPr>
          <w:p w14:paraId="7A8A8F8F"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30B24C66"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61FBE7BB" w14:textId="77777777" w:rsidTr="00DE20BD">
        <w:trPr>
          <w:trHeight w:val="315"/>
        </w:trPr>
        <w:tc>
          <w:tcPr>
            <w:tcW w:w="7448" w:type="dxa"/>
            <w:tcBorders>
              <w:top w:val="nil"/>
              <w:left w:val="single" w:sz="4" w:space="0" w:color="auto"/>
              <w:bottom w:val="nil"/>
              <w:right w:val="nil"/>
            </w:tcBorders>
            <w:noWrap/>
            <w:vAlign w:val="bottom"/>
            <w:hideMark/>
          </w:tcPr>
          <w:p w14:paraId="308ACB86"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 </w:t>
            </w:r>
          </w:p>
        </w:tc>
        <w:tc>
          <w:tcPr>
            <w:tcW w:w="1408" w:type="dxa"/>
            <w:tcBorders>
              <w:top w:val="nil"/>
              <w:left w:val="nil"/>
              <w:bottom w:val="nil"/>
              <w:right w:val="single" w:sz="4" w:space="0" w:color="auto"/>
            </w:tcBorders>
            <w:noWrap/>
            <w:vAlign w:val="bottom"/>
            <w:hideMark/>
          </w:tcPr>
          <w:p w14:paraId="57AEA4FA"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75409336" w14:textId="77777777" w:rsidTr="00DE20BD">
        <w:trPr>
          <w:trHeight w:val="315"/>
        </w:trPr>
        <w:tc>
          <w:tcPr>
            <w:tcW w:w="7448" w:type="dxa"/>
            <w:tcBorders>
              <w:top w:val="nil"/>
              <w:left w:val="single" w:sz="4" w:space="0" w:color="auto"/>
              <w:bottom w:val="nil"/>
              <w:right w:val="nil"/>
            </w:tcBorders>
            <w:noWrap/>
            <w:vAlign w:val="bottom"/>
            <w:hideMark/>
          </w:tcPr>
          <w:p w14:paraId="17F5D3C4" w14:textId="77777777" w:rsidR="00DE20BD" w:rsidRPr="00DE20BD" w:rsidRDefault="00DE20BD" w:rsidP="00DE20BD">
            <w:pPr>
              <w:spacing w:before="0" w:after="0" w:line="240" w:lineRule="auto"/>
              <w:rPr>
                <w:rFonts w:ascii="Century Gothic" w:eastAsia="Times New Roman" w:hAnsi="Century Gothic" w:cs="Calibri"/>
                <w:b/>
                <w:bCs/>
                <w:color w:val="000000"/>
                <w:sz w:val="18"/>
                <w:szCs w:val="18"/>
                <w:lang w:eastAsia="sv-SE"/>
              </w:rPr>
            </w:pPr>
            <w:r w:rsidRPr="00DE20BD">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4CC9D015"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15557316" w14:textId="77777777" w:rsidTr="00DE20BD">
        <w:trPr>
          <w:trHeight w:val="315"/>
        </w:trPr>
        <w:tc>
          <w:tcPr>
            <w:tcW w:w="7448" w:type="dxa"/>
            <w:tcBorders>
              <w:top w:val="nil"/>
              <w:left w:val="single" w:sz="4" w:space="0" w:color="auto"/>
              <w:bottom w:val="nil"/>
              <w:right w:val="nil"/>
            </w:tcBorders>
            <w:noWrap/>
            <w:vAlign w:val="bottom"/>
            <w:hideMark/>
          </w:tcPr>
          <w:p w14:paraId="495C79CD"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Effektiviseringskrav 2026, fördelas i okt 2025</w:t>
            </w:r>
          </w:p>
        </w:tc>
        <w:tc>
          <w:tcPr>
            <w:tcW w:w="1408" w:type="dxa"/>
            <w:tcBorders>
              <w:top w:val="nil"/>
              <w:left w:val="nil"/>
              <w:bottom w:val="nil"/>
              <w:right w:val="single" w:sz="4" w:space="0" w:color="auto"/>
            </w:tcBorders>
            <w:noWrap/>
            <w:vAlign w:val="bottom"/>
            <w:hideMark/>
          </w:tcPr>
          <w:p w14:paraId="7BB9789F" w14:textId="77777777" w:rsidR="00DE20BD" w:rsidRPr="00DE20BD" w:rsidRDefault="00DE20BD" w:rsidP="00DE20BD">
            <w:pPr>
              <w:spacing w:before="0" w:after="0" w:line="240" w:lineRule="auto"/>
              <w:jc w:val="right"/>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0,000</w:t>
            </w:r>
          </w:p>
        </w:tc>
      </w:tr>
      <w:tr w:rsidR="00DE20BD" w:rsidRPr="00DE20BD" w14:paraId="730BB829" w14:textId="77777777" w:rsidTr="00DE20BD">
        <w:trPr>
          <w:trHeight w:val="315"/>
        </w:trPr>
        <w:tc>
          <w:tcPr>
            <w:tcW w:w="8856" w:type="dxa"/>
            <w:gridSpan w:val="2"/>
            <w:tcBorders>
              <w:top w:val="nil"/>
              <w:left w:val="single" w:sz="4" w:space="0" w:color="auto"/>
              <w:bottom w:val="nil"/>
              <w:right w:val="single" w:sz="4" w:space="0" w:color="000000"/>
            </w:tcBorders>
            <w:noWrap/>
            <w:vAlign w:val="bottom"/>
            <w:hideMark/>
          </w:tcPr>
          <w:p w14:paraId="0A2CC845"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Lönekompensation LÖV 2025, 3 mån (jan-mars), fördelas i okt 2025</w:t>
            </w:r>
          </w:p>
        </w:tc>
      </w:tr>
      <w:tr w:rsidR="00DE20BD" w:rsidRPr="00DE20BD" w14:paraId="082A60E4" w14:textId="77777777" w:rsidTr="00DE20BD">
        <w:trPr>
          <w:trHeight w:val="315"/>
        </w:trPr>
        <w:tc>
          <w:tcPr>
            <w:tcW w:w="8856" w:type="dxa"/>
            <w:gridSpan w:val="2"/>
            <w:tcBorders>
              <w:top w:val="nil"/>
              <w:left w:val="single" w:sz="4" w:space="0" w:color="auto"/>
              <w:bottom w:val="nil"/>
              <w:right w:val="single" w:sz="4" w:space="0" w:color="000000"/>
            </w:tcBorders>
            <w:noWrap/>
            <w:vAlign w:val="bottom"/>
            <w:hideMark/>
          </w:tcPr>
          <w:p w14:paraId="23A4E678"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Preliminär lönekompensation LÖV 2026 Måltid inkl. fristående, fördelas i okt 2025</w:t>
            </w:r>
          </w:p>
        </w:tc>
      </w:tr>
      <w:tr w:rsidR="00DE20BD" w:rsidRPr="00DE20BD" w14:paraId="3FFC81BE" w14:textId="77777777" w:rsidTr="00DE20BD">
        <w:trPr>
          <w:trHeight w:val="315"/>
        </w:trPr>
        <w:tc>
          <w:tcPr>
            <w:tcW w:w="8856" w:type="dxa"/>
            <w:gridSpan w:val="2"/>
            <w:tcBorders>
              <w:top w:val="nil"/>
              <w:left w:val="single" w:sz="4" w:space="0" w:color="auto"/>
              <w:bottom w:val="nil"/>
              <w:right w:val="single" w:sz="4" w:space="0" w:color="000000"/>
            </w:tcBorders>
            <w:noWrap/>
            <w:vAlign w:val="bottom"/>
            <w:hideMark/>
          </w:tcPr>
          <w:p w14:paraId="5CD3AF64"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Lönekompensation LÖV 2026 9 mån, fördelas preliminärt i april 2026</w:t>
            </w:r>
          </w:p>
        </w:tc>
      </w:tr>
      <w:tr w:rsidR="00DE20BD" w:rsidRPr="00DE20BD" w14:paraId="347CA3F3" w14:textId="77777777" w:rsidTr="00DE20BD">
        <w:trPr>
          <w:trHeight w:val="315"/>
        </w:trPr>
        <w:tc>
          <w:tcPr>
            <w:tcW w:w="7448" w:type="dxa"/>
            <w:tcBorders>
              <w:top w:val="nil"/>
              <w:left w:val="single" w:sz="4" w:space="0" w:color="auto"/>
              <w:bottom w:val="nil"/>
              <w:right w:val="nil"/>
            </w:tcBorders>
            <w:noWrap/>
            <w:vAlign w:val="bottom"/>
            <w:hideMark/>
          </w:tcPr>
          <w:p w14:paraId="550A3DE0"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04F48AC7"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1AD9701C" w14:textId="77777777" w:rsidTr="00DE20BD">
        <w:trPr>
          <w:trHeight w:val="315"/>
        </w:trPr>
        <w:tc>
          <w:tcPr>
            <w:tcW w:w="7448" w:type="dxa"/>
            <w:tcBorders>
              <w:top w:val="nil"/>
              <w:left w:val="single" w:sz="4" w:space="0" w:color="auto"/>
              <w:bottom w:val="single" w:sz="4" w:space="0" w:color="auto"/>
              <w:right w:val="nil"/>
            </w:tcBorders>
            <w:noWrap/>
            <w:vAlign w:val="bottom"/>
            <w:hideMark/>
          </w:tcPr>
          <w:p w14:paraId="2CAA68D6"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20849F21" w14:textId="77777777" w:rsidR="00DE20BD" w:rsidRPr="00DE20BD" w:rsidRDefault="00DE20BD" w:rsidP="00DE20BD">
            <w:pPr>
              <w:spacing w:before="0" w:after="0" w:line="240" w:lineRule="auto"/>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 </w:t>
            </w:r>
          </w:p>
        </w:tc>
      </w:tr>
      <w:tr w:rsidR="00DE20BD" w:rsidRPr="00DE20BD" w14:paraId="3486329C" w14:textId="77777777" w:rsidTr="00DE20BD">
        <w:trPr>
          <w:trHeight w:val="315"/>
        </w:trPr>
        <w:tc>
          <w:tcPr>
            <w:tcW w:w="7448" w:type="dxa"/>
            <w:tcBorders>
              <w:top w:val="nil"/>
              <w:left w:val="single" w:sz="4" w:space="0" w:color="auto"/>
              <w:bottom w:val="single" w:sz="4" w:space="0" w:color="auto"/>
              <w:right w:val="nil"/>
            </w:tcBorders>
            <w:noWrap/>
            <w:vAlign w:val="bottom"/>
            <w:hideMark/>
          </w:tcPr>
          <w:p w14:paraId="22AEA1B7" w14:textId="77777777" w:rsidR="00DE20BD" w:rsidRPr="00DE20BD" w:rsidRDefault="00DE20BD" w:rsidP="00DE20BD">
            <w:pPr>
              <w:spacing w:before="0" w:after="0" w:line="240" w:lineRule="auto"/>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207E9E28" w14:textId="77777777" w:rsidR="00DE20BD" w:rsidRPr="00DE20BD" w:rsidRDefault="00DE20BD" w:rsidP="00DE20BD">
            <w:pPr>
              <w:spacing w:before="0" w:after="0" w:line="240" w:lineRule="auto"/>
              <w:jc w:val="right"/>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1 191,404</w:t>
            </w:r>
          </w:p>
        </w:tc>
      </w:tr>
    </w:tbl>
    <w:p w14:paraId="46EF7784" w14:textId="77777777" w:rsidR="00DE20BD" w:rsidRDefault="00DE20BD" w:rsidP="00DE20BD"/>
    <w:p w14:paraId="1A0DB6A9" w14:textId="77777777" w:rsidR="002F101E" w:rsidRDefault="002F101E" w:rsidP="00DE20BD"/>
    <w:p w14:paraId="7FB5DA9F" w14:textId="77777777" w:rsidR="002F101E" w:rsidRDefault="002F101E" w:rsidP="00DE20BD"/>
    <w:p w14:paraId="1D1D20CA" w14:textId="77777777" w:rsidR="002F101E" w:rsidRDefault="002F101E" w:rsidP="00DE20BD"/>
    <w:p w14:paraId="19A7641C" w14:textId="77777777" w:rsidR="002F101E" w:rsidRDefault="002F101E" w:rsidP="00DE20BD"/>
    <w:p w14:paraId="4A6291A1" w14:textId="77777777" w:rsidR="002F101E" w:rsidRDefault="002F101E" w:rsidP="00DE20BD"/>
    <w:tbl>
      <w:tblPr>
        <w:tblW w:w="8856" w:type="dxa"/>
        <w:tblCellMar>
          <w:left w:w="70" w:type="dxa"/>
          <w:right w:w="70" w:type="dxa"/>
        </w:tblCellMar>
        <w:tblLook w:val="04A0" w:firstRow="1" w:lastRow="0" w:firstColumn="1" w:lastColumn="0" w:noHBand="0" w:noVBand="1"/>
      </w:tblPr>
      <w:tblGrid>
        <w:gridCol w:w="7448"/>
        <w:gridCol w:w="1408"/>
      </w:tblGrid>
      <w:tr w:rsidR="00DE20BD" w:rsidRPr="00DE20BD" w14:paraId="3C195DA2" w14:textId="77777777" w:rsidTr="00DE20BD">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4F10F5C8" w14:textId="77777777" w:rsidR="00DE20BD" w:rsidRPr="00DE20BD" w:rsidRDefault="00DE20BD" w:rsidP="00DE20BD">
            <w:pPr>
              <w:spacing w:before="0" w:after="0" w:line="240" w:lineRule="auto"/>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lastRenderedPageBreak/>
              <w:t>Grundskolenämnden</w:t>
            </w:r>
          </w:p>
        </w:tc>
        <w:tc>
          <w:tcPr>
            <w:tcW w:w="1408" w:type="dxa"/>
            <w:tcBorders>
              <w:top w:val="single" w:sz="4" w:space="0" w:color="auto"/>
              <w:left w:val="nil"/>
              <w:bottom w:val="nil"/>
              <w:right w:val="single" w:sz="4" w:space="0" w:color="auto"/>
            </w:tcBorders>
            <w:shd w:val="clear" w:color="000000" w:fill="AEDEF0"/>
            <w:noWrap/>
            <w:vAlign w:val="bottom"/>
            <w:hideMark/>
          </w:tcPr>
          <w:p w14:paraId="58B1E7E0" w14:textId="77777777" w:rsidR="00DE20BD" w:rsidRPr="00DE20BD" w:rsidRDefault="00DE20BD" w:rsidP="00DE20BD">
            <w:pPr>
              <w:spacing w:before="0" w:after="0" w:line="240" w:lineRule="auto"/>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 </w:t>
            </w:r>
          </w:p>
        </w:tc>
      </w:tr>
      <w:tr w:rsidR="00DE20BD" w:rsidRPr="00DE20BD" w14:paraId="37DEE6C0" w14:textId="77777777" w:rsidTr="00DE20BD">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3429E0DA" w14:textId="77777777" w:rsidR="00DE20BD" w:rsidRPr="00DE20BD" w:rsidRDefault="00DE20BD" w:rsidP="00DE20BD">
            <w:pPr>
              <w:spacing w:before="0" w:after="0" w:line="240" w:lineRule="auto"/>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45A3CC3C" w14:textId="77777777" w:rsidR="00DE20BD" w:rsidRPr="00DE20BD" w:rsidRDefault="00DE20BD" w:rsidP="00DE20BD">
            <w:pPr>
              <w:spacing w:before="0" w:after="0" w:line="240" w:lineRule="auto"/>
              <w:jc w:val="right"/>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2 494,969</w:t>
            </w:r>
          </w:p>
        </w:tc>
      </w:tr>
      <w:tr w:rsidR="00DE20BD" w:rsidRPr="00DE20BD" w14:paraId="57F272FB" w14:textId="77777777" w:rsidTr="00DE20BD">
        <w:trPr>
          <w:trHeight w:val="315"/>
        </w:trPr>
        <w:tc>
          <w:tcPr>
            <w:tcW w:w="7448" w:type="dxa"/>
            <w:tcBorders>
              <w:top w:val="nil"/>
              <w:left w:val="single" w:sz="4" w:space="0" w:color="auto"/>
              <w:bottom w:val="nil"/>
              <w:right w:val="nil"/>
            </w:tcBorders>
            <w:noWrap/>
            <w:vAlign w:val="bottom"/>
            <w:hideMark/>
          </w:tcPr>
          <w:p w14:paraId="7D471C21" w14:textId="77777777" w:rsidR="00DE20BD" w:rsidRPr="00DE20BD" w:rsidRDefault="00DE20BD" w:rsidP="00DE20BD">
            <w:pPr>
              <w:spacing w:before="0" w:after="0" w:line="240" w:lineRule="auto"/>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2C0F09A9"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0F9778CE" w14:textId="77777777" w:rsidTr="00DE20BD">
        <w:trPr>
          <w:trHeight w:val="315"/>
        </w:trPr>
        <w:tc>
          <w:tcPr>
            <w:tcW w:w="7448" w:type="dxa"/>
            <w:tcBorders>
              <w:top w:val="nil"/>
              <w:left w:val="single" w:sz="4" w:space="0" w:color="auto"/>
              <w:bottom w:val="nil"/>
              <w:right w:val="nil"/>
            </w:tcBorders>
            <w:noWrap/>
            <w:vAlign w:val="bottom"/>
            <w:hideMark/>
          </w:tcPr>
          <w:p w14:paraId="0B31F82E"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Lönekompensation LÖV 2025 9 mån (apr-dec)</w:t>
            </w:r>
          </w:p>
        </w:tc>
        <w:tc>
          <w:tcPr>
            <w:tcW w:w="1408" w:type="dxa"/>
            <w:tcBorders>
              <w:top w:val="nil"/>
              <w:left w:val="nil"/>
              <w:bottom w:val="nil"/>
              <w:right w:val="single" w:sz="4" w:space="0" w:color="auto"/>
            </w:tcBorders>
            <w:noWrap/>
            <w:vAlign w:val="bottom"/>
            <w:hideMark/>
          </w:tcPr>
          <w:p w14:paraId="170AACE5"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374C71A6" w14:textId="77777777" w:rsidTr="00DE20BD">
        <w:trPr>
          <w:trHeight w:val="315"/>
        </w:trPr>
        <w:tc>
          <w:tcPr>
            <w:tcW w:w="7448" w:type="dxa"/>
            <w:tcBorders>
              <w:top w:val="nil"/>
              <w:left w:val="single" w:sz="4" w:space="0" w:color="auto"/>
              <w:bottom w:val="nil"/>
              <w:right w:val="nil"/>
            </w:tcBorders>
            <w:noWrap/>
            <w:vAlign w:val="bottom"/>
            <w:hideMark/>
          </w:tcPr>
          <w:p w14:paraId="41021F5F"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 xml:space="preserve">Tilläggsanslag och ombudgeteringar, 2025 </w:t>
            </w:r>
          </w:p>
        </w:tc>
        <w:tc>
          <w:tcPr>
            <w:tcW w:w="1408" w:type="dxa"/>
            <w:tcBorders>
              <w:top w:val="nil"/>
              <w:left w:val="nil"/>
              <w:bottom w:val="nil"/>
              <w:right w:val="single" w:sz="4" w:space="0" w:color="auto"/>
            </w:tcBorders>
            <w:noWrap/>
            <w:vAlign w:val="bottom"/>
            <w:hideMark/>
          </w:tcPr>
          <w:p w14:paraId="097A639F"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6B7DB8B9" w14:textId="77777777" w:rsidTr="00DE20BD">
        <w:trPr>
          <w:trHeight w:val="315"/>
        </w:trPr>
        <w:tc>
          <w:tcPr>
            <w:tcW w:w="7448" w:type="dxa"/>
            <w:tcBorders>
              <w:top w:val="nil"/>
              <w:left w:val="single" w:sz="4" w:space="0" w:color="auto"/>
              <w:bottom w:val="nil"/>
              <w:right w:val="nil"/>
            </w:tcBorders>
            <w:noWrap/>
            <w:vAlign w:val="bottom"/>
            <w:hideMark/>
          </w:tcPr>
          <w:p w14:paraId="0AB0D190"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3C643623"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24F2B220" w14:textId="77777777" w:rsidTr="00DE20BD">
        <w:trPr>
          <w:trHeight w:val="315"/>
        </w:trPr>
        <w:tc>
          <w:tcPr>
            <w:tcW w:w="7448" w:type="dxa"/>
            <w:tcBorders>
              <w:top w:val="nil"/>
              <w:left w:val="single" w:sz="4" w:space="0" w:color="auto"/>
              <w:bottom w:val="nil"/>
              <w:right w:val="nil"/>
            </w:tcBorders>
            <w:noWrap/>
            <w:vAlign w:val="bottom"/>
            <w:hideMark/>
          </w:tcPr>
          <w:p w14:paraId="51249382" w14:textId="77777777" w:rsidR="00DE20BD" w:rsidRPr="00DE20BD" w:rsidRDefault="00DE20BD" w:rsidP="00DE20BD">
            <w:pPr>
              <w:spacing w:before="0" w:after="0" w:line="240" w:lineRule="auto"/>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033BB746"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4AA05042" w14:textId="77777777" w:rsidTr="00DE20BD">
        <w:trPr>
          <w:trHeight w:val="315"/>
        </w:trPr>
        <w:tc>
          <w:tcPr>
            <w:tcW w:w="7448" w:type="dxa"/>
            <w:tcBorders>
              <w:top w:val="nil"/>
              <w:left w:val="single" w:sz="4" w:space="0" w:color="auto"/>
              <w:bottom w:val="nil"/>
              <w:right w:val="nil"/>
            </w:tcBorders>
            <w:noWrap/>
            <w:vAlign w:val="bottom"/>
            <w:hideMark/>
          </w:tcPr>
          <w:p w14:paraId="0DA84A3A"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0C3439F6" w14:textId="77777777" w:rsidR="00DE20BD" w:rsidRPr="00DE20BD" w:rsidRDefault="00DE20BD" w:rsidP="00DE20BD">
            <w:pPr>
              <w:spacing w:before="0" w:after="0" w:line="240" w:lineRule="auto"/>
              <w:jc w:val="right"/>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0,000</w:t>
            </w:r>
          </w:p>
        </w:tc>
      </w:tr>
      <w:tr w:rsidR="00DE20BD" w:rsidRPr="00DE20BD" w14:paraId="7D56E501" w14:textId="77777777" w:rsidTr="00DE20BD">
        <w:trPr>
          <w:trHeight w:val="315"/>
        </w:trPr>
        <w:tc>
          <w:tcPr>
            <w:tcW w:w="7448" w:type="dxa"/>
            <w:tcBorders>
              <w:top w:val="nil"/>
              <w:left w:val="single" w:sz="4" w:space="0" w:color="auto"/>
              <w:bottom w:val="nil"/>
              <w:right w:val="nil"/>
            </w:tcBorders>
            <w:noWrap/>
            <w:vAlign w:val="bottom"/>
            <w:hideMark/>
          </w:tcPr>
          <w:p w14:paraId="0333CF2B"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Justering sänkt internränta från 2,5 % till 2,25 %</w:t>
            </w:r>
          </w:p>
        </w:tc>
        <w:tc>
          <w:tcPr>
            <w:tcW w:w="1408" w:type="dxa"/>
            <w:tcBorders>
              <w:top w:val="nil"/>
              <w:left w:val="nil"/>
              <w:bottom w:val="nil"/>
              <w:right w:val="single" w:sz="4" w:space="0" w:color="auto"/>
            </w:tcBorders>
            <w:noWrap/>
            <w:vAlign w:val="bottom"/>
            <w:hideMark/>
          </w:tcPr>
          <w:p w14:paraId="759F5A44" w14:textId="77777777" w:rsidR="00DE20BD" w:rsidRPr="00DE20BD" w:rsidRDefault="00DE20BD" w:rsidP="00DE20BD">
            <w:pPr>
              <w:spacing w:before="0" w:after="0" w:line="240" w:lineRule="auto"/>
              <w:jc w:val="right"/>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-0,221</w:t>
            </w:r>
          </w:p>
        </w:tc>
      </w:tr>
      <w:tr w:rsidR="00DE20BD" w:rsidRPr="00DE20BD" w14:paraId="2A298C1D" w14:textId="77777777" w:rsidTr="00DE20BD">
        <w:trPr>
          <w:trHeight w:val="315"/>
        </w:trPr>
        <w:tc>
          <w:tcPr>
            <w:tcW w:w="7448" w:type="dxa"/>
            <w:tcBorders>
              <w:top w:val="nil"/>
              <w:left w:val="single" w:sz="4" w:space="0" w:color="auto"/>
              <w:bottom w:val="nil"/>
              <w:right w:val="nil"/>
            </w:tcBorders>
            <w:noWrap/>
            <w:vAlign w:val="bottom"/>
            <w:hideMark/>
          </w:tcPr>
          <w:p w14:paraId="099C4357"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Justering förändrad finansieringsmodell internpris Fordon</w:t>
            </w:r>
          </w:p>
        </w:tc>
        <w:tc>
          <w:tcPr>
            <w:tcW w:w="1408" w:type="dxa"/>
            <w:tcBorders>
              <w:top w:val="nil"/>
              <w:left w:val="nil"/>
              <w:bottom w:val="nil"/>
              <w:right w:val="single" w:sz="4" w:space="0" w:color="auto"/>
            </w:tcBorders>
            <w:noWrap/>
            <w:vAlign w:val="bottom"/>
            <w:hideMark/>
          </w:tcPr>
          <w:p w14:paraId="4AD00A57" w14:textId="77777777" w:rsidR="00DE20BD" w:rsidRPr="00DE20BD" w:rsidRDefault="00DE20BD" w:rsidP="00DE20BD">
            <w:pPr>
              <w:spacing w:before="0" w:after="0" w:line="240" w:lineRule="auto"/>
              <w:jc w:val="right"/>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-0,015</w:t>
            </w:r>
          </w:p>
        </w:tc>
      </w:tr>
      <w:tr w:rsidR="00DE20BD" w:rsidRPr="00DE20BD" w14:paraId="13BBC8E0" w14:textId="77777777" w:rsidTr="00DE20BD">
        <w:trPr>
          <w:trHeight w:val="315"/>
        </w:trPr>
        <w:tc>
          <w:tcPr>
            <w:tcW w:w="7448" w:type="dxa"/>
            <w:tcBorders>
              <w:top w:val="nil"/>
              <w:left w:val="single" w:sz="4" w:space="0" w:color="auto"/>
              <w:bottom w:val="nil"/>
              <w:right w:val="nil"/>
            </w:tcBorders>
            <w:noWrap/>
            <w:vAlign w:val="bottom"/>
            <w:hideMark/>
          </w:tcPr>
          <w:p w14:paraId="16F10C94"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xml:space="preserve">Demografisk förändring - minskat antal elever grundskola </w:t>
            </w:r>
          </w:p>
        </w:tc>
        <w:tc>
          <w:tcPr>
            <w:tcW w:w="1408" w:type="dxa"/>
            <w:tcBorders>
              <w:top w:val="nil"/>
              <w:left w:val="nil"/>
              <w:bottom w:val="nil"/>
              <w:right w:val="single" w:sz="4" w:space="0" w:color="auto"/>
            </w:tcBorders>
            <w:noWrap/>
            <w:vAlign w:val="bottom"/>
            <w:hideMark/>
          </w:tcPr>
          <w:p w14:paraId="387C4DA7" w14:textId="77777777" w:rsidR="00DE20BD" w:rsidRPr="00DE20BD" w:rsidRDefault="00DE20BD" w:rsidP="00DE20BD">
            <w:pPr>
              <w:spacing w:before="0" w:after="0" w:line="240" w:lineRule="auto"/>
              <w:jc w:val="right"/>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0,000</w:t>
            </w:r>
          </w:p>
        </w:tc>
      </w:tr>
      <w:tr w:rsidR="00DE20BD" w:rsidRPr="00DE20BD" w14:paraId="34D57A38" w14:textId="77777777" w:rsidTr="00DE20BD">
        <w:trPr>
          <w:trHeight w:val="315"/>
        </w:trPr>
        <w:tc>
          <w:tcPr>
            <w:tcW w:w="8856" w:type="dxa"/>
            <w:gridSpan w:val="2"/>
            <w:tcBorders>
              <w:top w:val="nil"/>
              <w:left w:val="single" w:sz="4" w:space="0" w:color="auto"/>
              <w:bottom w:val="nil"/>
              <w:right w:val="single" w:sz="4" w:space="0" w:color="000000"/>
            </w:tcBorders>
            <w:noWrap/>
            <w:vAlign w:val="bottom"/>
            <w:hideMark/>
          </w:tcPr>
          <w:p w14:paraId="2615FE9C" w14:textId="77777777" w:rsidR="00DE20BD" w:rsidRPr="00DE20BD" w:rsidRDefault="00DE20BD" w:rsidP="00DE20BD">
            <w:pPr>
              <w:spacing w:before="0" w:after="0" w:line="240" w:lineRule="auto"/>
              <w:rPr>
                <w:rFonts w:ascii="Century Gothic" w:eastAsia="Times New Roman" w:hAnsi="Century Gothic" w:cs="Calibri"/>
                <w:i/>
                <w:iCs/>
                <w:sz w:val="18"/>
                <w:szCs w:val="18"/>
                <w:lang w:eastAsia="sv-SE"/>
              </w:rPr>
            </w:pPr>
            <w:r w:rsidRPr="00DE20BD">
              <w:rPr>
                <w:rFonts w:ascii="Century Gothic" w:eastAsia="Times New Roman" w:hAnsi="Century Gothic" w:cs="Calibri"/>
                <w:i/>
                <w:iCs/>
                <w:sz w:val="18"/>
                <w:szCs w:val="18"/>
                <w:lang w:eastAsia="sv-SE"/>
              </w:rPr>
              <w:t>Volymkompensation lokalförsörjning kan avropas i takt med tillträde (3,8 mnkr)</w:t>
            </w:r>
          </w:p>
        </w:tc>
      </w:tr>
      <w:tr w:rsidR="00A60566" w:rsidRPr="00DE20BD" w14:paraId="25ADC534" w14:textId="77777777" w:rsidTr="009D34DD">
        <w:trPr>
          <w:trHeight w:val="315"/>
        </w:trPr>
        <w:tc>
          <w:tcPr>
            <w:tcW w:w="7448" w:type="dxa"/>
            <w:tcBorders>
              <w:top w:val="nil"/>
              <w:left w:val="single" w:sz="4" w:space="0" w:color="auto"/>
              <w:bottom w:val="nil"/>
              <w:right w:val="nil"/>
            </w:tcBorders>
            <w:shd w:val="clear" w:color="auto" w:fill="0070C0"/>
            <w:noWrap/>
            <w:vAlign w:val="bottom"/>
            <w:hideMark/>
          </w:tcPr>
          <w:p w14:paraId="7CBE7E1F" w14:textId="339C547B" w:rsidR="00A60566" w:rsidRPr="00DE20BD" w:rsidRDefault="00A60566" w:rsidP="00A60566">
            <w:pPr>
              <w:spacing w:before="0" w:after="0" w:line="240" w:lineRule="auto"/>
              <w:rPr>
                <w:rFonts w:ascii="Century Gothic" w:eastAsia="Times New Roman" w:hAnsi="Century Gothic" w:cs="Calibri"/>
                <w:sz w:val="18"/>
                <w:szCs w:val="18"/>
                <w:lang w:eastAsia="sv-SE"/>
              </w:rPr>
            </w:pPr>
            <w:r w:rsidRPr="009D34DD">
              <w:rPr>
                <w:rFonts w:ascii="Century Gothic" w:eastAsia="Times New Roman" w:hAnsi="Century Gothic" w:cs="Calibri"/>
                <w:color w:val="FFFFFF"/>
                <w:sz w:val="18"/>
                <w:szCs w:val="18"/>
                <w:lang w:eastAsia="sv-SE"/>
              </w:rPr>
              <w:t xml:space="preserve">KD-satsning </w:t>
            </w:r>
            <w:r w:rsidRPr="009D34DD">
              <w:rPr>
                <w:rFonts w:ascii="Century Gothic" w:eastAsia="Times New Roman" w:hAnsi="Century Gothic" w:cs="Calibri"/>
                <w:color w:val="FFFFFF"/>
                <w:sz w:val="18"/>
                <w:szCs w:val="18"/>
                <w:lang w:eastAsia="sv-SE"/>
              </w:rPr>
              <w:t>skola</w:t>
            </w:r>
          </w:p>
        </w:tc>
        <w:tc>
          <w:tcPr>
            <w:tcW w:w="1408" w:type="dxa"/>
            <w:tcBorders>
              <w:top w:val="nil"/>
              <w:left w:val="nil"/>
              <w:bottom w:val="nil"/>
              <w:right w:val="single" w:sz="4" w:space="0" w:color="auto"/>
            </w:tcBorders>
            <w:shd w:val="clear" w:color="auto" w:fill="0070C0"/>
            <w:noWrap/>
            <w:vAlign w:val="bottom"/>
            <w:hideMark/>
          </w:tcPr>
          <w:p w14:paraId="32F96BEA" w14:textId="5223A005" w:rsidR="00A60566" w:rsidRPr="00DE20BD" w:rsidRDefault="00A60566" w:rsidP="00A60566">
            <w:pPr>
              <w:spacing w:before="0" w:after="0" w:line="240" w:lineRule="auto"/>
              <w:jc w:val="right"/>
              <w:rPr>
                <w:rFonts w:ascii="Century Gothic" w:eastAsia="Times New Roman" w:hAnsi="Century Gothic" w:cs="Calibri"/>
                <w:sz w:val="18"/>
                <w:szCs w:val="18"/>
                <w:lang w:eastAsia="sv-SE"/>
              </w:rPr>
            </w:pPr>
            <w:r w:rsidRPr="009D34DD">
              <w:rPr>
                <w:rFonts w:ascii="Century Gothic" w:eastAsia="Times New Roman" w:hAnsi="Century Gothic" w:cs="Calibri"/>
                <w:color w:val="FFFFFF"/>
                <w:sz w:val="18"/>
                <w:szCs w:val="18"/>
                <w:lang w:eastAsia="sv-SE"/>
              </w:rPr>
              <w:t>3</w:t>
            </w:r>
            <w:r w:rsidRPr="009D34DD">
              <w:rPr>
                <w:rFonts w:ascii="Century Gothic" w:eastAsia="Times New Roman" w:hAnsi="Century Gothic" w:cs="Calibri"/>
                <w:color w:val="FFFFFF"/>
                <w:sz w:val="18"/>
                <w:szCs w:val="18"/>
                <w:lang w:eastAsia="sv-SE"/>
              </w:rPr>
              <w:t>,5</w:t>
            </w:r>
            <w:r w:rsidRPr="009D34DD">
              <w:rPr>
                <w:rFonts w:ascii="Century Gothic" w:eastAsia="Times New Roman" w:hAnsi="Century Gothic" w:cs="Calibri"/>
                <w:color w:val="FFFFFF"/>
                <w:sz w:val="18"/>
                <w:szCs w:val="18"/>
                <w:lang w:eastAsia="sv-SE"/>
              </w:rPr>
              <w:t>00</w:t>
            </w:r>
          </w:p>
        </w:tc>
      </w:tr>
      <w:tr w:rsidR="00DE20BD" w:rsidRPr="00DE20BD" w14:paraId="15A34845" w14:textId="77777777" w:rsidTr="00DE20BD">
        <w:trPr>
          <w:trHeight w:val="270"/>
        </w:trPr>
        <w:tc>
          <w:tcPr>
            <w:tcW w:w="7448" w:type="dxa"/>
            <w:tcBorders>
              <w:top w:val="nil"/>
              <w:left w:val="single" w:sz="4" w:space="0" w:color="auto"/>
              <w:bottom w:val="nil"/>
              <w:right w:val="nil"/>
            </w:tcBorders>
            <w:noWrap/>
            <w:vAlign w:val="bottom"/>
            <w:hideMark/>
          </w:tcPr>
          <w:p w14:paraId="16732386"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5A269808"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088284DD" w14:textId="77777777" w:rsidTr="00DE20BD">
        <w:trPr>
          <w:trHeight w:val="315"/>
        </w:trPr>
        <w:tc>
          <w:tcPr>
            <w:tcW w:w="7448" w:type="dxa"/>
            <w:tcBorders>
              <w:top w:val="nil"/>
              <w:left w:val="single" w:sz="4" w:space="0" w:color="auto"/>
              <w:bottom w:val="nil"/>
              <w:right w:val="nil"/>
            </w:tcBorders>
            <w:noWrap/>
            <w:vAlign w:val="bottom"/>
            <w:hideMark/>
          </w:tcPr>
          <w:p w14:paraId="34183EFB"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 </w:t>
            </w:r>
          </w:p>
        </w:tc>
        <w:tc>
          <w:tcPr>
            <w:tcW w:w="1408" w:type="dxa"/>
            <w:tcBorders>
              <w:top w:val="nil"/>
              <w:left w:val="nil"/>
              <w:bottom w:val="nil"/>
              <w:right w:val="single" w:sz="4" w:space="0" w:color="auto"/>
            </w:tcBorders>
            <w:noWrap/>
            <w:vAlign w:val="bottom"/>
            <w:hideMark/>
          </w:tcPr>
          <w:p w14:paraId="2134FAB4"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74AA3628" w14:textId="77777777" w:rsidTr="00DE20BD">
        <w:trPr>
          <w:trHeight w:val="315"/>
        </w:trPr>
        <w:tc>
          <w:tcPr>
            <w:tcW w:w="7448" w:type="dxa"/>
            <w:tcBorders>
              <w:top w:val="nil"/>
              <w:left w:val="single" w:sz="4" w:space="0" w:color="auto"/>
              <w:bottom w:val="nil"/>
              <w:right w:val="nil"/>
            </w:tcBorders>
            <w:noWrap/>
            <w:vAlign w:val="bottom"/>
            <w:hideMark/>
          </w:tcPr>
          <w:p w14:paraId="122FD1FA" w14:textId="77777777" w:rsidR="00DE20BD" w:rsidRPr="00DE20BD" w:rsidRDefault="00DE20BD" w:rsidP="00DE20BD">
            <w:pPr>
              <w:spacing w:before="0" w:after="0" w:line="240" w:lineRule="auto"/>
              <w:rPr>
                <w:rFonts w:ascii="Century Gothic" w:eastAsia="Times New Roman" w:hAnsi="Century Gothic" w:cs="Calibri"/>
                <w:b/>
                <w:bCs/>
                <w:color w:val="000000"/>
                <w:sz w:val="18"/>
                <w:szCs w:val="18"/>
                <w:lang w:eastAsia="sv-SE"/>
              </w:rPr>
            </w:pPr>
            <w:r w:rsidRPr="00DE20BD">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4F97266E"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4F7AB827" w14:textId="77777777" w:rsidTr="00DE20BD">
        <w:trPr>
          <w:trHeight w:val="315"/>
        </w:trPr>
        <w:tc>
          <w:tcPr>
            <w:tcW w:w="7448" w:type="dxa"/>
            <w:tcBorders>
              <w:top w:val="nil"/>
              <w:left w:val="single" w:sz="4" w:space="0" w:color="auto"/>
              <w:bottom w:val="nil"/>
              <w:right w:val="nil"/>
            </w:tcBorders>
            <w:noWrap/>
            <w:vAlign w:val="bottom"/>
            <w:hideMark/>
          </w:tcPr>
          <w:p w14:paraId="40EC8176"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Effektiviseringskrav 2026, fördelas i okt 2025</w:t>
            </w:r>
          </w:p>
        </w:tc>
        <w:tc>
          <w:tcPr>
            <w:tcW w:w="1408" w:type="dxa"/>
            <w:tcBorders>
              <w:top w:val="nil"/>
              <w:left w:val="nil"/>
              <w:bottom w:val="nil"/>
              <w:right w:val="single" w:sz="4" w:space="0" w:color="auto"/>
            </w:tcBorders>
            <w:noWrap/>
            <w:vAlign w:val="bottom"/>
            <w:hideMark/>
          </w:tcPr>
          <w:p w14:paraId="4C2F591E" w14:textId="77777777" w:rsidR="00DE20BD" w:rsidRPr="00DE20BD" w:rsidRDefault="00DE20BD" w:rsidP="00DE20BD">
            <w:pPr>
              <w:spacing w:before="0" w:after="0" w:line="240" w:lineRule="auto"/>
              <w:jc w:val="right"/>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0,000</w:t>
            </w:r>
          </w:p>
        </w:tc>
      </w:tr>
      <w:tr w:rsidR="00DE20BD" w:rsidRPr="00DE20BD" w14:paraId="00A9FE13" w14:textId="77777777" w:rsidTr="00DE20BD">
        <w:trPr>
          <w:trHeight w:val="315"/>
        </w:trPr>
        <w:tc>
          <w:tcPr>
            <w:tcW w:w="8856" w:type="dxa"/>
            <w:gridSpan w:val="2"/>
            <w:tcBorders>
              <w:top w:val="nil"/>
              <w:left w:val="single" w:sz="4" w:space="0" w:color="auto"/>
              <w:bottom w:val="nil"/>
              <w:right w:val="single" w:sz="4" w:space="0" w:color="000000"/>
            </w:tcBorders>
            <w:noWrap/>
            <w:vAlign w:val="bottom"/>
            <w:hideMark/>
          </w:tcPr>
          <w:p w14:paraId="31F78B5B"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Lönekompensation LÖV 2025, 3 mån (jan-mars), fördelas i okt 2025</w:t>
            </w:r>
          </w:p>
        </w:tc>
      </w:tr>
      <w:tr w:rsidR="00DE20BD" w:rsidRPr="00DE20BD" w14:paraId="46D8214A" w14:textId="77777777" w:rsidTr="00DE20BD">
        <w:trPr>
          <w:trHeight w:val="315"/>
        </w:trPr>
        <w:tc>
          <w:tcPr>
            <w:tcW w:w="8856" w:type="dxa"/>
            <w:gridSpan w:val="2"/>
            <w:tcBorders>
              <w:top w:val="nil"/>
              <w:left w:val="single" w:sz="4" w:space="0" w:color="auto"/>
              <w:bottom w:val="nil"/>
              <w:right w:val="single" w:sz="4" w:space="0" w:color="000000"/>
            </w:tcBorders>
            <w:noWrap/>
            <w:vAlign w:val="bottom"/>
            <w:hideMark/>
          </w:tcPr>
          <w:p w14:paraId="1484D47B"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Preliminär lönekompensation LÖV 2026 Måltid inkl. fristående, fördelas i okt 2025</w:t>
            </w:r>
          </w:p>
        </w:tc>
      </w:tr>
      <w:tr w:rsidR="00DE20BD" w:rsidRPr="00DE20BD" w14:paraId="5126215B" w14:textId="77777777" w:rsidTr="00DE20BD">
        <w:trPr>
          <w:trHeight w:val="315"/>
        </w:trPr>
        <w:tc>
          <w:tcPr>
            <w:tcW w:w="8856" w:type="dxa"/>
            <w:gridSpan w:val="2"/>
            <w:tcBorders>
              <w:top w:val="nil"/>
              <w:left w:val="single" w:sz="4" w:space="0" w:color="auto"/>
              <w:bottom w:val="nil"/>
              <w:right w:val="single" w:sz="4" w:space="0" w:color="000000"/>
            </w:tcBorders>
            <w:noWrap/>
            <w:vAlign w:val="bottom"/>
            <w:hideMark/>
          </w:tcPr>
          <w:p w14:paraId="6C81F879" w14:textId="77777777" w:rsidR="00DE20BD" w:rsidRPr="00DE20BD" w:rsidRDefault="00DE20BD" w:rsidP="00DE20BD">
            <w:pPr>
              <w:spacing w:before="0" w:after="0" w:line="240" w:lineRule="auto"/>
              <w:rPr>
                <w:rFonts w:ascii="Century Gothic" w:eastAsia="Times New Roman" w:hAnsi="Century Gothic" w:cs="Calibri"/>
                <w:color w:val="000000"/>
                <w:sz w:val="18"/>
                <w:szCs w:val="18"/>
                <w:lang w:eastAsia="sv-SE"/>
              </w:rPr>
            </w:pPr>
            <w:r w:rsidRPr="00DE20BD">
              <w:rPr>
                <w:rFonts w:ascii="Century Gothic" w:eastAsia="Times New Roman" w:hAnsi="Century Gothic" w:cs="Calibri"/>
                <w:color w:val="000000"/>
                <w:sz w:val="18"/>
                <w:szCs w:val="18"/>
                <w:lang w:eastAsia="sv-SE"/>
              </w:rPr>
              <w:t>Lönekompensation LÖV 2026 9 mån, fördelas preliminärt i april 2026</w:t>
            </w:r>
          </w:p>
        </w:tc>
      </w:tr>
      <w:tr w:rsidR="00DE20BD" w:rsidRPr="00DE20BD" w14:paraId="617BB349" w14:textId="77777777" w:rsidTr="00DE20BD">
        <w:trPr>
          <w:trHeight w:val="315"/>
        </w:trPr>
        <w:tc>
          <w:tcPr>
            <w:tcW w:w="7448" w:type="dxa"/>
            <w:tcBorders>
              <w:top w:val="nil"/>
              <w:left w:val="single" w:sz="4" w:space="0" w:color="auto"/>
              <w:bottom w:val="nil"/>
              <w:right w:val="nil"/>
            </w:tcBorders>
            <w:noWrap/>
            <w:vAlign w:val="bottom"/>
            <w:hideMark/>
          </w:tcPr>
          <w:p w14:paraId="3EDA9360"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62549241"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6748931F" w14:textId="77777777" w:rsidTr="00DE20BD">
        <w:trPr>
          <w:trHeight w:val="315"/>
        </w:trPr>
        <w:tc>
          <w:tcPr>
            <w:tcW w:w="7448" w:type="dxa"/>
            <w:tcBorders>
              <w:top w:val="nil"/>
              <w:left w:val="single" w:sz="4" w:space="0" w:color="auto"/>
              <w:bottom w:val="nil"/>
              <w:right w:val="nil"/>
            </w:tcBorders>
            <w:noWrap/>
            <w:vAlign w:val="bottom"/>
            <w:hideMark/>
          </w:tcPr>
          <w:p w14:paraId="6199D208" w14:textId="77777777" w:rsidR="00DE20BD" w:rsidRPr="00DE20BD" w:rsidRDefault="00DE20BD" w:rsidP="00DE20BD">
            <w:pPr>
              <w:spacing w:before="0" w:after="0" w:line="240" w:lineRule="auto"/>
              <w:rPr>
                <w:rFonts w:ascii="Century Gothic" w:eastAsia="Times New Roman" w:hAnsi="Century Gothic" w:cs="Calibri"/>
                <w:b/>
                <w:bCs/>
                <w:color w:val="000000"/>
                <w:sz w:val="18"/>
                <w:szCs w:val="18"/>
                <w:lang w:eastAsia="sv-SE"/>
              </w:rPr>
            </w:pPr>
            <w:r w:rsidRPr="00DE20BD">
              <w:rPr>
                <w:rFonts w:ascii="Century Gothic" w:eastAsia="Times New Roman" w:hAnsi="Century Gothic" w:cs="Calibri"/>
                <w:b/>
                <w:bCs/>
                <w:color w:val="000000"/>
                <w:sz w:val="18"/>
                <w:szCs w:val="18"/>
                <w:lang w:eastAsia="sv-SE"/>
              </w:rPr>
              <w:t> </w:t>
            </w:r>
          </w:p>
        </w:tc>
        <w:tc>
          <w:tcPr>
            <w:tcW w:w="1408" w:type="dxa"/>
            <w:tcBorders>
              <w:top w:val="nil"/>
              <w:left w:val="nil"/>
              <w:bottom w:val="nil"/>
              <w:right w:val="single" w:sz="4" w:space="0" w:color="auto"/>
            </w:tcBorders>
            <w:noWrap/>
            <w:vAlign w:val="bottom"/>
            <w:hideMark/>
          </w:tcPr>
          <w:p w14:paraId="651B66EE" w14:textId="77777777" w:rsidR="00DE20BD" w:rsidRPr="00DE20BD" w:rsidRDefault="00DE20BD" w:rsidP="00DE20BD">
            <w:pPr>
              <w:spacing w:before="0" w:after="0" w:line="240" w:lineRule="auto"/>
              <w:rPr>
                <w:rFonts w:ascii="Century Gothic" w:eastAsia="Times New Roman" w:hAnsi="Century Gothic" w:cs="Calibri"/>
                <w:sz w:val="18"/>
                <w:szCs w:val="18"/>
                <w:lang w:eastAsia="sv-SE"/>
              </w:rPr>
            </w:pPr>
            <w:r w:rsidRPr="00DE20BD">
              <w:rPr>
                <w:rFonts w:ascii="Century Gothic" w:eastAsia="Times New Roman" w:hAnsi="Century Gothic" w:cs="Calibri"/>
                <w:sz w:val="18"/>
                <w:szCs w:val="18"/>
                <w:lang w:eastAsia="sv-SE"/>
              </w:rPr>
              <w:t> </w:t>
            </w:r>
          </w:p>
        </w:tc>
      </w:tr>
      <w:tr w:rsidR="00DE20BD" w:rsidRPr="00DE20BD" w14:paraId="62A2B155" w14:textId="77777777" w:rsidTr="00DE20BD">
        <w:trPr>
          <w:trHeight w:val="315"/>
        </w:trPr>
        <w:tc>
          <w:tcPr>
            <w:tcW w:w="7448" w:type="dxa"/>
            <w:tcBorders>
              <w:top w:val="single" w:sz="4" w:space="0" w:color="auto"/>
              <w:left w:val="single" w:sz="4" w:space="0" w:color="auto"/>
              <w:bottom w:val="single" w:sz="4" w:space="0" w:color="auto"/>
              <w:right w:val="nil"/>
            </w:tcBorders>
            <w:noWrap/>
            <w:vAlign w:val="bottom"/>
            <w:hideMark/>
          </w:tcPr>
          <w:p w14:paraId="66410438" w14:textId="77777777" w:rsidR="00DE20BD" w:rsidRPr="00DE20BD" w:rsidRDefault="00DE20BD" w:rsidP="00DE20BD">
            <w:pPr>
              <w:spacing w:before="0" w:after="0" w:line="240" w:lineRule="auto"/>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674BD120" w14:textId="77777777" w:rsidR="00DE20BD" w:rsidRPr="00DE20BD" w:rsidRDefault="00DE20BD" w:rsidP="00DE20BD">
            <w:pPr>
              <w:spacing w:before="0" w:after="0" w:line="240" w:lineRule="auto"/>
              <w:jc w:val="right"/>
              <w:rPr>
                <w:rFonts w:ascii="Century Gothic" w:eastAsia="Times New Roman" w:hAnsi="Century Gothic" w:cs="Calibri"/>
                <w:b/>
                <w:bCs/>
                <w:sz w:val="18"/>
                <w:szCs w:val="18"/>
                <w:lang w:eastAsia="sv-SE"/>
              </w:rPr>
            </w:pPr>
            <w:r w:rsidRPr="00DE20BD">
              <w:rPr>
                <w:rFonts w:ascii="Century Gothic" w:eastAsia="Times New Roman" w:hAnsi="Century Gothic" w:cs="Calibri"/>
                <w:b/>
                <w:bCs/>
                <w:sz w:val="18"/>
                <w:szCs w:val="18"/>
                <w:lang w:eastAsia="sv-SE"/>
              </w:rPr>
              <w:t>2 498,233</w:t>
            </w:r>
          </w:p>
        </w:tc>
      </w:tr>
    </w:tbl>
    <w:p w14:paraId="77AAD242" w14:textId="77777777" w:rsidR="00DE20BD" w:rsidRPr="00DE20BD" w:rsidRDefault="00DE20BD" w:rsidP="00DE20BD"/>
    <w:tbl>
      <w:tblPr>
        <w:tblW w:w="8856" w:type="dxa"/>
        <w:tblCellMar>
          <w:left w:w="70" w:type="dxa"/>
          <w:right w:w="70" w:type="dxa"/>
        </w:tblCellMar>
        <w:tblLook w:val="04A0" w:firstRow="1" w:lastRow="0" w:firstColumn="1" w:lastColumn="0" w:noHBand="0" w:noVBand="1"/>
      </w:tblPr>
      <w:tblGrid>
        <w:gridCol w:w="7448"/>
        <w:gridCol w:w="1408"/>
      </w:tblGrid>
      <w:tr w:rsidR="007512C0" w:rsidRPr="007512C0" w14:paraId="521E66A5" w14:textId="77777777" w:rsidTr="007512C0">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0AB8EBD3" w14:textId="77777777" w:rsidR="007512C0" w:rsidRPr="007512C0" w:rsidRDefault="007512C0" w:rsidP="007512C0">
            <w:pPr>
              <w:spacing w:before="0" w:after="0" w:line="240" w:lineRule="auto"/>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Gymnasie- och arbetsmarknadsnämnden</w:t>
            </w:r>
          </w:p>
        </w:tc>
        <w:tc>
          <w:tcPr>
            <w:tcW w:w="1408" w:type="dxa"/>
            <w:tcBorders>
              <w:top w:val="single" w:sz="4" w:space="0" w:color="auto"/>
              <w:left w:val="nil"/>
              <w:bottom w:val="nil"/>
              <w:right w:val="single" w:sz="4" w:space="0" w:color="auto"/>
            </w:tcBorders>
            <w:shd w:val="clear" w:color="000000" w:fill="AEDEF0"/>
            <w:noWrap/>
            <w:vAlign w:val="bottom"/>
            <w:hideMark/>
          </w:tcPr>
          <w:p w14:paraId="733BA463" w14:textId="77777777" w:rsidR="007512C0" w:rsidRPr="007512C0" w:rsidRDefault="007512C0" w:rsidP="007512C0">
            <w:pPr>
              <w:spacing w:before="0" w:after="0" w:line="240" w:lineRule="auto"/>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 </w:t>
            </w:r>
          </w:p>
        </w:tc>
      </w:tr>
      <w:tr w:rsidR="007512C0" w:rsidRPr="007512C0" w14:paraId="1E252D10" w14:textId="77777777" w:rsidTr="007512C0">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7354AB5E" w14:textId="77777777" w:rsidR="007512C0" w:rsidRPr="007512C0" w:rsidRDefault="007512C0" w:rsidP="007512C0">
            <w:pPr>
              <w:spacing w:before="0" w:after="0" w:line="240" w:lineRule="auto"/>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123F36C7" w14:textId="77777777" w:rsidR="007512C0" w:rsidRPr="007512C0" w:rsidRDefault="007512C0" w:rsidP="007512C0">
            <w:pPr>
              <w:spacing w:before="0" w:after="0" w:line="240" w:lineRule="auto"/>
              <w:jc w:val="right"/>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1 332,013</w:t>
            </w:r>
          </w:p>
        </w:tc>
      </w:tr>
      <w:tr w:rsidR="007512C0" w:rsidRPr="007512C0" w14:paraId="412EAF97" w14:textId="77777777" w:rsidTr="007512C0">
        <w:trPr>
          <w:trHeight w:val="315"/>
        </w:trPr>
        <w:tc>
          <w:tcPr>
            <w:tcW w:w="7448" w:type="dxa"/>
            <w:tcBorders>
              <w:top w:val="nil"/>
              <w:left w:val="single" w:sz="4" w:space="0" w:color="auto"/>
              <w:bottom w:val="nil"/>
              <w:right w:val="nil"/>
            </w:tcBorders>
            <w:noWrap/>
            <w:vAlign w:val="bottom"/>
            <w:hideMark/>
          </w:tcPr>
          <w:p w14:paraId="133E7E34" w14:textId="77777777" w:rsidR="007512C0" w:rsidRPr="007512C0" w:rsidRDefault="007512C0" w:rsidP="007512C0">
            <w:pPr>
              <w:spacing w:before="0" w:after="0" w:line="240" w:lineRule="auto"/>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5F7C5DFE"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79E9A9A2" w14:textId="77777777" w:rsidTr="007512C0">
        <w:trPr>
          <w:trHeight w:val="315"/>
        </w:trPr>
        <w:tc>
          <w:tcPr>
            <w:tcW w:w="7448" w:type="dxa"/>
            <w:tcBorders>
              <w:top w:val="nil"/>
              <w:left w:val="single" w:sz="4" w:space="0" w:color="auto"/>
              <w:bottom w:val="nil"/>
              <w:right w:val="nil"/>
            </w:tcBorders>
            <w:noWrap/>
            <w:vAlign w:val="bottom"/>
            <w:hideMark/>
          </w:tcPr>
          <w:p w14:paraId="37131749" w14:textId="77777777" w:rsidR="007512C0" w:rsidRPr="007512C0" w:rsidRDefault="007512C0" w:rsidP="007512C0">
            <w:pPr>
              <w:spacing w:before="0" w:after="0" w:line="240" w:lineRule="auto"/>
              <w:rPr>
                <w:rFonts w:ascii="Century Gothic" w:eastAsia="Times New Roman" w:hAnsi="Century Gothic" w:cs="Calibri"/>
                <w:color w:val="000000"/>
                <w:sz w:val="18"/>
                <w:szCs w:val="18"/>
                <w:lang w:eastAsia="sv-SE"/>
              </w:rPr>
            </w:pPr>
            <w:r w:rsidRPr="007512C0">
              <w:rPr>
                <w:rFonts w:ascii="Century Gothic" w:eastAsia="Times New Roman" w:hAnsi="Century Gothic" w:cs="Calibri"/>
                <w:color w:val="000000"/>
                <w:sz w:val="18"/>
                <w:szCs w:val="18"/>
                <w:lang w:eastAsia="sv-SE"/>
              </w:rPr>
              <w:t>Lönekompensation LÖV 2025 9 mån (apr-dec)</w:t>
            </w:r>
          </w:p>
        </w:tc>
        <w:tc>
          <w:tcPr>
            <w:tcW w:w="1408" w:type="dxa"/>
            <w:tcBorders>
              <w:top w:val="nil"/>
              <w:left w:val="nil"/>
              <w:bottom w:val="nil"/>
              <w:right w:val="single" w:sz="4" w:space="0" w:color="auto"/>
            </w:tcBorders>
            <w:noWrap/>
            <w:vAlign w:val="bottom"/>
            <w:hideMark/>
          </w:tcPr>
          <w:p w14:paraId="727126C8"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7A751894" w14:textId="77777777" w:rsidTr="007512C0">
        <w:trPr>
          <w:trHeight w:val="315"/>
        </w:trPr>
        <w:tc>
          <w:tcPr>
            <w:tcW w:w="7448" w:type="dxa"/>
            <w:tcBorders>
              <w:top w:val="nil"/>
              <w:left w:val="single" w:sz="4" w:space="0" w:color="auto"/>
              <w:bottom w:val="nil"/>
              <w:right w:val="nil"/>
            </w:tcBorders>
            <w:noWrap/>
            <w:vAlign w:val="bottom"/>
            <w:hideMark/>
          </w:tcPr>
          <w:p w14:paraId="141DAA1C" w14:textId="77777777" w:rsidR="007512C0" w:rsidRPr="007512C0" w:rsidRDefault="007512C0" w:rsidP="007512C0">
            <w:pPr>
              <w:spacing w:before="0" w:after="0" w:line="240" w:lineRule="auto"/>
              <w:rPr>
                <w:rFonts w:ascii="Century Gothic" w:eastAsia="Times New Roman" w:hAnsi="Century Gothic" w:cs="Calibri"/>
                <w:color w:val="000000"/>
                <w:sz w:val="18"/>
                <w:szCs w:val="18"/>
                <w:lang w:eastAsia="sv-SE"/>
              </w:rPr>
            </w:pPr>
            <w:r w:rsidRPr="007512C0">
              <w:rPr>
                <w:rFonts w:ascii="Century Gothic" w:eastAsia="Times New Roman" w:hAnsi="Century Gothic" w:cs="Calibri"/>
                <w:color w:val="000000"/>
                <w:sz w:val="18"/>
                <w:szCs w:val="18"/>
                <w:lang w:eastAsia="sv-SE"/>
              </w:rPr>
              <w:t xml:space="preserve">Tilläggsanslag och ombudgeteringar, 2025 </w:t>
            </w:r>
          </w:p>
        </w:tc>
        <w:tc>
          <w:tcPr>
            <w:tcW w:w="1408" w:type="dxa"/>
            <w:tcBorders>
              <w:top w:val="nil"/>
              <w:left w:val="nil"/>
              <w:bottom w:val="nil"/>
              <w:right w:val="single" w:sz="4" w:space="0" w:color="auto"/>
            </w:tcBorders>
            <w:noWrap/>
            <w:vAlign w:val="bottom"/>
            <w:hideMark/>
          </w:tcPr>
          <w:p w14:paraId="5113AA32"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72F371B6" w14:textId="77777777" w:rsidTr="007512C0">
        <w:trPr>
          <w:trHeight w:val="315"/>
        </w:trPr>
        <w:tc>
          <w:tcPr>
            <w:tcW w:w="7448" w:type="dxa"/>
            <w:tcBorders>
              <w:top w:val="nil"/>
              <w:left w:val="single" w:sz="4" w:space="0" w:color="auto"/>
              <w:bottom w:val="nil"/>
              <w:right w:val="nil"/>
            </w:tcBorders>
            <w:noWrap/>
            <w:vAlign w:val="bottom"/>
            <w:hideMark/>
          </w:tcPr>
          <w:p w14:paraId="793CCC7D"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2C7DD8D0"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7C5106B8" w14:textId="77777777" w:rsidTr="007512C0">
        <w:trPr>
          <w:trHeight w:val="315"/>
        </w:trPr>
        <w:tc>
          <w:tcPr>
            <w:tcW w:w="7448" w:type="dxa"/>
            <w:tcBorders>
              <w:top w:val="nil"/>
              <w:left w:val="single" w:sz="4" w:space="0" w:color="auto"/>
              <w:bottom w:val="nil"/>
              <w:right w:val="nil"/>
            </w:tcBorders>
            <w:noWrap/>
            <w:vAlign w:val="bottom"/>
            <w:hideMark/>
          </w:tcPr>
          <w:p w14:paraId="005E3E45" w14:textId="77777777" w:rsidR="007512C0" w:rsidRPr="007512C0" w:rsidRDefault="007512C0" w:rsidP="007512C0">
            <w:pPr>
              <w:spacing w:before="0" w:after="0" w:line="240" w:lineRule="auto"/>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3A8786F4"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376FD8D3" w14:textId="77777777" w:rsidTr="007512C0">
        <w:trPr>
          <w:trHeight w:val="315"/>
        </w:trPr>
        <w:tc>
          <w:tcPr>
            <w:tcW w:w="7448" w:type="dxa"/>
            <w:tcBorders>
              <w:top w:val="nil"/>
              <w:left w:val="single" w:sz="4" w:space="0" w:color="auto"/>
              <w:bottom w:val="nil"/>
              <w:right w:val="nil"/>
            </w:tcBorders>
            <w:noWrap/>
            <w:vAlign w:val="bottom"/>
            <w:hideMark/>
          </w:tcPr>
          <w:p w14:paraId="4B7BC564"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6650739A" w14:textId="77777777" w:rsidR="007512C0" w:rsidRPr="007512C0" w:rsidRDefault="007512C0" w:rsidP="007512C0">
            <w:pPr>
              <w:spacing w:before="0" w:after="0" w:line="240" w:lineRule="auto"/>
              <w:jc w:val="right"/>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0,000</w:t>
            </w:r>
          </w:p>
        </w:tc>
      </w:tr>
      <w:tr w:rsidR="007512C0" w:rsidRPr="007512C0" w14:paraId="50A67D0E" w14:textId="77777777" w:rsidTr="007512C0">
        <w:trPr>
          <w:trHeight w:val="315"/>
        </w:trPr>
        <w:tc>
          <w:tcPr>
            <w:tcW w:w="7448" w:type="dxa"/>
            <w:tcBorders>
              <w:top w:val="nil"/>
              <w:left w:val="single" w:sz="4" w:space="0" w:color="auto"/>
              <w:bottom w:val="nil"/>
              <w:right w:val="nil"/>
            </w:tcBorders>
            <w:noWrap/>
            <w:vAlign w:val="bottom"/>
            <w:hideMark/>
          </w:tcPr>
          <w:p w14:paraId="58DDF67C" w14:textId="77777777" w:rsidR="007512C0" w:rsidRPr="007512C0" w:rsidRDefault="007512C0" w:rsidP="007512C0">
            <w:pPr>
              <w:spacing w:before="0" w:after="0" w:line="240" w:lineRule="auto"/>
              <w:rPr>
                <w:rFonts w:ascii="Century Gothic" w:eastAsia="Times New Roman" w:hAnsi="Century Gothic" w:cs="Calibri"/>
                <w:color w:val="000000"/>
                <w:sz w:val="18"/>
                <w:szCs w:val="18"/>
                <w:lang w:eastAsia="sv-SE"/>
              </w:rPr>
            </w:pPr>
            <w:r w:rsidRPr="007512C0">
              <w:rPr>
                <w:rFonts w:ascii="Century Gothic" w:eastAsia="Times New Roman" w:hAnsi="Century Gothic" w:cs="Calibri"/>
                <w:color w:val="000000"/>
                <w:sz w:val="18"/>
                <w:szCs w:val="18"/>
                <w:lang w:eastAsia="sv-SE"/>
              </w:rPr>
              <w:t>Justering sänkt internränta från 2,5 % till 2,25 %</w:t>
            </w:r>
          </w:p>
        </w:tc>
        <w:tc>
          <w:tcPr>
            <w:tcW w:w="1408" w:type="dxa"/>
            <w:tcBorders>
              <w:top w:val="nil"/>
              <w:left w:val="nil"/>
              <w:bottom w:val="nil"/>
              <w:right w:val="single" w:sz="4" w:space="0" w:color="auto"/>
            </w:tcBorders>
            <w:noWrap/>
            <w:vAlign w:val="bottom"/>
            <w:hideMark/>
          </w:tcPr>
          <w:p w14:paraId="5645D919" w14:textId="77777777" w:rsidR="007512C0" w:rsidRPr="007512C0" w:rsidRDefault="007512C0" w:rsidP="007512C0">
            <w:pPr>
              <w:spacing w:before="0" w:after="0" w:line="240" w:lineRule="auto"/>
              <w:jc w:val="right"/>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-0,091</w:t>
            </w:r>
          </w:p>
        </w:tc>
      </w:tr>
      <w:tr w:rsidR="007512C0" w:rsidRPr="007512C0" w14:paraId="33090A2B" w14:textId="77777777" w:rsidTr="007512C0">
        <w:trPr>
          <w:trHeight w:val="315"/>
        </w:trPr>
        <w:tc>
          <w:tcPr>
            <w:tcW w:w="7448" w:type="dxa"/>
            <w:tcBorders>
              <w:top w:val="nil"/>
              <w:left w:val="single" w:sz="4" w:space="0" w:color="auto"/>
              <w:bottom w:val="nil"/>
              <w:right w:val="nil"/>
            </w:tcBorders>
            <w:noWrap/>
            <w:vAlign w:val="bottom"/>
            <w:hideMark/>
          </w:tcPr>
          <w:p w14:paraId="1E186E49" w14:textId="77777777" w:rsidR="007512C0" w:rsidRPr="007512C0" w:rsidRDefault="007512C0" w:rsidP="007512C0">
            <w:pPr>
              <w:spacing w:before="0" w:after="0" w:line="240" w:lineRule="auto"/>
              <w:rPr>
                <w:rFonts w:ascii="Century Gothic" w:eastAsia="Times New Roman" w:hAnsi="Century Gothic" w:cs="Calibri"/>
                <w:color w:val="000000"/>
                <w:sz w:val="18"/>
                <w:szCs w:val="18"/>
                <w:lang w:eastAsia="sv-SE"/>
              </w:rPr>
            </w:pPr>
            <w:r w:rsidRPr="007512C0">
              <w:rPr>
                <w:rFonts w:ascii="Century Gothic" w:eastAsia="Times New Roman" w:hAnsi="Century Gothic" w:cs="Calibri"/>
                <w:color w:val="000000"/>
                <w:sz w:val="18"/>
                <w:szCs w:val="18"/>
                <w:lang w:eastAsia="sv-SE"/>
              </w:rPr>
              <w:t>Justering förändrad finansieringsmodell internpris Fordon</w:t>
            </w:r>
          </w:p>
        </w:tc>
        <w:tc>
          <w:tcPr>
            <w:tcW w:w="1408" w:type="dxa"/>
            <w:tcBorders>
              <w:top w:val="nil"/>
              <w:left w:val="nil"/>
              <w:bottom w:val="nil"/>
              <w:right w:val="single" w:sz="4" w:space="0" w:color="auto"/>
            </w:tcBorders>
            <w:noWrap/>
            <w:vAlign w:val="bottom"/>
            <w:hideMark/>
          </w:tcPr>
          <w:p w14:paraId="2A4BA516" w14:textId="77777777" w:rsidR="007512C0" w:rsidRPr="007512C0" w:rsidRDefault="007512C0" w:rsidP="007512C0">
            <w:pPr>
              <w:spacing w:before="0" w:after="0" w:line="240" w:lineRule="auto"/>
              <w:jc w:val="right"/>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-0,217</w:t>
            </w:r>
          </w:p>
        </w:tc>
      </w:tr>
      <w:tr w:rsidR="007512C0" w:rsidRPr="007512C0" w14:paraId="0F5F237F" w14:textId="77777777" w:rsidTr="007512C0">
        <w:trPr>
          <w:trHeight w:val="315"/>
        </w:trPr>
        <w:tc>
          <w:tcPr>
            <w:tcW w:w="7448" w:type="dxa"/>
            <w:tcBorders>
              <w:top w:val="nil"/>
              <w:left w:val="single" w:sz="4" w:space="0" w:color="auto"/>
              <w:bottom w:val="nil"/>
              <w:right w:val="nil"/>
            </w:tcBorders>
            <w:noWrap/>
            <w:vAlign w:val="bottom"/>
            <w:hideMark/>
          </w:tcPr>
          <w:p w14:paraId="7CD7F0E7"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Demografisk förändring - ökat antal elever gymnasieskola</w:t>
            </w:r>
          </w:p>
        </w:tc>
        <w:tc>
          <w:tcPr>
            <w:tcW w:w="1408" w:type="dxa"/>
            <w:tcBorders>
              <w:top w:val="nil"/>
              <w:left w:val="nil"/>
              <w:bottom w:val="nil"/>
              <w:right w:val="single" w:sz="4" w:space="0" w:color="auto"/>
            </w:tcBorders>
            <w:noWrap/>
            <w:vAlign w:val="bottom"/>
            <w:hideMark/>
          </w:tcPr>
          <w:p w14:paraId="0341D398" w14:textId="77777777" w:rsidR="007512C0" w:rsidRPr="007512C0" w:rsidRDefault="007512C0" w:rsidP="007512C0">
            <w:pPr>
              <w:spacing w:before="0" w:after="0" w:line="240" w:lineRule="auto"/>
              <w:jc w:val="right"/>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10,700</w:t>
            </w:r>
          </w:p>
        </w:tc>
      </w:tr>
      <w:tr w:rsidR="00B16706" w:rsidRPr="007512C0" w14:paraId="65ABF13D" w14:textId="77777777" w:rsidTr="009D34DD">
        <w:trPr>
          <w:trHeight w:val="315"/>
        </w:trPr>
        <w:tc>
          <w:tcPr>
            <w:tcW w:w="7448" w:type="dxa"/>
            <w:tcBorders>
              <w:top w:val="nil"/>
              <w:left w:val="single" w:sz="4" w:space="0" w:color="auto"/>
              <w:bottom w:val="nil"/>
              <w:right w:val="nil"/>
            </w:tcBorders>
            <w:shd w:val="clear" w:color="auto" w:fill="0070C0"/>
            <w:noWrap/>
            <w:vAlign w:val="bottom"/>
            <w:hideMark/>
          </w:tcPr>
          <w:p w14:paraId="4FE1783C" w14:textId="1992B2DB" w:rsidR="00B16706" w:rsidRPr="007512C0" w:rsidRDefault="00B16706" w:rsidP="00B16706">
            <w:pPr>
              <w:spacing w:before="0" w:after="0" w:line="240" w:lineRule="auto"/>
              <w:rPr>
                <w:rFonts w:ascii="Century Gothic" w:eastAsia="Times New Roman" w:hAnsi="Century Gothic" w:cs="Calibri"/>
                <w:sz w:val="18"/>
                <w:szCs w:val="18"/>
                <w:lang w:eastAsia="sv-SE"/>
              </w:rPr>
            </w:pPr>
            <w:r w:rsidRPr="009D34DD">
              <w:rPr>
                <w:rFonts w:ascii="Century Gothic" w:eastAsia="Times New Roman" w:hAnsi="Century Gothic" w:cs="Calibri"/>
                <w:color w:val="FFFFFF"/>
                <w:sz w:val="18"/>
                <w:szCs w:val="18"/>
                <w:lang w:eastAsia="sv-SE"/>
              </w:rPr>
              <w:t>KD-satsning</w:t>
            </w:r>
            <w:r w:rsidRPr="009D34DD">
              <w:rPr>
                <w:rFonts w:ascii="Century Gothic" w:eastAsia="Times New Roman" w:hAnsi="Century Gothic" w:cs="Calibri"/>
                <w:color w:val="FFFFFF"/>
                <w:sz w:val="18"/>
                <w:szCs w:val="18"/>
                <w:lang w:eastAsia="sv-SE"/>
              </w:rPr>
              <w:t>:</w:t>
            </w:r>
            <w:r w:rsidRPr="009D34DD">
              <w:rPr>
                <w:rFonts w:ascii="Century Gothic" w:eastAsia="Times New Roman" w:hAnsi="Century Gothic" w:cs="Calibri"/>
                <w:color w:val="FFFFFF"/>
                <w:sz w:val="18"/>
                <w:szCs w:val="18"/>
                <w:lang w:eastAsia="sv-SE"/>
              </w:rPr>
              <w:t xml:space="preserve"> </w:t>
            </w:r>
            <w:r w:rsidRPr="009D34DD">
              <w:rPr>
                <w:rFonts w:ascii="Century Gothic" w:eastAsia="Times New Roman" w:hAnsi="Century Gothic" w:cs="Calibri"/>
                <w:color w:val="FFFFFF"/>
                <w:sz w:val="18"/>
                <w:szCs w:val="18"/>
                <w:lang w:eastAsia="sv-SE"/>
              </w:rPr>
              <w:t>Socialt företagande</w:t>
            </w:r>
          </w:p>
        </w:tc>
        <w:tc>
          <w:tcPr>
            <w:tcW w:w="1408" w:type="dxa"/>
            <w:tcBorders>
              <w:top w:val="nil"/>
              <w:left w:val="nil"/>
              <w:bottom w:val="nil"/>
              <w:right w:val="single" w:sz="4" w:space="0" w:color="auto"/>
            </w:tcBorders>
            <w:shd w:val="clear" w:color="auto" w:fill="0070C0"/>
            <w:noWrap/>
            <w:vAlign w:val="bottom"/>
            <w:hideMark/>
          </w:tcPr>
          <w:p w14:paraId="17CE7003" w14:textId="6383C872" w:rsidR="00B16706" w:rsidRPr="007512C0" w:rsidRDefault="00536FB4" w:rsidP="00B16706">
            <w:pPr>
              <w:spacing w:before="0" w:after="0" w:line="240" w:lineRule="auto"/>
              <w:jc w:val="right"/>
              <w:rPr>
                <w:rFonts w:ascii="Century Gothic" w:eastAsia="Times New Roman" w:hAnsi="Century Gothic" w:cs="Calibri"/>
                <w:sz w:val="18"/>
                <w:szCs w:val="18"/>
                <w:lang w:eastAsia="sv-SE"/>
              </w:rPr>
            </w:pPr>
            <w:r w:rsidRPr="009D34DD">
              <w:rPr>
                <w:rFonts w:ascii="Century Gothic" w:eastAsia="Times New Roman" w:hAnsi="Century Gothic" w:cs="Calibri"/>
                <w:color w:val="FFFFFF"/>
                <w:sz w:val="18"/>
                <w:szCs w:val="18"/>
                <w:lang w:eastAsia="sv-SE"/>
              </w:rPr>
              <w:t>1</w:t>
            </w:r>
            <w:r w:rsidR="00B16706" w:rsidRPr="009D34DD">
              <w:rPr>
                <w:rFonts w:ascii="Century Gothic" w:eastAsia="Times New Roman" w:hAnsi="Century Gothic" w:cs="Calibri"/>
                <w:color w:val="FFFFFF"/>
                <w:sz w:val="18"/>
                <w:szCs w:val="18"/>
                <w:lang w:eastAsia="sv-SE"/>
              </w:rPr>
              <w:t>,000</w:t>
            </w:r>
          </w:p>
        </w:tc>
      </w:tr>
      <w:tr w:rsidR="007512C0" w:rsidRPr="007512C0" w14:paraId="66210364" w14:textId="77777777" w:rsidTr="00536FB4">
        <w:trPr>
          <w:trHeight w:val="70"/>
        </w:trPr>
        <w:tc>
          <w:tcPr>
            <w:tcW w:w="7448" w:type="dxa"/>
            <w:tcBorders>
              <w:top w:val="nil"/>
              <w:left w:val="single" w:sz="4" w:space="0" w:color="auto"/>
              <w:bottom w:val="nil"/>
              <w:right w:val="nil"/>
            </w:tcBorders>
            <w:noWrap/>
            <w:vAlign w:val="bottom"/>
            <w:hideMark/>
          </w:tcPr>
          <w:p w14:paraId="2F3E5171" w14:textId="77777777" w:rsidR="007512C0" w:rsidRPr="007512C0" w:rsidRDefault="007512C0" w:rsidP="007512C0">
            <w:pPr>
              <w:spacing w:before="0" w:after="0" w:line="240" w:lineRule="auto"/>
              <w:rPr>
                <w:rFonts w:ascii="Century Gothic" w:eastAsia="Times New Roman" w:hAnsi="Century Gothic" w:cs="Calibri"/>
                <w:color w:val="000000"/>
                <w:sz w:val="18"/>
                <w:szCs w:val="18"/>
                <w:lang w:eastAsia="sv-SE"/>
              </w:rPr>
            </w:pPr>
            <w:r w:rsidRPr="007512C0">
              <w:rPr>
                <w:rFonts w:ascii="Century Gothic" w:eastAsia="Times New Roman" w:hAnsi="Century Gothic" w:cs="Calibri"/>
                <w:color w:val="000000"/>
                <w:sz w:val="18"/>
                <w:szCs w:val="18"/>
                <w:lang w:eastAsia="sv-SE"/>
              </w:rPr>
              <w:t> </w:t>
            </w:r>
          </w:p>
        </w:tc>
        <w:tc>
          <w:tcPr>
            <w:tcW w:w="1408" w:type="dxa"/>
            <w:tcBorders>
              <w:top w:val="nil"/>
              <w:left w:val="nil"/>
              <w:bottom w:val="nil"/>
              <w:right w:val="single" w:sz="4" w:space="0" w:color="auto"/>
            </w:tcBorders>
            <w:noWrap/>
            <w:vAlign w:val="bottom"/>
            <w:hideMark/>
          </w:tcPr>
          <w:p w14:paraId="04C71FF1"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260F8ABA" w14:textId="77777777" w:rsidTr="007512C0">
        <w:trPr>
          <w:trHeight w:val="315"/>
        </w:trPr>
        <w:tc>
          <w:tcPr>
            <w:tcW w:w="7448" w:type="dxa"/>
            <w:tcBorders>
              <w:top w:val="nil"/>
              <w:left w:val="single" w:sz="4" w:space="0" w:color="auto"/>
              <w:bottom w:val="nil"/>
              <w:right w:val="nil"/>
            </w:tcBorders>
            <w:noWrap/>
            <w:vAlign w:val="bottom"/>
            <w:hideMark/>
          </w:tcPr>
          <w:p w14:paraId="1B8BFEED" w14:textId="77777777" w:rsidR="007512C0" w:rsidRPr="007512C0" w:rsidRDefault="007512C0" w:rsidP="007512C0">
            <w:pPr>
              <w:spacing w:before="0" w:after="0" w:line="240" w:lineRule="auto"/>
              <w:rPr>
                <w:rFonts w:ascii="Century Gothic" w:eastAsia="Times New Roman" w:hAnsi="Century Gothic" w:cs="Calibri"/>
                <w:b/>
                <w:bCs/>
                <w:color w:val="000000"/>
                <w:sz w:val="18"/>
                <w:szCs w:val="18"/>
                <w:lang w:eastAsia="sv-SE"/>
              </w:rPr>
            </w:pPr>
            <w:r w:rsidRPr="007512C0">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64BF9DA4"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44F80AA4" w14:textId="77777777" w:rsidTr="007512C0">
        <w:trPr>
          <w:trHeight w:val="315"/>
        </w:trPr>
        <w:tc>
          <w:tcPr>
            <w:tcW w:w="7448" w:type="dxa"/>
            <w:tcBorders>
              <w:top w:val="nil"/>
              <w:left w:val="single" w:sz="4" w:space="0" w:color="auto"/>
              <w:bottom w:val="nil"/>
              <w:right w:val="nil"/>
            </w:tcBorders>
            <w:noWrap/>
            <w:vAlign w:val="bottom"/>
            <w:hideMark/>
          </w:tcPr>
          <w:p w14:paraId="3D49B57F"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Effektiviseringskrav 2026, fördelas i okt 2025</w:t>
            </w:r>
          </w:p>
        </w:tc>
        <w:tc>
          <w:tcPr>
            <w:tcW w:w="1408" w:type="dxa"/>
            <w:tcBorders>
              <w:top w:val="nil"/>
              <w:left w:val="nil"/>
              <w:bottom w:val="nil"/>
              <w:right w:val="single" w:sz="4" w:space="0" w:color="auto"/>
            </w:tcBorders>
            <w:noWrap/>
            <w:vAlign w:val="bottom"/>
            <w:hideMark/>
          </w:tcPr>
          <w:p w14:paraId="4FC49E41" w14:textId="77777777" w:rsidR="007512C0" w:rsidRPr="007512C0" w:rsidRDefault="007512C0" w:rsidP="007512C0">
            <w:pPr>
              <w:spacing w:before="0" w:after="0" w:line="240" w:lineRule="auto"/>
              <w:jc w:val="right"/>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0,000</w:t>
            </w:r>
          </w:p>
        </w:tc>
      </w:tr>
      <w:tr w:rsidR="007512C0" w:rsidRPr="007512C0" w14:paraId="409DFDB5" w14:textId="77777777" w:rsidTr="007512C0">
        <w:trPr>
          <w:trHeight w:val="315"/>
        </w:trPr>
        <w:tc>
          <w:tcPr>
            <w:tcW w:w="8856" w:type="dxa"/>
            <w:gridSpan w:val="2"/>
            <w:tcBorders>
              <w:top w:val="nil"/>
              <w:left w:val="single" w:sz="4" w:space="0" w:color="auto"/>
              <w:bottom w:val="nil"/>
              <w:right w:val="single" w:sz="4" w:space="0" w:color="000000"/>
            </w:tcBorders>
            <w:noWrap/>
            <w:vAlign w:val="bottom"/>
            <w:hideMark/>
          </w:tcPr>
          <w:p w14:paraId="7ABD060C" w14:textId="77777777" w:rsidR="007512C0" w:rsidRPr="007512C0" w:rsidRDefault="007512C0" w:rsidP="007512C0">
            <w:pPr>
              <w:spacing w:before="0" w:after="0" w:line="240" w:lineRule="auto"/>
              <w:rPr>
                <w:rFonts w:ascii="Century Gothic" w:eastAsia="Times New Roman" w:hAnsi="Century Gothic" w:cs="Calibri"/>
                <w:color w:val="000000"/>
                <w:sz w:val="18"/>
                <w:szCs w:val="18"/>
                <w:lang w:eastAsia="sv-SE"/>
              </w:rPr>
            </w:pPr>
            <w:r w:rsidRPr="007512C0">
              <w:rPr>
                <w:rFonts w:ascii="Century Gothic" w:eastAsia="Times New Roman" w:hAnsi="Century Gothic" w:cs="Calibri"/>
                <w:color w:val="000000"/>
                <w:sz w:val="18"/>
                <w:szCs w:val="18"/>
                <w:lang w:eastAsia="sv-SE"/>
              </w:rPr>
              <w:t>Lönekompensation LÖV 2025, 3 mån (jan-mars), fördelas i okt 2025</w:t>
            </w:r>
          </w:p>
        </w:tc>
      </w:tr>
      <w:tr w:rsidR="007512C0" w:rsidRPr="007512C0" w14:paraId="0CDAD738" w14:textId="77777777" w:rsidTr="007512C0">
        <w:trPr>
          <w:trHeight w:val="315"/>
        </w:trPr>
        <w:tc>
          <w:tcPr>
            <w:tcW w:w="8856" w:type="dxa"/>
            <w:gridSpan w:val="2"/>
            <w:tcBorders>
              <w:top w:val="nil"/>
              <w:left w:val="single" w:sz="4" w:space="0" w:color="auto"/>
              <w:bottom w:val="nil"/>
              <w:right w:val="single" w:sz="4" w:space="0" w:color="000000"/>
            </w:tcBorders>
            <w:noWrap/>
            <w:vAlign w:val="bottom"/>
            <w:hideMark/>
          </w:tcPr>
          <w:p w14:paraId="081AF2A2" w14:textId="77777777" w:rsidR="007512C0" w:rsidRPr="007512C0" w:rsidRDefault="007512C0" w:rsidP="007512C0">
            <w:pPr>
              <w:spacing w:before="0" w:after="0" w:line="240" w:lineRule="auto"/>
              <w:rPr>
                <w:rFonts w:ascii="Century Gothic" w:eastAsia="Times New Roman" w:hAnsi="Century Gothic" w:cs="Calibri"/>
                <w:color w:val="000000"/>
                <w:sz w:val="18"/>
                <w:szCs w:val="18"/>
                <w:lang w:eastAsia="sv-SE"/>
              </w:rPr>
            </w:pPr>
            <w:r w:rsidRPr="007512C0">
              <w:rPr>
                <w:rFonts w:ascii="Century Gothic" w:eastAsia="Times New Roman" w:hAnsi="Century Gothic" w:cs="Calibri"/>
                <w:color w:val="000000"/>
                <w:sz w:val="18"/>
                <w:szCs w:val="18"/>
                <w:lang w:eastAsia="sv-SE"/>
              </w:rPr>
              <w:t>Preliminär lönekompensation LÖV 2026 Måltid inkl. fristående, fördelas i okt 2025</w:t>
            </w:r>
          </w:p>
        </w:tc>
      </w:tr>
      <w:tr w:rsidR="007512C0" w:rsidRPr="007512C0" w14:paraId="24CD73F6" w14:textId="77777777" w:rsidTr="007512C0">
        <w:trPr>
          <w:trHeight w:val="315"/>
        </w:trPr>
        <w:tc>
          <w:tcPr>
            <w:tcW w:w="8856" w:type="dxa"/>
            <w:gridSpan w:val="2"/>
            <w:tcBorders>
              <w:top w:val="nil"/>
              <w:left w:val="single" w:sz="4" w:space="0" w:color="auto"/>
              <w:bottom w:val="nil"/>
              <w:right w:val="single" w:sz="4" w:space="0" w:color="000000"/>
            </w:tcBorders>
            <w:noWrap/>
            <w:vAlign w:val="bottom"/>
            <w:hideMark/>
          </w:tcPr>
          <w:p w14:paraId="427F32D2"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Lönekompensation LÖV 2026 9 mån, fördelas preliminärt i april 2026</w:t>
            </w:r>
          </w:p>
        </w:tc>
      </w:tr>
      <w:tr w:rsidR="007512C0" w:rsidRPr="007512C0" w14:paraId="0ADF4A26" w14:textId="77777777" w:rsidTr="007512C0">
        <w:trPr>
          <w:trHeight w:val="315"/>
        </w:trPr>
        <w:tc>
          <w:tcPr>
            <w:tcW w:w="7448" w:type="dxa"/>
            <w:tcBorders>
              <w:top w:val="nil"/>
              <w:left w:val="single" w:sz="4" w:space="0" w:color="auto"/>
              <w:bottom w:val="nil"/>
              <w:right w:val="nil"/>
            </w:tcBorders>
            <w:noWrap/>
            <w:vAlign w:val="bottom"/>
            <w:hideMark/>
          </w:tcPr>
          <w:p w14:paraId="78E67DC1"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3D7349B4"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1A0E26A3" w14:textId="77777777" w:rsidTr="007512C0">
        <w:trPr>
          <w:trHeight w:val="315"/>
        </w:trPr>
        <w:tc>
          <w:tcPr>
            <w:tcW w:w="7448" w:type="dxa"/>
            <w:tcBorders>
              <w:top w:val="nil"/>
              <w:left w:val="single" w:sz="4" w:space="0" w:color="auto"/>
              <w:bottom w:val="nil"/>
              <w:right w:val="nil"/>
            </w:tcBorders>
            <w:noWrap/>
            <w:vAlign w:val="bottom"/>
            <w:hideMark/>
          </w:tcPr>
          <w:p w14:paraId="332C396B" w14:textId="77777777" w:rsidR="007512C0" w:rsidRPr="007512C0" w:rsidRDefault="007512C0" w:rsidP="007512C0">
            <w:pPr>
              <w:spacing w:before="0" w:after="0" w:line="240" w:lineRule="auto"/>
              <w:rPr>
                <w:rFonts w:ascii="Century Gothic" w:eastAsia="Times New Roman" w:hAnsi="Century Gothic" w:cs="Calibri"/>
                <w:b/>
                <w:bCs/>
                <w:color w:val="000000"/>
                <w:sz w:val="18"/>
                <w:szCs w:val="18"/>
                <w:lang w:eastAsia="sv-SE"/>
              </w:rPr>
            </w:pPr>
            <w:r w:rsidRPr="007512C0">
              <w:rPr>
                <w:rFonts w:ascii="Century Gothic" w:eastAsia="Times New Roman" w:hAnsi="Century Gothic" w:cs="Calibri"/>
                <w:b/>
                <w:bCs/>
                <w:color w:val="000000"/>
                <w:sz w:val="18"/>
                <w:szCs w:val="18"/>
                <w:lang w:eastAsia="sv-SE"/>
              </w:rPr>
              <w:t> </w:t>
            </w:r>
          </w:p>
        </w:tc>
        <w:tc>
          <w:tcPr>
            <w:tcW w:w="1408" w:type="dxa"/>
            <w:tcBorders>
              <w:top w:val="nil"/>
              <w:left w:val="nil"/>
              <w:bottom w:val="nil"/>
              <w:right w:val="single" w:sz="4" w:space="0" w:color="auto"/>
            </w:tcBorders>
            <w:noWrap/>
            <w:vAlign w:val="bottom"/>
            <w:hideMark/>
          </w:tcPr>
          <w:p w14:paraId="42A39EC1"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2ABC78F9" w14:textId="77777777" w:rsidTr="007512C0">
        <w:trPr>
          <w:trHeight w:val="315"/>
        </w:trPr>
        <w:tc>
          <w:tcPr>
            <w:tcW w:w="7448" w:type="dxa"/>
            <w:tcBorders>
              <w:top w:val="single" w:sz="4" w:space="0" w:color="auto"/>
              <w:left w:val="single" w:sz="4" w:space="0" w:color="auto"/>
              <w:bottom w:val="single" w:sz="4" w:space="0" w:color="auto"/>
              <w:right w:val="nil"/>
            </w:tcBorders>
            <w:noWrap/>
            <w:vAlign w:val="bottom"/>
            <w:hideMark/>
          </w:tcPr>
          <w:p w14:paraId="2BECEA7F" w14:textId="77777777" w:rsidR="007512C0" w:rsidRPr="007512C0" w:rsidRDefault="007512C0" w:rsidP="007512C0">
            <w:pPr>
              <w:spacing w:before="0" w:after="0" w:line="240" w:lineRule="auto"/>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3AECD537" w14:textId="77777777" w:rsidR="007512C0" w:rsidRPr="007512C0" w:rsidRDefault="007512C0" w:rsidP="007512C0">
            <w:pPr>
              <w:spacing w:before="0" w:after="0" w:line="240" w:lineRule="auto"/>
              <w:jc w:val="right"/>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1 343,405</w:t>
            </w:r>
          </w:p>
        </w:tc>
      </w:tr>
    </w:tbl>
    <w:p w14:paraId="0E18C60D" w14:textId="3B582109" w:rsidR="00FC5BBA" w:rsidRDefault="00FC5BBA" w:rsidP="00D30619">
      <w:pPr>
        <w:pStyle w:val="Rubrik1"/>
        <w:rPr>
          <w:sz w:val="24"/>
          <w:szCs w:val="24"/>
        </w:rPr>
      </w:pPr>
    </w:p>
    <w:tbl>
      <w:tblPr>
        <w:tblW w:w="8856" w:type="dxa"/>
        <w:tblCellMar>
          <w:left w:w="70" w:type="dxa"/>
          <w:right w:w="70" w:type="dxa"/>
        </w:tblCellMar>
        <w:tblLook w:val="04A0" w:firstRow="1" w:lastRow="0" w:firstColumn="1" w:lastColumn="0" w:noHBand="0" w:noVBand="1"/>
      </w:tblPr>
      <w:tblGrid>
        <w:gridCol w:w="7448"/>
        <w:gridCol w:w="1408"/>
      </w:tblGrid>
      <w:tr w:rsidR="007512C0" w:rsidRPr="007512C0" w14:paraId="2F5DEE5B" w14:textId="77777777" w:rsidTr="007512C0">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27582AF7" w14:textId="77777777" w:rsidR="007512C0" w:rsidRPr="007512C0" w:rsidRDefault="007512C0" w:rsidP="007512C0">
            <w:pPr>
              <w:spacing w:before="0" w:after="0" w:line="240" w:lineRule="auto"/>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Funktionsstödsnämnden</w:t>
            </w:r>
          </w:p>
        </w:tc>
        <w:tc>
          <w:tcPr>
            <w:tcW w:w="1408" w:type="dxa"/>
            <w:tcBorders>
              <w:top w:val="single" w:sz="4" w:space="0" w:color="auto"/>
              <w:left w:val="nil"/>
              <w:bottom w:val="nil"/>
              <w:right w:val="single" w:sz="4" w:space="0" w:color="auto"/>
            </w:tcBorders>
            <w:shd w:val="clear" w:color="000000" w:fill="AEDEF0"/>
            <w:noWrap/>
            <w:vAlign w:val="bottom"/>
            <w:hideMark/>
          </w:tcPr>
          <w:p w14:paraId="7C74FEBF" w14:textId="77777777" w:rsidR="007512C0" w:rsidRPr="007512C0" w:rsidRDefault="007512C0" w:rsidP="007512C0">
            <w:pPr>
              <w:spacing w:before="0" w:after="0" w:line="240" w:lineRule="auto"/>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 </w:t>
            </w:r>
          </w:p>
        </w:tc>
      </w:tr>
      <w:tr w:rsidR="007512C0" w:rsidRPr="007512C0" w14:paraId="6FB65745" w14:textId="77777777" w:rsidTr="007512C0">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418DF465" w14:textId="77777777" w:rsidR="007512C0" w:rsidRPr="007512C0" w:rsidRDefault="007512C0" w:rsidP="007512C0">
            <w:pPr>
              <w:spacing w:before="0" w:after="0" w:line="240" w:lineRule="auto"/>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7DE5B0A3" w14:textId="77777777" w:rsidR="007512C0" w:rsidRPr="007512C0" w:rsidRDefault="007512C0" w:rsidP="007512C0">
            <w:pPr>
              <w:spacing w:before="0" w:after="0" w:line="240" w:lineRule="auto"/>
              <w:jc w:val="right"/>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1 264,429</w:t>
            </w:r>
          </w:p>
        </w:tc>
      </w:tr>
      <w:tr w:rsidR="007512C0" w:rsidRPr="007512C0" w14:paraId="60C13FD3" w14:textId="77777777" w:rsidTr="007512C0">
        <w:trPr>
          <w:trHeight w:val="315"/>
        </w:trPr>
        <w:tc>
          <w:tcPr>
            <w:tcW w:w="7448" w:type="dxa"/>
            <w:tcBorders>
              <w:top w:val="nil"/>
              <w:left w:val="single" w:sz="4" w:space="0" w:color="auto"/>
              <w:bottom w:val="nil"/>
              <w:right w:val="nil"/>
            </w:tcBorders>
            <w:noWrap/>
            <w:vAlign w:val="bottom"/>
            <w:hideMark/>
          </w:tcPr>
          <w:p w14:paraId="413EEE39" w14:textId="77777777" w:rsidR="007512C0" w:rsidRPr="007512C0" w:rsidRDefault="007512C0" w:rsidP="007512C0">
            <w:pPr>
              <w:spacing w:before="0" w:after="0" w:line="240" w:lineRule="auto"/>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2645D9CC" w14:textId="77777777" w:rsidR="007512C0" w:rsidRPr="007512C0" w:rsidRDefault="007512C0" w:rsidP="007512C0">
            <w:pPr>
              <w:spacing w:before="0" w:after="0" w:line="240" w:lineRule="auto"/>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 </w:t>
            </w:r>
          </w:p>
        </w:tc>
      </w:tr>
      <w:tr w:rsidR="007512C0" w:rsidRPr="007512C0" w14:paraId="6F81A574" w14:textId="77777777" w:rsidTr="007512C0">
        <w:trPr>
          <w:trHeight w:val="315"/>
        </w:trPr>
        <w:tc>
          <w:tcPr>
            <w:tcW w:w="7448" w:type="dxa"/>
            <w:tcBorders>
              <w:top w:val="nil"/>
              <w:left w:val="single" w:sz="4" w:space="0" w:color="auto"/>
              <w:bottom w:val="nil"/>
              <w:right w:val="nil"/>
            </w:tcBorders>
            <w:noWrap/>
            <w:vAlign w:val="bottom"/>
            <w:hideMark/>
          </w:tcPr>
          <w:p w14:paraId="70BA5DE3" w14:textId="77777777" w:rsidR="007512C0" w:rsidRPr="007512C0" w:rsidRDefault="007512C0" w:rsidP="007512C0">
            <w:pPr>
              <w:spacing w:before="0" w:after="0" w:line="240" w:lineRule="auto"/>
              <w:rPr>
                <w:rFonts w:ascii="Century Gothic" w:eastAsia="Times New Roman" w:hAnsi="Century Gothic" w:cs="Calibri"/>
                <w:color w:val="000000"/>
                <w:sz w:val="18"/>
                <w:szCs w:val="18"/>
                <w:lang w:eastAsia="sv-SE"/>
              </w:rPr>
            </w:pPr>
            <w:r w:rsidRPr="007512C0">
              <w:rPr>
                <w:rFonts w:ascii="Century Gothic" w:eastAsia="Times New Roman" w:hAnsi="Century Gothic" w:cs="Calibri"/>
                <w:color w:val="000000"/>
                <w:sz w:val="18"/>
                <w:szCs w:val="18"/>
                <w:lang w:eastAsia="sv-SE"/>
              </w:rPr>
              <w:t>Lönekompensation LÖV 2025 9 mån (apr-dec)</w:t>
            </w:r>
          </w:p>
        </w:tc>
        <w:tc>
          <w:tcPr>
            <w:tcW w:w="1408" w:type="dxa"/>
            <w:tcBorders>
              <w:top w:val="nil"/>
              <w:left w:val="nil"/>
              <w:bottom w:val="nil"/>
              <w:right w:val="single" w:sz="4" w:space="0" w:color="auto"/>
            </w:tcBorders>
            <w:noWrap/>
            <w:vAlign w:val="bottom"/>
            <w:hideMark/>
          </w:tcPr>
          <w:p w14:paraId="38B0BE4F"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561DEDCE" w14:textId="77777777" w:rsidTr="007512C0">
        <w:trPr>
          <w:trHeight w:val="315"/>
        </w:trPr>
        <w:tc>
          <w:tcPr>
            <w:tcW w:w="7448" w:type="dxa"/>
            <w:tcBorders>
              <w:top w:val="nil"/>
              <w:left w:val="single" w:sz="4" w:space="0" w:color="auto"/>
              <w:bottom w:val="nil"/>
              <w:right w:val="nil"/>
            </w:tcBorders>
            <w:noWrap/>
            <w:vAlign w:val="bottom"/>
            <w:hideMark/>
          </w:tcPr>
          <w:p w14:paraId="5BB53B4A" w14:textId="77777777" w:rsidR="007512C0" w:rsidRPr="007512C0" w:rsidRDefault="007512C0" w:rsidP="007512C0">
            <w:pPr>
              <w:spacing w:before="0" w:after="0" w:line="240" w:lineRule="auto"/>
              <w:rPr>
                <w:rFonts w:ascii="Century Gothic" w:eastAsia="Times New Roman" w:hAnsi="Century Gothic" w:cs="Calibri"/>
                <w:color w:val="000000"/>
                <w:sz w:val="18"/>
                <w:szCs w:val="18"/>
                <w:lang w:eastAsia="sv-SE"/>
              </w:rPr>
            </w:pPr>
            <w:r w:rsidRPr="007512C0">
              <w:rPr>
                <w:rFonts w:ascii="Century Gothic" w:eastAsia="Times New Roman" w:hAnsi="Century Gothic" w:cs="Calibri"/>
                <w:color w:val="000000"/>
                <w:sz w:val="18"/>
                <w:szCs w:val="18"/>
                <w:lang w:eastAsia="sv-SE"/>
              </w:rPr>
              <w:t xml:space="preserve">Tilläggsanslag och ombudgeteringar, 2025 </w:t>
            </w:r>
          </w:p>
        </w:tc>
        <w:tc>
          <w:tcPr>
            <w:tcW w:w="1408" w:type="dxa"/>
            <w:tcBorders>
              <w:top w:val="nil"/>
              <w:left w:val="nil"/>
              <w:bottom w:val="nil"/>
              <w:right w:val="single" w:sz="4" w:space="0" w:color="auto"/>
            </w:tcBorders>
            <w:noWrap/>
            <w:vAlign w:val="bottom"/>
            <w:hideMark/>
          </w:tcPr>
          <w:p w14:paraId="52B0724E"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3046873F" w14:textId="77777777" w:rsidTr="007512C0">
        <w:trPr>
          <w:trHeight w:val="315"/>
        </w:trPr>
        <w:tc>
          <w:tcPr>
            <w:tcW w:w="7448" w:type="dxa"/>
            <w:tcBorders>
              <w:top w:val="nil"/>
              <w:left w:val="single" w:sz="4" w:space="0" w:color="auto"/>
              <w:bottom w:val="nil"/>
              <w:right w:val="nil"/>
            </w:tcBorders>
            <w:noWrap/>
            <w:vAlign w:val="bottom"/>
            <w:hideMark/>
          </w:tcPr>
          <w:p w14:paraId="5538DF03"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01D05481"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48141BCF" w14:textId="77777777" w:rsidTr="007512C0">
        <w:trPr>
          <w:trHeight w:val="315"/>
        </w:trPr>
        <w:tc>
          <w:tcPr>
            <w:tcW w:w="7448" w:type="dxa"/>
            <w:tcBorders>
              <w:top w:val="nil"/>
              <w:left w:val="single" w:sz="4" w:space="0" w:color="auto"/>
              <w:bottom w:val="nil"/>
              <w:right w:val="nil"/>
            </w:tcBorders>
            <w:noWrap/>
            <w:vAlign w:val="bottom"/>
            <w:hideMark/>
          </w:tcPr>
          <w:p w14:paraId="1CBF4014" w14:textId="77777777" w:rsidR="007512C0" w:rsidRPr="007512C0" w:rsidRDefault="007512C0" w:rsidP="007512C0">
            <w:pPr>
              <w:spacing w:before="0" w:after="0" w:line="240" w:lineRule="auto"/>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7009EE9E"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2196126A" w14:textId="77777777" w:rsidTr="007512C0">
        <w:trPr>
          <w:trHeight w:val="315"/>
        </w:trPr>
        <w:tc>
          <w:tcPr>
            <w:tcW w:w="7448" w:type="dxa"/>
            <w:tcBorders>
              <w:top w:val="nil"/>
              <w:left w:val="single" w:sz="4" w:space="0" w:color="auto"/>
              <w:bottom w:val="nil"/>
              <w:right w:val="nil"/>
            </w:tcBorders>
            <w:noWrap/>
            <w:vAlign w:val="bottom"/>
            <w:hideMark/>
          </w:tcPr>
          <w:p w14:paraId="467BAA24"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113B0E08" w14:textId="77777777" w:rsidR="007512C0" w:rsidRPr="007512C0" w:rsidRDefault="007512C0" w:rsidP="007512C0">
            <w:pPr>
              <w:spacing w:before="0" w:after="0" w:line="240" w:lineRule="auto"/>
              <w:jc w:val="right"/>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0,000</w:t>
            </w:r>
          </w:p>
        </w:tc>
      </w:tr>
      <w:tr w:rsidR="007512C0" w:rsidRPr="007512C0" w14:paraId="11B1D521" w14:textId="77777777" w:rsidTr="007512C0">
        <w:trPr>
          <w:trHeight w:val="315"/>
        </w:trPr>
        <w:tc>
          <w:tcPr>
            <w:tcW w:w="7448" w:type="dxa"/>
            <w:tcBorders>
              <w:top w:val="nil"/>
              <w:left w:val="single" w:sz="4" w:space="0" w:color="auto"/>
              <w:bottom w:val="nil"/>
              <w:right w:val="nil"/>
            </w:tcBorders>
            <w:noWrap/>
            <w:vAlign w:val="bottom"/>
            <w:hideMark/>
          </w:tcPr>
          <w:p w14:paraId="154D2741" w14:textId="77777777" w:rsidR="007512C0" w:rsidRPr="007512C0" w:rsidRDefault="007512C0" w:rsidP="007512C0">
            <w:pPr>
              <w:spacing w:before="0" w:after="0" w:line="240" w:lineRule="auto"/>
              <w:rPr>
                <w:rFonts w:ascii="Century Gothic" w:eastAsia="Times New Roman" w:hAnsi="Century Gothic" w:cs="Calibri"/>
                <w:color w:val="000000"/>
                <w:sz w:val="18"/>
                <w:szCs w:val="18"/>
                <w:lang w:eastAsia="sv-SE"/>
              </w:rPr>
            </w:pPr>
            <w:r w:rsidRPr="007512C0">
              <w:rPr>
                <w:rFonts w:ascii="Century Gothic" w:eastAsia="Times New Roman" w:hAnsi="Century Gothic" w:cs="Calibri"/>
                <w:color w:val="000000"/>
                <w:sz w:val="18"/>
                <w:szCs w:val="18"/>
                <w:lang w:eastAsia="sv-SE"/>
              </w:rPr>
              <w:t>Justering sänkt internränta från 2,5 % till 2,25 %</w:t>
            </w:r>
          </w:p>
        </w:tc>
        <w:tc>
          <w:tcPr>
            <w:tcW w:w="1408" w:type="dxa"/>
            <w:tcBorders>
              <w:top w:val="nil"/>
              <w:left w:val="nil"/>
              <w:bottom w:val="nil"/>
              <w:right w:val="single" w:sz="4" w:space="0" w:color="auto"/>
            </w:tcBorders>
            <w:noWrap/>
            <w:vAlign w:val="bottom"/>
            <w:hideMark/>
          </w:tcPr>
          <w:p w14:paraId="4BE7ABAC" w14:textId="77777777" w:rsidR="007512C0" w:rsidRPr="007512C0" w:rsidRDefault="007512C0" w:rsidP="007512C0">
            <w:pPr>
              <w:spacing w:before="0" w:after="0" w:line="240" w:lineRule="auto"/>
              <w:jc w:val="right"/>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-0,054</w:t>
            </w:r>
          </w:p>
        </w:tc>
      </w:tr>
      <w:tr w:rsidR="007512C0" w:rsidRPr="007512C0" w14:paraId="6146FB39" w14:textId="77777777" w:rsidTr="007512C0">
        <w:trPr>
          <w:trHeight w:val="315"/>
        </w:trPr>
        <w:tc>
          <w:tcPr>
            <w:tcW w:w="7448" w:type="dxa"/>
            <w:tcBorders>
              <w:top w:val="nil"/>
              <w:left w:val="single" w:sz="4" w:space="0" w:color="auto"/>
              <w:bottom w:val="nil"/>
              <w:right w:val="nil"/>
            </w:tcBorders>
            <w:noWrap/>
            <w:vAlign w:val="bottom"/>
            <w:hideMark/>
          </w:tcPr>
          <w:p w14:paraId="6E4A1F30" w14:textId="77777777" w:rsidR="007512C0" w:rsidRPr="007512C0" w:rsidRDefault="007512C0" w:rsidP="007512C0">
            <w:pPr>
              <w:spacing w:before="0" w:after="0" w:line="240" w:lineRule="auto"/>
              <w:rPr>
                <w:rFonts w:ascii="Century Gothic" w:eastAsia="Times New Roman" w:hAnsi="Century Gothic" w:cs="Calibri"/>
                <w:color w:val="000000"/>
                <w:sz w:val="18"/>
                <w:szCs w:val="18"/>
                <w:lang w:eastAsia="sv-SE"/>
              </w:rPr>
            </w:pPr>
            <w:r w:rsidRPr="007512C0">
              <w:rPr>
                <w:rFonts w:ascii="Century Gothic" w:eastAsia="Times New Roman" w:hAnsi="Century Gothic" w:cs="Calibri"/>
                <w:color w:val="000000"/>
                <w:sz w:val="18"/>
                <w:szCs w:val="18"/>
                <w:lang w:eastAsia="sv-SE"/>
              </w:rPr>
              <w:t>Justering förändrad finansieringsmodell internpris Fordon</w:t>
            </w:r>
          </w:p>
        </w:tc>
        <w:tc>
          <w:tcPr>
            <w:tcW w:w="1408" w:type="dxa"/>
            <w:tcBorders>
              <w:top w:val="nil"/>
              <w:left w:val="nil"/>
              <w:bottom w:val="nil"/>
              <w:right w:val="single" w:sz="4" w:space="0" w:color="auto"/>
            </w:tcBorders>
            <w:noWrap/>
            <w:vAlign w:val="bottom"/>
            <w:hideMark/>
          </w:tcPr>
          <w:p w14:paraId="2C9B6A3A" w14:textId="77777777" w:rsidR="007512C0" w:rsidRPr="007512C0" w:rsidRDefault="007512C0" w:rsidP="007512C0">
            <w:pPr>
              <w:spacing w:before="0" w:after="0" w:line="240" w:lineRule="auto"/>
              <w:jc w:val="right"/>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-0,256</w:t>
            </w:r>
          </w:p>
        </w:tc>
      </w:tr>
      <w:tr w:rsidR="007512C0" w:rsidRPr="007512C0" w14:paraId="4457945F" w14:textId="77777777" w:rsidTr="00E36782">
        <w:trPr>
          <w:trHeight w:val="315"/>
        </w:trPr>
        <w:tc>
          <w:tcPr>
            <w:tcW w:w="7448" w:type="dxa"/>
            <w:tcBorders>
              <w:top w:val="nil"/>
              <w:left w:val="single" w:sz="4" w:space="0" w:color="auto"/>
              <w:bottom w:val="nil"/>
              <w:right w:val="nil"/>
            </w:tcBorders>
            <w:shd w:val="clear" w:color="auto" w:fill="0070C0"/>
            <w:noWrap/>
            <w:vAlign w:val="bottom"/>
            <w:hideMark/>
          </w:tcPr>
          <w:p w14:paraId="7B20B6D6" w14:textId="77777777" w:rsidR="007512C0" w:rsidRPr="007512C0" w:rsidRDefault="007512C0" w:rsidP="007512C0">
            <w:pPr>
              <w:spacing w:before="0" w:after="0" w:line="240" w:lineRule="auto"/>
              <w:rPr>
                <w:rFonts w:ascii="Century Gothic" w:eastAsia="Times New Roman" w:hAnsi="Century Gothic" w:cs="Calibri"/>
                <w:color w:val="FFFFFF" w:themeColor="background1"/>
                <w:sz w:val="18"/>
                <w:szCs w:val="18"/>
                <w:lang w:eastAsia="sv-SE"/>
              </w:rPr>
            </w:pPr>
            <w:r w:rsidRPr="007512C0">
              <w:rPr>
                <w:rFonts w:ascii="Century Gothic" w:eastAsia="Times New Roman" w:hAnsi="Century Gothic" w:cs="Calibri"/>
                <w:color w:val="FFFFFF" w:themeColor="background1"/>
                <w:sz w:val="18"/>
                <w:szCs w:val="18"/>
                <w:lang w:eastAsia="sv-SE"/>
              </w:rPr>
              <w:t>Volymförändring</w:t>
            </w:r>
          </w:p>
        </w:tc>
        <w:tc>
          <w:tcPr>
            <w:tcW w:w="1408" w:type="dxa"/>
            <w:tcBorders>
              <w:top w:val="nil"/>
              <w:left w:val="nil"/>
              <w:bottom w:val="nil"/>
              <w:right w:val="single" w:sz="4" w:space="0" w:color="auto"/>
            </w:tcBorders>
            <w:shd w:val="clear" w:color="auto" w:fill="0070C0"/>
            <w:noWrap/>
            <w:vAlign w:val="bottom"/>
            <w:hideMark/>
          </w:tcPr>
          <w:p w14:paraId="3113169F" w14:textId="77777777" w:rsidR="007512C0" w:rsidRPr="007512C0" w:rsidRDefault="007512C0" w:rsidP="007512C0">
            <w:pPr>
              <w:spacing w:before="0" w:after="0" w:line="240" w:lineRule="auto"/>
              <w:jc w:val="right"/>
              <w:rPr>
                <w:rFonts w:ascii="Century Gothic" w:eastAsia="Times New Roman" w:hAnsi="Century Gothic" w:cs="Calibri"/>
                <w:color w:val="FFFFFF" w:themeColor="background1"/>
                <w:sz w:val="18"/>
                <w:szCs w:val="18"/>
                <w:lang w:eastAsia="sv-SE"/>
              </w:rPr>
            </w:pPr>
            <w:r w:rsidRPr="007512C0">
              <w:rPr>
                <w:rFonts w:ascii="Century Gothic" w:eastAsia="Times New Roman" w:hAnsi="Century Gothic" w:cs="Calibri"/>
                <w:color w:val="FFFFFF" w:themeColor="background1"/>
                <w:sz w:val="18"/>
                <w:szCs w:val="18"/>
                <w:lang w:eastAsia="sv-SE"/>
              </w:rPr>
              <w:t>12,300</w:t>
            </w:r>
          </w:p>
        </w:tc>
      </w:tr>
      <w:tr w:rsidR="007512C0" w:rsidRPr="007512C0" w14:paraId="06DC9386" w14:textId="77777777" w:rsidTr="007512C0">
        <w:trPr>
          <w:trHeight w:val="315"/>
        </w:trPr>
        <w:tc>
          <w:tcPr>
            <w:tcW w:w="7448" w:type="dxa"/>
            <w:tcBorders>
              <w:top w:val="nil"/>
              <w:left w:val="single" w:sz="4" w:space="0" w:color="auto"/>
              <w:bottom w:val="nil"/>
              <w:right w:val="nil"/>
            </w:tcBorders>
            <w:noWrap/>
            <w:vAlign w:val="bottom"/>
            <w:hideMark/>
          </w:tcPr>
          <w:p w14:paraId="1BBB3840"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78699DED"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47A1FAB7" w14:textId="77777777" w:rsidTr="007512C0">
        <w:trPr>
          <w:trHeight w:val="315"/>
        </w:trPr>
        <w:tc>
          <w:tcPr>
            <w:tcW w:w="7448" w:type="dxa"/>
            <w:tcBorders>
              <w:top w:val="nil"/>
              <w:left w:val="single" w:sz="4" w:space="0" w:color="auto"/>
              <w:bottom w:val="nil"/>
              <w:right w:val="nil"/>
            </w:tcBorders>
            <w:noWrap/>
            <w:vAlign w:val="bottom"/>
            <w:hideMark/>
          </w:tcPr>
          <w:p w14:paraId="57142A0F" w14:textId="77777777" w:rsidR="007512C0" w:rsidRPr="007512C0" w:rsidRDefault="007512C0" w:rsidP="007512C0">
            <w:pPr>
              <w:spacing w:before="0" w:after="0" w:line="240" w:lineRule="auto"/>
              <w:rPr>
                <w:rFonts w:ascii="Century Gothic" w:eastAsia="Times New Roman" w:hAnsi="Century Gothic" w:cs="Calibri"/>
                <w:b/>
                <w:bCs/>
                <w:color w:val="000000"/>
                <w:sz w:val="18"/>
                <w:szCs w:val="18"/>
                <w:lang w:eastAsia="sv-SE"/>
              </w:rPr>
            </w:pPr>
            <w:r w:rsidRPr="007512C0">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3B9E6BFF"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47B33766" w14:textId="77777777" w:rsidTr="007512C0">
        <w:trPr>
          <w:trHeight w:val="315"/>
        </w:trPr>
        <w:tc>
          <w:tcPr>
            <w:tcW w:w="7448" w:type="dxa"/>
            <w:tcBorders>
              <w:top w:val="nil"/>
              <w:left w:val="single" w:sz="4" w:space="0" w:color="auto"/>
              <w:bottom w:val="nil"/>
              <w:right w:val="nil"/>
            </w:tcBorders>
            <w:noWrap/>
            <w:vAlign w:val="bottom"/>
            <w:hideMark/>
          </w:tcPr>
          <w:p w14:paraId="2C1C1998"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Effektiviseringskrav 2026, fördelas i okt 2025</w:t>
            </w:r>
          </w:p>
        </w:tc>
        <w:tc>
          <w:tcPr>
            <w:tcW w:w="1408" w:type="dxa"/>
            <w:tcBorders>
              <w:top w:val="nil"/>
              <w:left w:val="nil"/>
              <w:bottom w:val="nil"/>
              <w:right w:val="single" w:sz="4" w:space="0" w:color="auto"/>
            </w:tcBorders>
            <w:noWrap/>
            <w:vAlign w:val="bottom"/>
            <w:hideMark/>
          </w:tcPr>
          <w:p w14:paraId="4D0EB143" w14:textId="77777777" w:rsidR="007512C0" w:rsidRPr="007512C0" w:rsidRDefault="007512C0" w:rsidP="007512C0">
            <w:pPr>
              <w:spacing w:before="0" w:after="0" w:line="240" w:lineRule="auto"/>
              <w:jc w:val="right"/>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0,000</w:t>
            </w:r>
          </w:p>
        </w:tc>
      </w:tr>
      <w:tr w:rsidR="007512C0" w:rsidRPr="007512C0" w14:paraId="44FB74EB" w14:textId="77777777" w:rsidTr="007512C0">
        <w:trPr>
          <w:trHeight w:val="315"/>
        </w:trPr>
        <w:tc>
          <w:tcPr>
            <w:tcW w:w="8856" w:type="dxa"/>
            <w:gridSpan w:val="2"/>
            <w:tcBorders>
              <w:top w:val="nil"/>
              <w:left w:val="single" w:sz="4" w:space="0" w:color="auto"/>
              <w:bottom w:val="nil"/>
              <w:right w:val="single" w:sz="4" w:space="0" w:color="000000"/>
            </w:tcBorders>
            <w:noWrap/>
            <w:vAlign w:val="bottom"/>
            <w:hideMark/>
          </w:tcPr>
          <w:p w14:paraId="416118A6" w14:textId="77777777" w:rsidR="007512C0" w:rsidRPr="007512C0" w:rsidRDefault="007512C0" w:rsidP="007512C0">
            <w:pPr>
              <w:spacing w:before="0" w:after="0" w:line="240" w:lineRule="auto"/>
              <w:rPr>
                <w:rFonts w:ascii="Century Gothic" w:eastAsia="Times New Roman" w:hAnsi="Century Gothic" w:cs="Calibri"/>
                <w:color w:val="000000"/>
                <w:sz w:val="18"/>
                <w:szCs w:val="18"/>
                <w:lang w:eastAsia="sv-SE"/>
              </w:rPr>
            </w:pPr>
            <w:r w:rsidRPr="007512C0">
              <w:rPr>
                <w:rFonts w:ascii="Century Gothic" w:eastAsia="Times New Roman" w:hAnsi="Century Gothic" w:cs="Calibri"/>
                <w:color w:val="000000"/>
                <w:sz w:val="18"/>
                <w:szCs w:val="18"/>
                <w:lang w:eastAsia="sv-SE"/>
              </w:rPr>
              <w:t>Lönekompensation LÖV 2025, 3 mån (jan-mars), fördelas i okt 2025</w:t>
            </w:r>
          </w:p>
        </w:tc>
      </w:tr>
      <w:tr w:rsidR="007512C0" w:rsidRPr="007512C0" w14:paraId="754ECAE0" w14:textId="77777777" w:rsidTr="007512C0">
        <w:trPr>
          <w:trHeight w:val="315"/>
        </w:trPr>
        <w:tc>
          <w:tcPr>
            <w:tcW w:w="8856" w:type="dxa"/>
            <w:gridSpan w:val="2"/>
            <w:tcBorders>
              <w:top w:val="nil"/>
              <w:left w:val="single" w:sz="4" w:space="0" w:color="auto"/>
              <w:bottom w:val="nil"/>
              <w:right w:val="single" w:sz="4" w:space="0" w:color="000000"/>
            </w:tcBorders>
            <w:noWrap/>
            <w:vAlign w:val="bottom"/>
            <w:hideMark/>
          </w:tcPr>
          <w:p w14:paraId="7DC12253" w14:textId="77777777" w:rsidR="007512C0" w:rsidRPr="007512C0" w:rsidRDefault="007512C0" w:rsidP="007512C0">
            <w:pPr>
              <w:spacing w:before="0" w:after="0" w:line="240" w:lineRule="auto"/>
              <w:rPr>
                <w:rFonts w:ascii="Century Gothic" w:eastAsia="Times New Roman" w:hAnsi="Century Gothic" w:cs="Calibri"/>
                <w:color w:val="000000"/>
                <w:sz w:val="18"/>
                <w:szCs w:val="18"/>
                <w:lang w:eastAsia="sv-SE"/>
              </w:rPr>
            </w:pPr>
            <w:r w:rsidRPr="007512C0">
              <w:rPr>
                <w:rFonts w:ascii="Century Gothic" w:eastAsia="Times New Roman" w:hAnsi="Century Gothic" w:cs="Calibri"/>
                <w:color w:val="000000"/>
                <w:sz w:val="18"/>
                <w:szCs w:val="18"/>
                <w:lang w:eastAsia="sv-SE"/>
              </w:rPr>
              <w:t>Lönekompensation LÖV 2026 9 mån, fördelas preliminärt i april 2026</w:t>
            </w:r>
          </w:p>
        </w:tc>
      </w:tr>
      <w:tr w:rsidR="007512C0" w:rsidRPr="007512C0" w14:paraId="2F752C86" w14:textId="77777777" w:rsidTr="007512C0">
        <w:trPr>
          <w:trHeight w:val="315"/>
        </w:trPr>
        <w:tc>
          <w:tcPr>
            <w:tcW w:w="7448" w:type="dxa"/>
            <w:tcBorders>
              <w:top w:val="nil"/>
              <w:left w:val="single" w:sz="4" w:space="0" w:color="auto"/>
              <w:bottom w:val="nil"/>
              <w:right w:val="nil"/>
            </w:tcBorders>
            <w:noWrap/>
            <w:vAlign w:val="bottom"/>
            <w:hideMark/>
          </w:tcPr>
          <w:p w14:paraId="6AC9F5F9"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60EE425F"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4280A999" w14:textId="77777777" w:rsidTr="007512C0">
        <w:trPr>
          <w:trHeight w:val="315"/>
        </w:trPr>
        <w:tc>
          <w:tcPr>
            <w:tcW w:w="7448" w:type="dxa"/>
            <w:tcBorders>
              <w:top w:val="nil"/>
              <w:left w:val="single" w:sz="4" w:space="0" w:color="auto"/>
              <w:bottom w:val="nil"/>
              <w:right w:val="nil"/>
            </w:tcBorders>
            <w:noWrap/>
            <w:vAlign w:val="bottom"/>
            <w:hideMark/>
          </w:tcPr>
          <w:p w14:paraId="3D39EDBE" w14:textId="77777777" w:rsidR="007512C0" w:rsidRPr="007512C0" w:rsidRDefault="007512C0" w:rsidP="007512C0">
            <w:pPr>
              <w:spacing w:before="0" w:after="0" w:line="240" w:lineRule="auto"/>
              <w:rPr>
                <w:rFonts w:ascii="Century Gothic" w:eastAsia="Times New Roman" w:hAnsi="Century Gothic" w:cs="Calibri"/>
                <w:b/>
                <w:bCs/>
                <w:color w:val="000000"/>
                <w:sz w:val="18"/>
                <w:szCs w:val="18"/>
                <w:lang w:eastAsia="sv-SE"/>
              </w:rPr>
            </w:pPr>
            <w:r w:rsidRPr="007512C0">
              <w:rPr>
                <w:rFonts w:ascii="Century Gothic" w:eastAsia="Times New Roman" w:hAnsi="Century Gothic" w:cs="Calibri"/>
                <w:b/>
                <w:bCs/>
                <w:color w:val="000000"/>
                <w:sz w:val="18"/>
                <w:szCs w:val="18"/>
                <w:lang w:eastAsia="sv-SE"/>
              </w:rPr>
              <w:t> </w:t>
            </w:r>
          </w:p>
        </w:tc>
        <w:tc>
          <w:tcPr>
            <w:tcW w:w="1408" w:type="dxa"/>
            <w:tcBorders>
              <w:top w:val="nil"/>
              <w:left w:val="nil"/>
              <w:bottom w:val="nil"/>
              <w:right w:val="single" w:sz="4" w:space="0" w:color="auto"/>
            </w:tcBorders>
            <w:noWrap/>
            <w:vAlign w:val="bottom"/>
            <w:hideMark/>
          </w:tcPr>
          <w:p w14:paraId="72625C6D" w14:textId="77777777" w:rsidR="007512C0" w:rsidRPr="007512C0" w:rsidRDefault="007512C0" w:rsidP="007512C0">
            <w:pPr>
              <w:spacing w:before="0" w:after="0" w:line="240" w:lineRule="auto"/>
              <w:rPr>
                <w:rFonts w:ascii="Century Gothic" w:eastAsia="Times New Roman" w:hAnsi="Century Gothic" w:cs="Calibri"/>
                <w:sz w:val="18"/>
                <w:szCs w:val="18"/>
                <w:lang w:eastAsia="sv-SE"/>
              </w:rPr>
            </w:pPr>
            <w:r w:rsidRPr="007512C0">
              <w:rPr>
                <w:rFonts w:ascii="Century Gothic" w:eastAsia="Times New Roman" w:hAnsi="Century Gothic" w:cs="Calibri"/>
                <w:sz w:val="18"/>
                <w:szCs w:val="18"/>
                <w:lang w:eastAsia="sv-SE"/>
              </w:rPr>
              <w:t> </w:t>
            </w:r>
          </w:p>
        </w:tc>
      </w:tr>
      <w:tr w:rsidR="007512C0" w:rsidRPr="007512C0" w14:paraId="68C6FB1C" w14:textId="77777777" w:rsidTr="007512C0">
        <w:trPr>
          <w:trHeight w:val="315"/>
        </w:trPr>
        <w:tc>
          <w:tcPr>
            <w:tcW w:w="7448" w:type="dxa"/>
            <w:tcBorders>
              <w:top w:val="single" w:sz="4" w:space="0" w:color="auto"/>
              <w:left w:val="single" w:sz="4" w:space="0" w:color="auto"/>
              <w:bottom w:val="single" w:sz="4" w:space="0" w:color="auto"/>
              <w:right w:val="nil"/>
            </w:tcBorders>
            <w:noWrap/>
            <w:vAlign w:val="bottom"/>
            <w:hideMark/>
          </w:tcPr>
          <w:p w14:paraId="5CF730EA" w14:textId="77777777" w:rsidR="007512C0" w:rsidRPr="007512C0" w:rsidRDefault="007512C0" w:rsidP="007512C0">
            <w:pPr>
              <w:spacing w:before="0" w:after="0" w:line="240" w:lineRule="auto"/>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121C7526" w14:textId="77777777" w:rsidR="007512C0" w:rsidRPr="007512C0" w:rsidRDefault="007512C0" w:rsidP="007512C0">
            <w:pPr>
              <w:spacing w:before="0" w:after="0" w:line="240" w:lineRule="auto"/>
              <w:jc w:val="right"/>
              <w:rPr>
                <w:rFonts w:ascii="Century Gothic" w:eastAsia="Times New Roman" w:hAnsi="Century Gothic" w:cs="Calibri"/>
                <w:b/>
                <w:bCs/>
                <w:sz w:val="18"/>
                <w:szCs w:val="18"/>
                <w:lang w:eastAsia="sv-SE"/>
              </w:rPr>
            </w:pPr>
            <w:r w:rsidRPr="007512C0">
              <w:rPr>
                <w:rFonts w:ascii="Century Gothic" w:eastAsia="Times New Roman" w:hAnsi="Century Gothic" w:cs="Calibri"/>
                <w:b/>
                <w:bCs/>
                <w:sz w:val="18"/>
                <w:szCs w:val="18"/>
                <w:lang w:eastAsia="sv-SE"/>
              </w:rPr>
              <w:t>1 276,419</w:t>
            </w:r>
          </w:p>
        </w:tc>
      </w:tr>
    </w:tbl>
    <w:p w14:paraId="12F5906B" w14:textId="77777777" w:rsidR="007512C0" w:rsidRDefault="007512C0" w:rsidP="007512C0"/>
    <w:tbl>
      <w:tblPr>
        <w:tblW w:w="8856" w:type="dxa"/>
        <w:tblCellMar>
          <w:left w:w="70" w:type="dxa"/>
          <w:right w:w="70" w:type="dxa"/>
        </w:tblCellMar>
        <w:tblLook w:val="04A0" w:firstRow="1" w:lastRow="0" w:firstColumn="1" w:lastColumn="0" w:noHBand="0" w:noVBand="1"/>
      </w:tblPr>
      <w:tblGrid>
        <w:gridCol w:w="7448"/>
        <w:gridCol w:w="1408"/>
      </w:tblGrid>
      <w:tr w:rsidR="000E2391" w:rsidRPr="000E2391" w14:paraId="20B4D6DE" w14:textId="77777777" w:rsidTr="000E2391">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0EBF2C65"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Socialnämnden</w:t>
            </w:r>
          </w:p>
        </w:tc>
        <w:tc>
          <w:tcPr>
            <w:tcW w:w="1408" w:type="dxa"/>
            <w:tcBorders>
              <w:top w:val="single" w:sz="4" w:space="0" w:color="auto"/>
              <w:left w:val="nil"/>
              <w:bottom w:val="nil"/>
              <w:right w:val="single" w:sz="4" w:space="0" w:color="auto"/>
            </w:tcBorders>
            <w:shd w:val="clear" w:color="000000" w:fill="AEDEF0"/>
            <w:noWrap/>
            <w:vAlign w:val="bottom"/>
            <w:hideMark/>
          </w:tcPr>
          <w:p w14:paraId="5716CC9F"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 </w:t>
            </w:r>
          </w:p>
        </w:tc>
      </w:tr>
      <w:tr w:rsidR="000E2391" w:rsidRPr="000E2391" w14:paraId="60E6EF7F" w14:textId="77777777" w:rsidTr="000E2391">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54A3B3BA"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2732BF70" w14:textId="77777777" w:rsidR="000E2391" w:rsidRPr="000E2391" w:rsidRDefault="000E2391" w:rsidP="000E2391">
            <w:pPr>
              <w:spacing w:before="0" w:after="0" w:line="240" w:lineRule="auto"/>
              <w:jc w:val="right"/>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765,715</w:t>
            </w:r>
          </w:p>
        </w:tc>
      </w:tr>
      <w:tr w:rsidR="000E2391" w:rsidRPr="000E2391" w14:paraId="4FA2B39F" w14:textId="77777777" w:rsidTr="000E2391">
        <w:trPr>
          <w:trHeight w:val="315"/>
        </w:trPr>
        <w:tc>
          <w:tcPr>
            <w:tcW w:w="7448" w:type="dxa"/>
            <w:tcBorders>
              <w:top w:val="nil"/>
              <w:left w:val="single" w:sz="4" w:space="0" w:color="auto"/>
              <w:bottom w:val="nil"/>
              <w:right w:val="nil"/>
            </w:tcBorders>
            <w:noWrap/>
            <w:vAlign w:val="bottom"/>
            <w:hideMark/>
          </w:tcPr>
          <w:p w14:paraId="167EC3BD"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1827F305"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702E9504" w14:textId="77777777" w:rsidTr="000E2391">
        <w:trPr>
          <w:trHeight w:val="315"/>
        </w:trPr>
        <w:tc>
          <w:tcPr>
            <w:tcW w:w="7448" w:type="dxa"/>
            <w:tcBorders>
              <w:top w:val="nil"/>
              <w:left w:val="single" w:sz="4" w:space="0" w:color="auto"/>
              <w:bottom w:val="nil"/>
              <w:right w:val="nil"/>
            </w:tcBorders>
            <w:noWrap/>
            <w:vAlign w:val="bottom"/>
            <w:hideMark/>
          </w:tcPr>
          <w:p w14:paraId="2FD1CC6E"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Lönekompensation LÖV 2025 9 mån (apr-dec)</w:t>
            </w:r>
          </w:p>
        </w:tc>
        <w:tc>
          <w:tcPr>
            <w:tcW w:w="1408" w:type="dxa"/>
            <w:tcBorders>
              <w:top w:val="nil"/>
              <w:left w:val="nil"/>
              <w:bottom w:val="nil"/>
              <w:right w:val="single" w:sz="4" w:space="0" w:color="auto"/>
            </w:tcBorders>
            <w:noWrap/>
            <w:vAlign w:val="bottom"/>
            <w:hideMark/>
          </w:tcPr>
          <w:p w14:paraId="1E9C607E"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6CDA1B90" w14:textId="77777777" w:rsidTr="000E2391">
        <w:trPr>
          <w:trHeight w:val="315"/>
        </w:trPr>
        <w:tc>
          <w:tcPr>
            <w:tcW w:w="7448" w:type="dxa"/>
            <w:tcBorders>
              <w:top w:val="nil"/>
              <w:left w:val="single" w:sz="4" w:space="0" w:color="auto"/>
              <w:bottom w:val="nil"/>
              <w:right w:val="nil"/>
            </w:tcBorders>
            <w:noWrap/>
            <w:vAlign w:val="bottom"/>
            <w:hideMark/>
          </w:tcPr>
          <w:p w14:paraId="4617B316"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 xml:space="preserve">Tilläggsanslag och ombudgeteringar, 2025 </w:t>
            </w:r>
          </w:p>
        </w:tc>
        <w:tc>
          <w:tcPr>
            <w:tcW w:w="1408" w:type="dxa"/>
            <w:tcBorders>
              <w:top w:val="nil"/>
              <w:left w:val="nil"/>
              <w:bottom w:val="nil"/>
              <w:right w:val="single" w:sz="4" w:space="0" w:color="auto"/>
            </w:tcBorders>
            <w:noWrap/>
            <w:vAlign w:val="bottom"/>
            <w:hideMark/>
          </w:tcPr>
          <w:p w14:paraId="163E3DEB"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31834B98" w14:textId="77777777" w:rsidTr="000E2391">
        <w:trPr>
          <w:trHeight w:val="315"/>
        </w:trPr>
        <w:tc>
          <w:tcPr>
            <w:tcW w:w="7448" w:type="dxa"/>
            <w:tcBorders>
              <w:top w:val="nil"/>
              <w:left w:val="single" w:sz="4" w:space="0" w:color="auto"/>
              <w:bottom w:val="nil"/>
              <w:right w:val="nil"/>
            </w:tcBorders>
            <w:noWrap/>
            <w:vAlign w:val="bottom"/>
            <w:hideMark/>
          </w:tcPr>
          <w:p w14:paraId="06605030"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37F0F211"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44F66FB7" w14:textId="77777777" w:rsidTr="000E2391">
        <w:trPr>
          <w:trHeight w:val="315"/>
        </w:trPr>
        <w:tc>
          <w:tcPr>
            <w:tcW w:w="7448" w:type="dxa"/>
            <w:tcBorders>
              <w:top w:val="nil"/>
              <w:left w:val="single" w:sz="4" w:space="0" w:color="auto"/>
              <w:bottom w:val="nil"/>
              <w:right w:val="nil"/>
            </w:tcBorders>
            <w:noWrap/>
            <w:vAlign w:val="bottom"/>
            <w:hideMark/>
          </w:tcPr>
          <w:p w14:paraId="14F7E2C2"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04C2EC78"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16F4CF87" w14:textId="77777777" w:rsidTr="000E2391">
        <w:trPr>
          <w:trHeight w:val="315"/>
        </w:trPr>
        <w:tc>
          <w:tcPr>
            <w:tcW w:w="7448" w:type="dxa"/>
            <w:tcBorders>
              <w:top w:val="nil"/>
              <w:left w:val="single" w:sz="4" w:space="0" w:color="auto"/>
              <w:bottom w:val="nil"/>
              <w:right w:val="nil"/>
            </w:tcBorders>
            <w:noWrap/>
            <w:vAlign w:val="bottom"/>
            <w:hideMark/>
          </w:tcPr>
          <w:p w14:paraId="3D289B31"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59D68D3A" w14:textId="77777777" w:rsidR="000E2391" w:rsidRPr="000E2391" w:rsidRDefault="000E2391" w:rsidP="000E2391">
            <w:pPr>
              <w:spacing w:before="0" w:after="0" w:line="240" w:lineRule="auto"/>
              <w:jc w:val="right"/>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-10,000</w:t>
            </w:r>
          </w:p>
        </w:tc>
      </w:tr>
      <w:tr w:rsidR="000E2391" w:rsidRPr="000E2391" w14:paraId="6642A694" w14:textId="77777777" w:rsidTr="000E2391">
        <w:trPr>
          <w:trHeight w:val="315"/>
        </w:trPr>
        <w:tc>
          <w:tcPr>
            <w:tcW w:w="7448" w:type="dxa"/>
            <w:tcBorders>
              <w:top w:val="nil"/>
              <w:left w:val="single" w:sz="4" w:space="0" w:color="auto"/>
              <w:bottom w:val="nil"/>
              <w:right w:val="nil"/>
            </w:tcBorders>
            <w:noWrap/>
            <w:vAlign w:val="bottom"/>
            <w:hideMark/>
          </w:tcPr>
          <w:p w14:paraId="48CA1F45"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Justering sänkt internränta från 2,5 % till 2,25 %</w:t>
            </w:r>
          </w:p>
        </w:tc>
        <w:tc>
          <w:tcPr>
            <w:tcW w:w="1408" w:type="dxa"/>
            <w:tcBorders>
              <w:top w:val="nil"/>
              <w:left w:val="nil"/>
              <w:bottom w:val="nil"/>
              <w:right w:val="single" w:sz="4" w:space="0" w:color="auto"/>
            </w:tcBorders>
            <w:noWrap/>
            <w:vAlign w:val="bottom"/>
            <w:hideMark/>
          </w:tcPr>
          <w:p w14:paraId="0D1E80DF" w14:textId="77777777" w:rsidR="000E2391" w:rsidRPr="000E2391" w:rsidRDefault="000E2391" w:rsidP="000E2391">
            <w:pPr>
              <w:spacing w:before="0" w:after="0" w:line="240" w:lineRule="auto"/>
              <w:jc w:val="right"/>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-0,019</w:t>
            </w:r>
          </w:p>
        </w:tc>
      </w:tr>
      <w:tr w:rsidR="000E2391" w:rsidRPr="000E2391" w14:paraId="4284D1F1" w14:textId="77777777" w:rsidTr="000E2391">
        <w:trPr>
          <w:trHeight w:val="315"/>
        </w:trPr>
        <w:tc>
          <w:tcPr>
            <w:tcW w:w="7448" w:type="dxa"/>
            <w:tcBorders>
              <w:top w:val="nil"/>
              <w:left w:val="single" w:sz="4" w:space="0" w:color="auto"/>
              <w:bottom w:val="nil"/>
              <w:right w:val="nil"/>
            </w:tcBorders>
            <w:noWrap/>
            <w:vAlign w:val="bottom"/>
            <w:hideMark/>
          </w:tcPr>
          <w:p w14:paraId="25FD651E"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Justering förändrad finansieringsmodell internpris Fordon</w:t>
            </w:r>
          </w:p>
        </w:tc>
        <w:tc>
          <w:tcPr>
            <w:tcW w:w="1408" w:type="dxa"/>
            <w:tcBorders>
              <w:top w:val="nil"/>
              <w:left w:val="nil"/>
              <w:bottom w:val="nil"/>
              <w:right w:val="single" w:sz="4" w:space="0" w:color="auto"/>
            </w:tcBorders>
            <w:noWrap/>
            <w:vAlign w:val="bottom"/>
            <w:hideMark/>
          </w:tcPr>
          <w:p w14:paraId="051CF237" w14:textId="77777777" w:rsidR="000E2391" w:rsidRPr="000E2391" w:rsidRDefault="000E2391" w:rsidP="000E2391">
            <w:pPr>
              <w:spacing w:before="0" w:after="0" w:line="240" w:lineRule="auto"/>
              <w:jc w:val="right"/>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-0,127</w:t>
            </w:r>
          </w:p>
        </w:tc>
      </w:tr>
      <w:tr w:rsidR="000E2391" w:rsidRPr="000E2391" w14:paraId="28CC2349" w14:textId="77777777" w:rsidTr="00E36782">
        <w:trPr>
          <w:trHeight w:val="315"/>
        </w:trPr>
        <w:tc>
          <w:tcPr>
            <w:tcW w:w="7448" w:type="dxa"/>
            <w:tcBorders>
              <w:top w:val="nil"/>
              <w:left w:val="single" w:sz="4" w:space="0" w:color="auto"/>
              <w:bottom w:val="nil"/>
              <w:right w:val="nil"/>
            </w:tcBorders>
            <w:shd w:val="clear" w:color="auto" w:fill="0070C0"/>
            <w:noWrap/>
            <w:vAlign w:val="bottom"/>
            <w:hideMark/>
          </w:tcPr>
          <w:p w14:paraId="7C76D999" w14:textId="77777777" w:rsidR="000E2391" w:rsidRPr="000E2391" w:rsidRDefault="000E2391" w:rsidP="000E2391">
            <w:pPr>
              <w:spacing w:before="0" w:after="0" w:line="240" w:lineRule="auto"/>
              <w:rPr>
                <w:rFonts w:ascii="Century Gothic" w:eastAsia="Times New Roman" w:hAnsi="Century Gothic" w:cs="Calibri"/>
                <w:color w:val="FFFFFF" w:themeColor="background1"/>
                <w:sz w:val="18"/>
                <w:szCs w:val="18"/>
                <w:lang w:eastAsia="sv-SE"/>
              </w:rPr>
            </w:pPr>
            <w:r w:rsidRPr="000E2391">
              <w:rPr>
                <w:rFonts w:ascii="Century Gothic" w:eastAsia="Times New Roman" w:hAnsi="Century Gothic" w:cs="Calibri"/>
                <w:color w:val="FFFFFF" w:themeColor="background1"/>
                <w:sz w:val="18"/>
                <w:szCs w:val="18"/>
                <w:lang w:eastAsia="sv-SE"/>
              </w:rPr>
              <w:t>Volymförändring</w:t>
            </w:r>
          </w:p>
        </w:tc>
        <w:tc>
          <w:tcPr>
            <w:tcW w:w="1408" w:type="dxa"/>
            <w:tcBorders>
              <w:top w:val="nil"/>
              <w:left w:val="nil"/>
              <w:bottom w:val="nil"/>
              <w:right w:val="single" w:sz="4" w:space="0" w:color="auto"/>
            </w:tcBorders>
            <w:shd w:val="clear" w:color="auto" w:fill="0070C0"/>
            <w:noWrap/>
            <w:vAlign w:val="bottom"/>
            <w:hideMark/>
          </w:tcPr>
          <w:p w14:paraId="7686B49F" w14:textId="77777777" w:rsidR="000E2391" w:rsidRPr="000E2391" w:rsidRDefault="000E2391" w:rsidP="000E2391">
            <w:pPr>
              <w:spacing w:before="0" w:after="0" w:line="240" w:lineRule="auto"/>
              <w:jc w:val="right"/>
              <w:rPr>
                <w:rFonts w:ascii="Century Gothic" w:eastAsia="Times New Roman" w:hAnsi="Century Gothic" w:cs="Calibri"/>
                <w:color w:val="FFFFFF" w:themeColor="background1"/>
                <w:sz w:val="18"/>
                <w:szCs w:val="18"/>
                <w:lang w:eastAsia="sv-SE"/>
              </w:rPr>
            </w:pPr>
            <w:r w:rsidRPr="000E2391">
              <w:rPr>
                <w:rFonts w:ascii="Century Gothic" w:eastAsia="Times New Roman" w:hAnsi="Century Gothic" w:cs="Calibri"/>
                <w:color w:val="FFFFFF" w:themeColor="background1"/>
                <w:sz w:val="18"/>
                <w:szCs w:val="18"/>
                <w:lang w:eastAsia="sv-SE"/>
              </w:rPr>
              <w:t>20,000</w:t>
            </w:r>
          </w:p>
        </w:tc>
      </w:tr>
      <w:tr w:rsidR="000E2391" w:rsidRPr="000E2391" w14:paraId="2A51C2DE" w14:textId="77777777" w:rsidTr="000E2391">
        <w:trPr>
          <w:trHeight w:val="315"/>
        </w:trPr>
        <w:tc>
          <w:tcPr>
            <w:tcW w:w="7448" w:type="dxa"/>
            <w:tcBorders>
              <w:top w:val="nil"/>
              <w:left w:val="single" w:sz="4" w:space="0" w:color="auto"/>
              <w:bottom w:val="nil"/>
              <w:right w:val="nil"/>
            </w:tcBorders>
            <w:noWrap/>
            <w:vAlign w:val="bottom"/>
            <w:hideMark/>
          </w:tcPr>
          <w:p w14:paraId="50A44F0B"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 </w:t>
            </w:r>
          </w:p>
        </w:tc>
        <w:tc>
          <w:tcPr>
            <w:tcW w:w="1408" w:type="dxa"/>
            <w:tcBorders>
              <w:top w:val="nil"/>
              <w:left w:val="nil"/>
              <w:bottom w:val="nil"/>
              <w:right w:val="single" w:sz="4" w:space="0" w:color="auto"/>
            </w:tcBorders>
            <w:noWrap/>
            <w:vAlign w:val="bottom"/>
            <w:hideMark/>
          </w:tcPr>
          <w:p w14:paraId="4A794B7C"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0B2FB1D0" w14:textId="77777777" w:rsidTr="000E2391">
        <w:trPr>
          <w:trHeight w:val="315"/>
        </w:trPr>
        <w:tc>
          <w:tcPr>
            <w:tcW w:w="7448" w:type="dxa"/>
            <w:tcBorders>
              <w:top w:val="nil"/>
              <w:left w:val="single" w:sz="4" w:space="0" w:color="auto"/>
              <w:bottom w:val="nil"/>
              <w:right w:val="nil"/>
            </w:tcBorders>
            <w:noWrap/>
            <w:vAlign w:val="bottom"/>
            <w:hideMark/>
          </w:tcPr>
          <w:p w14:paraId="1DAD8AEE" w14:textId="77777777" w:rsidR="000E2391" w:rsidRPr="000E2391" w:rsidRDefault="000E2391" w:rsidP="000E2391">
            <w:pPr>
              <w:spacing w:before="0" w:after="0" w:line="240" w:lineRule="auto"/>
              <w:rPr>
                <w:rFonts w:ascii="Century Gothic" w:eastAsia="Times New Roman" w:hAnsi="Century Gothic" w:cs="Calibri"/>
                <w:b/>
                <w:bCs/>
                <w:color w:val="000000"/>
                <w:sz w:val="18"/>
                <w:szCs w:val="18"/>
                <w:lang w:eastAsia="sv-SE"/>
              </w:rPr>
            </w:pPr>
            <w:r w:rsidRPr="000E2391">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25B77C7E"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04B69EAA" w14:textId="77777777" w:rsidTr="000E2391">
        <w:trPr>
          <w:trHeight w:val="315"/>
        </w:trPr>
        <w:tc>
          <w:tcPr>
            <w:tcW w:w="7448" w:type="dxa"/>
            <w:tcBorders>
              <w:top w:val="nil"/>
              <w:left w:val="single" w:sz="4" w:space="0" w:color="auto"/>
              <w:bottom w:val="nil"/>
              <w:right w:val="nil"/>
            </w:tcBorders>
            <w:noWrap/>
            <w:vAlign w:val="bottom"/>
            <w:hideMark/>
          </w:tcPr>
          <w:p w14:paraId="3FC52957"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Effektiviseringskrav 2026, fördelas i okt 2025</w:t>
            </w:r>
          </w:p>
        </w:tc>
        <w:tc>
          <w:tcPr>
            <w:tcW w:w="1408" w:type="dxa"/>
            <w:tcBorders>
              <w:top w:val="nil"/>
              <w:left w:val="nil"/>
              <w:bottom w:val="nil"/>
              <w:right w:val="single" w:sz="4" w:space="0" w:color="auto"/>
            </w:tcBorders>
            <w:noWrap/>
            <w:vAlign w:val="bottom"/>
            <w:hideMark/>
          </w:tcPr>
          <w:p w14:paraId="09CFD1F7" w14:textId="77777777" w:rsidR="000E2391" w:rsidRPr="000E2391" w:rsidRDefault="000E2391" w:rsidP="000E2391">
            <w:pPr>
              <w:spacing w:before="0" w:after="0" w:line="240" w:lineRule="auto"/>
              <w:jc w:val="right"/>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0,000</w:t>
            </w:r>
          </w:p>
        </w:tc>
      </w:tr>
      <w:tr w:rsidR="000E2391" w:rsidRPr="000E2391" w14:paraId="0CA6FF95" w14:textId="77777777" w:rsidTr="000E2391">
        <w:trPr>
          <w:trHeight w:val="315"/>
        </w:trPr>
        <w:tc>
          <w:tcPr>
            <w:tcW w:w="8856" w:type="dxa"/>
            <w:gridSpan w:val="2"/>
            <w:tcBorders>
              <w:top w:val="nil"/>
              <w:left w:val="single" w:sz="4" w:space="0" w:color="auto"/>
              <w:bottom w:val="nil"/>
              <w:right w:val="single" w:sz="4" w:space="0" w:color="000000"/>
            </w:tcBorders>
            <w:noWrap/>
            <w:vAlign w:val="bottom"/>
            <w:hideMark/>
          </w:tcPr>
          <w:p w14:paraId="6CF1A07E"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Lönekompensation LÖV 2025, 3 mån (jan-mars), fördelas i okt 2025</w:t>
            </w:r>
          </w:p>
        </w:tc>
      </w:tr>
      <w:tr w:rsidR="000E2391" w:rsidRPr="000E2391" w14:paraId="24264F89" w14:textId="77777777" w:rsidTr="000E2391">
        <w:trPr>
          <w:trHeight w:val="315"/>
        </w:trPr>
        <w:tc>
          <w:tcPr>
            <w:tcW w:w="8856" w:type="dxa"/>
            <w:gridSpan w:val="2"/>
            <w:tcBorders>
              <w:top w:val="nil"/>
              <w:left w:val="single" w:sz="4" w:space="0" w:color="auto"/>
              <w:bottom w:val="nil"/>
              <w:right w:val="single" w:sz="4" w:space="0" w:color="000000"/>
            </w:tcBorders>
            <w:noWrap/>
            <w:vAlign w:val="bottom"/>
            <w:hideMark/>
          </w:tcPr>
          <w:p w14:paraId="7DA7A9B4"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Lönekompensation LÖV 2026 9 mån, fördelas preliminärt i april 2026</w:t>
            </w:r>
          </w:p>
        </w:tc>
      </w:tr>
      <w:tr w:rsidR="000E2391" w:rsidRPr="000E2391" w14:paraId="61BDAFBE" w14:textId="77777777" w:rsidTr="000E2391">
        <w:trPr>
          <w:trHeight w:val="315"/>
        </w:trPr>
        <w:tc>
          <w:tcPr>
            <w:tcW w:w="7448" w:type="dxa"/>
            <w:tcBorders>
              <w:top w:val="nil"/>
              <w:left w:val="single" w:sz="4" w:space="0" w:color="auto"/>
              <w:bottom w:val="nil"/>
              <w:right w:val="nil"/>
            </w:tcBorders>
            <w:noWrap/>
            <w:vAlign w:val="bottom"/>
            <w:hideMark/>
          </w:tcPr>
          <w:p w14:paraId="6CC5F908"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01EFA5F1"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1CF28490" w14:textId="77777777" w:rsidTr="000E2391">
        <w:trPr>
          <w:trHeight w:val="315"/>
        </w:trPr>
        <w:tc>
          <w:tcPr>
            <w:tcW w:w="7448" w:type="dxa"/>
            <w:tcBorders>
              <w:top w:val="nil"/>
              <w:left w:val="single" w:sz="4" w:space="0" w:color="auto"/>
              <w:bottom w:val="nil"/>
              <w:right w:val="nil"/>
            </w:tcBorders>
            <w:noWrap/>
            <w:vAlign w:val="bottom"/>
            <w:hideMark/>
          </w:tcPr>
          <w:p w14:paraId="450BF7C6" w14:textId="77777777" w:rsidR="000E2391" w:rsidRPr="000E2391" w:rsidRDefault="000E2391" w:rsidP="000E2391">
            <w:pPr>
              <w:spacing w:before="0" w:after="0" w:line="240" w:lineRule="auto"/>
              <w:rPr>
                <w:rFonts w:ascii="Century Gothic" w:eastAsia="Times New Roman" w:hAnsi="Century Gothic" w:cs="Calibri"/>
                <w:b/>
                <w:bCs/>
                <w:color w:val="000000"/>
                <w:sz w:val="18"/>
                <w:szCs w:val="18"/>
                <w:lang w:eastAsia="sv-SE"/>
              </w:rPr>
            </w:pPr>
            <w:r w:rsidRPr="000E2391">
              <w:rPr>
                <w:rFonts w:ascii="Century Gothic" w:eastAsia="Times New Roman" w:hAnsi="Century Gothic" w:cs="Calibri"/>
                <w:b/>
                <w:bCs/>
                <w:color w:val="000000"/>
                <w:sz w:val="18"/>
                <w:szCs w:val="18"/>
                <w:lang w:eastAsia="sv-SE"/>
              </w:rPr>
              <w:t> </w:t>
            </w:r>
          </w:p>
        </w:tc>
        <w:tc>
          <w:tcPr>
            <w:tcW w:w="1408" w:type="dxa"/>
            <w:tcBorders>
              <w:top w:val="nil"/>
              <w:left w:val="nil"/>
              <w:bottom w:val="nil"/>
              <w:right w:val="single" w:sz="4" w:space="0" w:color="auto"/>
            </w:tcBorders>
            <w:noWrap/>
            <w:vAlign w:val="bottom"/>
            <w:hideMark/>
          </w:tcPr>
          <w:p w14:paraId="772D390C"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5805356A" w14:textId="77777777" w:rsidTr="000E2391">
        <w:trPr>
          <w:trHeight w:val="315"/>
        </w:trPr>
        <w:tc>
          <w:tcPr>
            <w:tcW w:w="7448" w:type="dxa"/>
            <w:tcBorders>
              <w:top w:val="single" w:sz="4" w:space="0" w:color="auto"/>
              <w:left w:val="single" w:sz="4" w:space="0" w:color="auto"/>
              <w:bottom w:val="single" w:sz="4" w:space="0" w:color="auto"/>
              <w:right w:val="nil"/>
            </w:tcBorders>
            <w:noWrap/>
            <w:vAlign w:val="bottom"/>
            <w:hideMark/>
          </w:tcPr>
          <w:p w14:paraId="1ED43DE3"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4F57026F" w14:textId="77777777" w:rsidR="000E2391" w:rsidRPr="000E2391" w:rsidRDefault="000E2391" w:rsidP="000E2391">
            <w:pPr>
              <w:spacing w:before="0" w:after="0" w:line="240" w:lineRule="auto"/>
              <w:jc w:val="right"/>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775,569</w:t>
            </w:r>
          </w:p>
        </w:tc>
      </w:tr>
    </w:tbl>
    <w:p w14:paraId="578D789F" w14:textId="77777777" w:rsidR="007512C0" w:rsidRDefault="007512C0" w:rsidP="007512C0"/>
    <w:p w14:paraId="58645249" w14:textId="77777777" w:rsidR="00536FB4" w:rsidRDefault="00536FB4" w:rsidP="007512C0"/>
    <w:p w14:paraId="20D2960B" w14:textId="77777777" w:rsidR="00536FB4" w:rsidRDefault="00536FB4" w:rsidP="007512C0"/>
    <w:tbl>
      <w:tblPr>
        <w:tblW w:w="8856" w:type="dxa"/>
        <w:tblCellMar>
          <w:left w:w="70" w:type="dxa"/>
          <w:right w:w="70" w:type="dxa"/>
        </w:tblCellMar>
        <w:tblLook w:val="04A0" w:firstRow="1" w:lastRow="0" w:firstColumn="1" w:lastColumn="0" w:noHBand="0" w:noVBand="1"/>
      </w:tblPr>
      <w:tblGrid>
        <w:gridCol w:w="7448"/>
        <w:gridCol w:w="1408"/>
      </w:tblGrid>
      <w:tr w:rsidR="000E2391" w:rsidRPr="000E2391" w14:paraId="0EE7D82A" w14:textId="77777777" w:rsidTr="000E2391">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6FE113C9"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lastRenderedPageBreak/>
              <w:t>Vård- och omsorgsnämnden</w:t>
            </w:r>
          </w:p>
        </w:tc>
        <w:tc>
          <w:tcPr>
            <w:tcW w:w="1408" w:type="dxa"/>
            <w:tcBorders>
              <w:top w:val="single" w:sz="4" w:space="0" w:color="auto"/>
              <w:left w:val="nil"/>
              <w:bottom w:val="nil"/>
              <w:right w:val="single" w:sz="4" w:space="0" w:color="auto"/>
            </w:tcBorders>
            <w:shd w:val="clear" w:color="000000" w:fill="AEDEF0"/>
            <w:noWrap/>
            <w:vAlign w:val="bottom"/>
            <w:hideMark/>
          </w:tcPr>
          <w:p w14:paraId="28C0FE48"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 </w:t>
            </w:r>
          </w:p>
        </w:tc>
      </w:tr>
      <w:tr w:rsidR="000E2391" w:rsidRPr="000E2391" w14:paraId="0FBE7567" w14:textId="77777777" w:rsidTr="000E2391">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6F5C8C16"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4C77171C" w14:textId="77777777" w:rsidR="000E2391" w:rsidRPr="000E2391" w:rsidRDefault="000E2391" w:rsidP="000E2391">
            <w:pPr>
              <w:spacing w:before="0" w:after="0" w:line="240" w:lineRule="auto"/>
              <w:jc w:val="right"/>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1 993,727</w:t>
            </w:r>
          </w:p>
        </w:tc>
      </w:tr>
      <w:tr w:rsidR="000E2391" w:rsidRPr="000E2391" w14:paraId="6A14BD96" w14:textId="77777777" w:rsidTr="000E2391">
        <w:trPr>
          <w:trHeight w:val="315"/>
        </w:trPr>
        <w:tc>
          <w:tcPr>
            <w:tcW w:w="7448" w:type="dxa"/>
            <w:tcBorders>
              <w:top w:val="nil"/>
              <w:left w:val="single" w:sz="4" w:space="0" w:color="auto"/>
              <w:bottom w:val="nil"/>
              <w:right w:val="nil"/>
            </w:tcBorders>
            <w:noWrap/>
            <w:vAlign w:val="bottom"/>
            <w:hideMark/>
          </w:tcPr>
          <w:p w14:paraId="18AA96EF"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636D103C"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213CA532" w14:textId="77777777" w:rsidTr="000E2391">
        <w:trPr>
          <w:trHeight w:val="315"/>
        </w:trPr>
        <w:tc>
          <w:tcPr>
            <w:tcW w:w="7448" w:type="dxa"/>
            <w:tcBorders>
              <w:top w:val="nil"/>
              <w:left w:val="single" w:sz="4" w:space="0" w:color="auto"/>
              <w:bottom w:val="nil"/>
              <w:right w:val="nil"/>
            </w:tcBorders>
            <w:noWrap/>
            <w:vAlign w:val="bottom"/>
            <w:hideMark/>
          </w:tcPr>
          <w:p w14:paraId="38BA23FF"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Lönekompensation LÖV 2025 9 mån (apr-dec)</w:t>
            </w:r>
          </w:p>
        </w:tc>
        <w:tc>
          <w:tcPr>
            <w:tcW w:w="1408" w:type="dxa"/>
            <w:tcBorders>
              <w:top w:val="nil"/>
              <w:left w:val="nil"/>
              <w:bottom w:val="nil"/>
              <w:right w:val="single" w:sz="4" w:space="0" w:color="auto"/>
            </w:tcBorders>
            <w:noWrap/>
            <w:vAlign w:val="bottom"/>
            <w:hideMark/>
          </w:tcPr>
          <w:p w14:paraId="5803B4D1"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2A7AC46C" w14:textId="77777777" w:rsidTr="000E2391">
        <w:trPr>
          <w:trHeight w:val="315"/>
        </w:trPr>
        <w:tc>
          <w:tcPr>
            <w:tcW w:w="7448" w:type="dxa"/>
            <w:tcBorders>
              <w:top w:val="nil"/>
              <w:left w:val="single" w:sz="4" w:space="0" w:color="auto"/>
              <w:bottom w:val="nil"/>
              <w:right w:val="nil"/>
            </w:tcBorders>
            <w:noWrap/>
            <w:vAlign w:val="bottom"/>
            <w:hideMark/>
          </w:tcPr>
          <w:p w14:paraId="2E9A3EE4"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 xml:space="preserve">Tilläggsanslag och ombudgeteringar, 2025 </w:t>
            </w:r>
          </w:p>
        </w:tc>
        <w:tc>
          <w:tcPr>
            <w:tcW w:w="1408" w:type="dxa"/>
            <w:tcBorders>
              <w:top w:val="nil"/>
              <w:left w:val="nil"/>
              <w:bottom w:val="nil"/>
              <w:right w:val="single" w:sz="4" w:space="0" w:color="auto"/>
            </w:tcBorders>
            <w:noWrap/>
            <w:vAlign w:val="bottom"/>
            <w:hideMark/>
          </w:tcPr>
          <w:p w14:paraId="6E6B6E7E"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5E1BD257" w14:textId="77777777" w:rsidTr="000E2391">
        <w:trPr>
          <w:trHeight w:val="315"/>
        </w:trPr>
        <w:tc>
          <w:tcPr>
            <w:tcW w:w="7448" w:type="dxa"/>
            <w:tcBorders>
              <w:top w:val="nil"/>
              <w:left w:val="single" w:sz="4" w:space="0" w:color="auto"/>
              <w:bottom w:val="nil"/>
              <w:right w:val="nil"/>
            </w:tcBorders>
            <w:noWrap/>
            <w:vAlign w:val="bottom"/>
            <w:hideMark/>
          </w:tcPr>
          <w:p w14:paraId="42CE2565"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797D7C70"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111A470E" w14:textId="77777777" w:rsidTr="000E2391">
        <w:trPr>
          <w:trHeight w:val="315"/>
        </w:trPr>
        <w:tc>
          <w:tcPr>
            <w:tcW w:w="7448" w:type="dxa"/>
            <w:tcBorders>
              <w:top w:val="nil"/>
              <w:left w:val="single" w:sz="4" w:space="0" w:color="auto"/>
              <w:bottom w:val="nil"/>
              <w:right w:val="nil"/>
            </w:tcBorders>
            <w:noWrap/>
            <w:vAlign w:val="bottom"/>
            <w:hideMark/>
          </w:tcPr>
          <w:p w14:paraId="6C6144F8"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6A9FD77A"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339CD02B" w14:textId="77777777" w:rsidTr="000E2391">
        <w:trPr>
          <w:trHeight w:val="315"/>
        </w:trPr>
        <w:tc>
          <w:tcPr>
            <w:tcW w:w="7448" w:type="dxa"/>
            <w:tcBorders>
              <w:top w:val="nil"/>
              <w:left w:val="single" w:sz="4" w:space="0" w:color="auto"/>
              <w:bottom w:val="nil"/>
              <w:right w:val="nil"/>
            </w:tcBorders>
            <w:noWrap/>
            <w:vAlign w:val="bottom"/>
            <w:hideMark/>
          </w:tcPr>
          <w:p w14:paraId="38248E7F"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6D7B70A1" w14:textId="77777777" w:rsidR="000E2391" w:rsidRPr="000E2391" w:rsidRDefault="000E2391" w:rsidP="000E2391">
            <w:pPr>
              <w:spacing w:before="0" w:after="0" w:line="240" w:lineRule="auto"/>
              <w:jc w:val="right"/>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0,000</w:t>
            </w:r>
          </w:p>
        </w:tc>
      </w:tr>
      <w:tr w:rsidR="000E2391" w:rsidRPr="000E2391" w14:paraId="121465A4" w14:textId="77777777" w:rsidTr="000E2391">
        <w:trPr>
          <w:trHeight w:val="315"/>
        </w:trPr>
        <w:tc>
          <w:tcPr>
            <w:tcW w:w="7448" w:type="dxa"/>
            <w:tcBorders>
              <w:top w:val="nil"/>
              <w:left w:val="single" w:sz="4" w:space="0" w:color="auto"/>
              <w:bottom w:val="nil"/>
              <w:right w:val="nil"/>
            </w:tcBorders>
            <w:noWrap/>
            <w:vAlign w:val="bottom"/>
            <w:hideMark/>
          </w:tcPr>
          <w:p w14:paraId="21EAC8E1"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Justering sänkt internränta från 2,5 % till 2,25 %</w:t>
            </w:r>
          </w:p>
        </w:tc>
        <w:tc>
          <w:tcPr>
            <w:tcW w:w="1408" w:type="dxa"/>
            <w:tcBorders>
              <w:top w:val="nil"/>
              <w:left w:val="nil"/>
              <w:bottom w:val="nil"/>
              <w:right w:val="single" w:sz="4" w:space="0" w:color="auto"/>
            </w:tcBorders>
            <w:noWrap/>
            <w:vAlign w:val="bottom"/>
            <w:hideMark/>
          </w:tcPr>
          <w:p w14:paraId="47292F9D" w14:textId="77777777" w:rsidR="000E2391" w:rsidRPr="000E2391" w:rsidRDefault="000E2391" w:rsidP="000E2391">
            <w:pPr>
              <w:spacing w:before="0" w:after="0" w:line="240" w:lineRule="auto"/>
              <w:jc w:val="right"/>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-0,140</w:t>
            </w:r>
          </w:p>
        </w:tc>
      </w:tr>
      <w:tr w:rsidR="000E2391" w:rsidRPr="000E2391" w14:paraId="3A16F873" w14:textId="77777777" w:rsidTr="000E2391">
        <w:trPr>
          <w:trHeight w:val="315"/>
        </w:trPr>
        <w:tc>
          <w:tcPr>
            <w:tcW w:w="7448" w:type="dxa"/>
            <w:tcBorders>
              <w:top w:val="nil"/>
              <w:left w:val="single" w:sz="4" w:space="0" w:color="auto"/>
              <w:bottom w:val="nil"/>
              <w:right w:val="nil"/>
            </w:tcBorders>
            <w:noWrap/>
            <w:vAlign w:val="bottom"/>
            <w:hideMark/>
          </w:tcPr>
          <w:p w14:paraId="338C029F"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Justering förändrad finansieringsmodell internpris Fordon</w:t>
            </w:r>
          </w:p>
        </w:tc>
        <w:tc>
          <w:tcPr>
            <w:tcW w:w="1408" w:type="dxa"/>
            <w:tcBorders>
              <w:top w:val="nil"/>
              <w:left w:val="nil"/>
              <w:bottom w:val="nil"/>
              <w:right w:val="single" w:sz="4" w:space="0" w:color="auto"/>
            </w:tcBorders>
            <w:noWrap/>
            <w:vAlign w:val="bottom"/>
            <w:hideMark/>
          </w:tcPr>
          <w:p w14:paraId="1D4D5086" w14:textId="77777777" w:rsidR="000E2391" w:rsidRPr="000E2391" w:rsidRDefault="000E2391" w:rsidP="000E2391">
            <w:pPr>
              <w:spacing w:before="0" w:after="0" w:line="240" w:lineRule="auto"/>
              <w:jc w:val="right"/>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-0,437</w:t>
            </w:r>
          </w:p>
        </w:tc>
      </w:tr>
      <w:tr w:rsidR="000E2391" w:rsidRPr="000E2391" w14:paraId="67F1BBC6" w14:textId="77777777" w:rsidTr="00E36782">
        <w:trPr>
          <w:trHeight w:val="315"/>
        </w:trPr>
        <w:tc>
          <w:tcPr>
            <w:tcW w:w="7448" w:type="dxa"/>
            <w:tcBorders>
              <w:top w:val="nil"/>
              <w:left w:val="single" w:sz="4" w:space="0" w:color="auto"/>
              <w:bottom w:val="nil"/>
              <w:right w:val="nil"/>
            </w:tcBorders>
            <w:shd w:val="clear" w:color="auto" w:fill="0070C0"/>
            <w:noWrap/>
            <w:vAlign w:val="bottom"/>
            <w:hideMark/>
          </w:tcPr>
          <w:p w14:paraId="1E463077" w14:textId="77777777" w:rsidR="000E2391" w:rsidRPr="000E2391" w:rsidRDefault="000E2391" w:rsidP="000E2391">
            <w:pPr>
              <w:spacing w:before="0" w:after="0" w:line="240" w:lineRule="auto"/>
              <w:rPr>
                <w:rFonts w:ascii="Century Gothic" w:eastAsia="Times New Roman" w:hAnsi="Century Gothic" w:cs="Calibri"/>
                <w:color w:val="FFFFFF" w:themeColor="background1"/>
                <w:sz w:val="18"/>
                <w:szCs w:val="18"/>
                <w:lang w:eastAsia="sv-SE"/>
              </w:rPr>
            </w:pPr>
            <w:r w:rsidRPr="000E2391">
              <w:rPr>
                <w:rFonts w:ascii="Century Gothic" w:eastAsia="Times New Roman" w:hAnsi="Century Gothic" w:cs="Calibri"/>
                <w:color w:val="FFFFFF" w:themeColor="background1"/>
                <w:sz w:val="18"/>
                <w:szCs w:val="18"/>
                <w:lang w:eastAsia="sv-SE"/>
              </w:rPr>
              <w:t>Volymförändring</w:t>
            </w:r>
          </w:p>
        </w:tc>
        <w:tc>
          <w:tcPr>
            <w:tcW w:w="1408" w:type="dxa"/>
            <w:tcBorders>
              <w:top w:val="nil"/>
              <w:left w:val="nil"/>
              <w:bottom w:val="nil"/>
              <w:right w:val="single" w:sz="4" w:space="0" w:color="auto"/>
            </w:tcBorders>
            <w:shd w:val="clear" w:color="auto" w:fill="0070C0"/>
            <w:noWrap/>
            <w:vAlign w:val="bottom"/>
            <w:hideMark/>
          </w:tcPr>
          <w:p w14:paraId="05BE1329" w14:textId="77777777" w:rsidR="000E2391" w:rsidRPr="000E2391" w:rsidRDefault="000E2391" w:rsidP="000E2391">
            <w:pPr>
              <w:spacing w:before="0" w:after="0" w:line="240" w:lineRule="auto"/>
              <w:jc w:val="right"/>
              <w:rPr>
                <w:rFonts w:ascii="Century Gothic" w:eastAsia="Times New Roman" w:hAnsi="Century Gothic" w:cs="Calibri"/>
                <w:color w:val="FFFFFF" w:themeColor="background1"/>
                <w:sz w:val="18"/>
                <w:szCs w:val="18"/>
                <w:lang w:eastAsia="sv-SE"/>
              </w:rPr>
            </w:pPr>
            <w:r w:rsidRPr="000E2391">
              <w:rPr>
                <w:rFonts w:ascii="Century Gothic" w:eastAsia="Times New Roman" w:hAnsi="Century Gothic" w:cs="Calibri"/>
                <w:color w:val="FFFFFF" w:themeColor="background1"/>
                <w:sz w:val="18"/>
                <w:szCs w:val="18"/>
                <w:lang w:eastAsia="sv-SE"/>
              </w:rPr>
              <w:t>27,000</w:t>
            </w:r>
          </w:p>
        </w:tc>
      </w:tr>
      <w:tr w:rsidR="000E2391" w:rsidRPr="000E2391" w14:paraId="629A16B6" w14:textId="77777777" w:rsidTr="000E2391">
        <w:trPr>
          <w:trHeight w:val="315"/>
        </w:trPr>
        <w:tc>
          <w:tcPr>
            <w:tcW w:w="8856" w:type="dxa"/>
            <w:gridSpan w:val="2"/>
            <w:tcBorders>
              <w:top w:val="nil"/>
              <w:left w:val="single" w:sz="4" w:space="0" w:color="auto"/>
              <w:bottom w:val="nil"/>
              <w:right w:val="single" w:sz="4" w:space="0" w:color="000000"/>
            </w:tcBorders>
            <w:noWrap/>
            <w:vAlign w:val="bottom"/>
            <w:hideMark/>
          </w:tcPr>
          <w:p w14:paraId="3FBD7764" w14:textId="77777777" w:rsidR="000E2391" w:rsidRPr="000E2391" w:rsidRDefault="000E2391" w:rsidP="000E2391">
            <w:pPr>
              <w:spacing w:before="0" w:after="0" w:line="240" w:lineRule="auto"/>
              <w:rPr>
                <w:rFonts w:ascii="Century Gothic" w:eastAsia="Times New Roman" w:hAnsi="Century Gothic" w:cs="Calibri"/>
                <w:i/>
                <w:iCs/>
                <w:sz w:val="18"/>
                <w:szCs w:val="18"/>
                <w:lang w:eastAsia="sv-SE"/>
              </w:rPr>
            </w:pPr>
            <w:r w:rsidRPr="000E2391">
              <w:rPr>
                <w:rFonts w:ascii="Century Gothic" w:eastAsia="Times New Roman" w:hAnsi="Century Gothic" w:cs="Calibri"/>
                <w:i/>
                <w:iCs/>
                <w:sz w:val="18"/>
                <w:szCs w:val="18"/>
                <w:lang w:eastAsia="sv-SE"/>
              </w:rPr>
              <w:t>Volymkompensation lokalförsörjning kan avropas i takt med tillträde (85,8 mnkr)</w:t>
            </w:r>
          </w:p>
        </w:tc>
      </w:tr>
      <w:tr w:rsidR="00536FB4" w:rsidRPr="000E2391" w14:paraId="3F195872" w14:textId="77777777" w:rsidTr="009D34DD">
        <w:trPr>
          <w:trHeight w:val="315"/>
        </w:trPr>
        <w:tc>
          <w:tcPr>
            <w:tcW w:w="7448" w:type="dxa"/>
            <w:tcBorders>
              <w:top w:val="nil"/>
              <w:left w:val="single" w:sz="4" w:space="0" w:color="auto"/>
              <w:bottom w:val="nil"/>
              <w:right w:val="nil"/>
            </w:tcBorders>
            <w:shd w:val="clear" w:color="auto" w:fill="0070C0"/>
            <w:noWrap/>
            <w:vAlign w:val="bottom"/>
            <w:hideMark/>
          </w:tcPr>
          <w:p w14:paraId="4C6626B9" w14:textId="723F5EDF" w:rsidR="00536FB4" w:rsidRPr="000E2391" w:rsidRDefault="00536FB4" w:rsidP="00536FB4">
            <w:pPr>
              <w:spacing w:before="0" w:after="0" w:line="240" w:lineRule="auto"/>
              <w:rPr>
                <w:rFonts w:ascii="Century Gothic" w:eastAsia="Times New Roman" w:hAnsi="Century Gothic" w:cs="Calibri"/>
                <w:sz w:val="18"/>
                <w:szCs w:val="18"/>
                <w:lang w:eastAsia="sv-SE"/>
              </w:rPr>
            </w:pPr>
            <w:r w:rsidRPr="009D34DD">
              <w:rPr>
                <w:rFonts w:ascii="Century Gothic" w:eastAsia="Times New Roman" w:hAnsi="Century Gothic" w:cs="Calibri"/>
                <w:color w:val="FFFFFF"/>
                <w:sz w:val="18"/>
                <w:szCs w:val="18"/>
                <w:lang w:eastAsia="sv-SE"/>
              </w:rPr>
              <w:t xml:space="preserve">KD-satsning </w:t>
            </w:r>
            <w:r w:rsidRPr="009D34DD">
              <w:rPr>
                <w:rFonts w:ascii="Century Gothic" w:eastAsia="Times New Roman" w:hAnsi="Century Gothic" w:cs="Calibri"/>
                <w:color w:val="FFFFFF"/>
                <w:sz w:val="18"/>
                <w:szCs w:val="18"/>
                <w:lang w:eastAsia="sv-SE"/>
              </w:rPr>
              <w:t xml:space="preserve">på </w:t>
            </w:r>
            <w:r w:rsidR="0058684B" w:rsidRPr="009D34DD">
              <w:rPr>
                <w:rFonts w:ascii="Century Gothic" w:eastAsia="Times New Roman" w:hAnsi="Century Gothic" w:cs="Calibri"/>
                <w:color w:val="FFFFFF"/>
                <w:sz w:val="18"/>
                <w:szCs w:val="18"/>
                <w:lang w:eastAsia="sv-SE"/>
              </w:rPr>
              <w:t>äldreomsorg och ”ung omsorg”</w:t>
            </w:r>
          </w:p>
        </w:tc>
        <w:tc>
          <w:tcPr>
            <w:tcW w:w="1408" w:type="dxa"/>
            <w:tcBorders>
              <w:top w:val="nil"/>
              <w:left w:val="nil"/>
              <w:bottom w:val="nil"/>
              <w:right w:val="single" w:sz="4" w:space="0" w:color="auto"/>
            </w:tcBorders>
            <w:shd w:val="clear" w:color="auto" w:fill="0070C0"/>
            <w:noWrap/>
            <w:vAlign w:val="bottom"/>
            <w:hideMark/>
          </w:tcPr>
          <w:p w14:paraId="05E8628C" w14:textId="42B51499" w:rsidR="00536FB4" w:rsidRPr="000E2391" w:rsidRDefault="006663F1" w:rsidP="00536FB4">
            <w:pPr>
              <w:spacing w:before="0" w:after="0" w:line="240" w:lineRule="auto"/>
              <w:jc w:val="right"/>
              <w:rPr>
                <w:rFonts w:ascii="Century Gothic" w:eastAsia="Times New Roman" w:hAnsi="Century Gothic" w:cs="Calibri"/>
                <w:sz w:val="18"/>
                <w:szCs w:val="18"/>
                <w:lang w:eastAsia="sv-SE"/>
              </w:rPr>
            </w:pPr>
            <w:r>
              <w:rPr>
                <w:rFonts w:ascii="Century Gothic" w:eastAsia="Times New Roman" w:hAnsi="Century Gothic" w:cs="Calibri"/>
                <w:color w:val="FFFFFF"/>
                <w:sz w:val="18"/>
                <w:szCs w:val="18"/>
                <w:lang w:eastAsia="sv-SE"/>
              </w:rPr>
              <w:t>10</w:t>
            </w:r>
            <w:r w:rsidR="00536FB4" w:rsidRPr="009D34DD">
              <w:rPr>
                <w:rFonts w:ascii="Century Gothic" w:eastAsia="Times New Roman" w:hAnsi="Century Gothic" w:cs="Calibri"/>
                <w:color w:val="FFFFFF"/>
                <w:sz w:val="18"/>
                <w:szCs w:val="18"/>
                <w:lang w:eastAsia="sv-SE"/>
              </w:rPr>
              <w:t>,</w:t>
            </w:r>
            <w:r>
              <w:rPr>
                <w:rFonts w:ascii="Century Gothic" w:eastAsia="Times New Roman" w:hAnsi="Century Gothic" w:cs="Calibri"/>
                <w:color w:val="FFFFFF"/>
                <w:sz w:val="18"/>
                <w:szCs w:val="18"/>
                <w:lang w:eastAsia="sv-SE"/>
              </w:rPr>
              <w:t>95</w:t>
            </w:r>
            <w:r w:rsidR="00536FB4" w:rsidRPr="009D34DD">
              <w:rPr>
                <w:rFonts w:ascii="Century Gothic" w:eastAsia="Times New Roman" w:hAnsi="Century Gothic" w:cs="Calibri"/>
                <w:color w:val="FFFFFF"/>
                <w:sz w:val="18"/>
                <w:szCs w:val="18"/>
                <w:lang w:eastAsia="sv-SE"/>
              </w:rPr>
              <w:t>0</w:t>
            </w:r>
          </w:p>
        </w:tc>
      </w:tr>
      <w:tr w:rsidR="000E2391" w:rsidRPr="000E2391" w14:paraId="3E2830E0" w14:textId="77777777" w:rsidTr="000E2391">
        <w:trPr>
          <w:trHeight w:val="315"/>
        </w:trPr>
        <w:tc>
          <w:tcPr>
            <w:tcW w:w="7448" w:type="dxa"/>
            <w:tcBorders>
              <w:top w:val="nil"/>
              <w:left w:val="single" w:sz="4" w:space="0" w:color="auto"/>
              <w:bottom w:val="nil"/>
              <w:right w:val="nil"/>
            </w:tcBorders>
            <w:noWrap/>
            <w:vAlign w:val="bottom"/>
            <w:hideMark/>
          </w:tcPr>
          <w:p w14:paraId="4A62E11C"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4E62C4E4"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203470E2" w14:textId="77777777" w:rsidTr="000E2391">
        <w:trPr>
          <w:trHeight w:val="315"/>
        </w:trPr>
        <w:tc>
          <w:tcPr>
            <w:tcW w:w="7448" w:type="dxa"/>
            <w:tcBorders>
              <w:top w:val="nil"/>
              <w:left w:val="single" w:sz="4" w:space="0" w:color="auto"/>
              <w:bottom w:val="nil"/>
              <w:right w:val="nil"/>
            </w:tcBorders>
            <w:noWrap/>
            <w:vAlign w:val="bottom"/>
            <w:hideMark/>
          </w:tcPr>
          <w:p w14:paraId="4F7FE0ED" w14:textId="77777777" w:rsidR="000E2391" w:rsidRPr="000E2391" w:rsidRDefault="000E2391" w:rsidP="000E2391">
            <w:pPr>
              <w:spacing w:before="0" w:after="0" w:line="240" w:lineRule="auto"/>
              <w:rPr>
                <w:rFonts w:ascii="Century Gothic" w:eastAsia="Times New Roman" w:hAnsi="Century Gothic" w:cs="Calibri"/>
                <w:b/>
                <w:bCs/>
                <w:color w:val="000000"/>
                <w:sz w:val="18"/>
                <w:szCs w:val="18"/>
                <w:lang w:eastAsia="sv-SE"/>
              </w:rPr>
            </w:pPr>
            <w:r w:rsidRPr="000E2391">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77E4D10A"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48FBE09F" w14:textId="77777777" w:rsidTr="000E2391">
        <w:trPr>
          <w:trHeight w:val="315"/>
        </w:trPr>
        <w:tc>
          <w:tcPr>
            <w:tcW w:w="7448" w:type="dxa"/>
            <w:tcBorders>
              <w:top w:val="nil"/>
              <w:left w:val="single" w:sz="4" w:space="0" w:color="auto"/>
              <w:bottom w:val="nil"/>
              <w:right w:val="nil"/>
            </w:tcBorders>
            <w:noWrap/>
            <w:vAlign w:val="bottom"/>
            <w:hideMark/>
          </w:tcPr>
          <w:p w14:paraId="16DB5882"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Effektiviseringskrav 2026, fördelas i okt 2025</w:t>
            </w:r>
          </w:p>
        </w:tc>
        <w:tc>
          <w:tcPr>
            <w:tcW w:w="1408" w:type="dxa"/>
            <w:tcBorders>
              <w:top w:val="nil"/>
              <w:left w:val="nil"/>
              <w:bottom w:val="nil"/>
              <w:right w:val="single" w:sz="4" w:space="0" w:color="auto"/>
            </w:tcBorders>
            <w:noWrap/>
            <w:vAlign w:val="bottom"/>
            <w:hideMark/>
          </w:tcPr>
          <w:p w14:paraId="77DF34DC" w14:textId="77777777" w:rsidR="000E2391" w:rsidRPr="000E2391" w:rsidRDefault="000E2391" w:rsidP="000E2391">
            <w:pPr>
              <w:spacing w:before="0" w:after="0" w:line="240" w:lineRule="auto"/>
              <w:jc w:val="right"/>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0,000</w:t>
            </w:r>
          </w:p>
        </w:tc>
      </w:tr>
      <w:tr w:rsidR="000E2391" w:rsidRPr="000E2391" w14:paraId="497BB34F" w14:textId="77777777" w:rsidTr="000E2391">
        <w:trPr>
          <w:trHeight w:val="315"/>
        </w:trPr>
        <w:tc>
          <w:tcPr>
            <w:tcW w:w="8856" w:type="dxa"/>
            <w:gridSpan w:val="2"/>
            <w:tcBorders>
              <w:top w:val="nil"/>
              <w:left w:val="single" w:sz="4" w:space="0" w:color="auto"/>
              <w:bottom w:val="nil"/>
              <w:right w:val="single" w:sz="4" w:space="0" w:color="000000"/>
            </w:tcBorders>
            <w:noWrap/>
            <w:vAlign w:val="bottom"/>
            <w:hideMark/>
          </w:tcPr>
          <w:p w14:paraId="01E5019E"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Lönekompensation LÖV 2025, 3 mån (jan-mars), fördelas i okt 2025</w:t>
            </w:r>
          </w:p>
        </w:tc>
      </w:tr>
      <w:tr w:rsidR="000E2391" w:rsidRPr="000E2391" w14:paraId="3082C62B" w14:textId="77777777" w:rsidTr="000E2391">
        <w:trPr>
          <w:trHeight w:val="315"/>
        </w:trPr>
        <w:tc>
          <w:tcPr>
            <w:tcW w:w="8856" w:type="dxa"/>
            <w:gridSpan w:val="2"/>
            <w:tcBorders>
              <w:top w:val="nil"/>
              <w:left w:val="single" w:sz="4" w:space="0" w:color="auto"/>
              <w:bottom w:val="nil"/>
              <w:right w:val="single" w:sz="4" w:space="0" w:color="000000"/>
            </w:tcBorders>
            <w:noWrap/>
            <w:vAlign w:val="bottom"/>
            <w:hideMark/>
          </w:tcPr>
          <w:p w14:paraId="299ABE49"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Preliminär lönekompensation LÖV 2026 Måltid inkl. fristående, fördelas i okt 2025</w:t>
            </w:r>
          </w:p>
        </w:tc>
      </w:tr>
      <w:tr w:rsidR="000E2391" w:rsidRPr="000E2391" w14:paraId="2B99CFFB" w14:textId="77777777" w:rsidTr="000E2391">
        <w:trPr>
          <w:trHeight w:val="315"/>
        </w:trPr>
        <w:tc>
          <w:tcPr>
            <w:tcW w:w="8856" w:type="dxa"/>
            <w:gridSpan w:val="2"/>
            <w:tcBorders>
              <w:top w:val="nil"/>
              <w:left w:val="single" w:sz="4" w:space="0" w:color="auto"/>
              <w:bottom w:val="nil"/>
              <w:right w:val="single" w:sz="4" w:space="0" w:color="000000"/>
            </w:tcBorders>
            <w:noWrap/>
            <w:vAlign w:val="bottom"/>
            <w:hideMark/>
          </w:tcPr>
          <w:p w14:paraId="23F93CAF"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Lönekompensation LÖV 2026 9 mån, fördelas preliminärt i april 2026</w:t>
            </w:r>
          </w:p>
        </w:tc>
      </w:tr>
      <w:tr w:rsidR="000E2391" w:rsidRPr="000E2391" w14:paraId="5BAEDEE6" w14:textId="77777777" w:rsidTr="000E2391">
        <w:trPr>
          <w:trHeight w:val="315"/>
        </w:trPr>
        <w:tc>
          <w:tcPr>
            <w:tcW w:w="7448" w:type="dxa"/>
            <w:tcBorders>
              <w:top w:val="nil"/>
              <w:left w:val="single" w:sz="4" w:space="0" w:color="auto"/>
              <w:bottom w:val="nil"/>
              <w:right w:val="nil"/>
            </w:tcBorders>
            <w:noWrap/>
            <w:vAlign w:val="bottom"/>
            <w:hideMark/>
          </w:tcPr>
          <w:p w14:paraId="46CC91D2"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310303A0"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72BF59C7" w14:textId="77777777" w:rsidTr="000E2391">
        <w:trPr>
          <w:trHeight w:val="315"/>
        </w:trPr>
        <w:tc>
          <w:tcPr>
            <w:tcW w:w="7448" w:type="dxa"/>
            <w:tcBorders>
              <w:top w:val="nil"/>
              <w:left w:val="single" w:sz="4" w:space="0" w:color="auto"/>
              <w:bottom w:val="nil"/>
              <w:right w:val="nil"/>
            </w:tcBorders>
            <w:noWrap/>
            <w:vAlign w:val="bottom"/>
            <w:hideMark/>
          </w:tcPr>
          <w:p w14:paraId="5EAA0C39" w14:textId="77777777" w:rsidR="000E2391" w:rsidRPr="000E2391" w:rsidRDefault="000E2391" w:rsidP="000E2391">
            <w:pPr>
              <w:spacing w:before="0" w:after="0" w:line="240" w:lineRule="auto"/>
              <w:rPr>
                <w:rFonts w:ascii="Century Gothic" w:eastAsia="Times New Roman" w:hAnsi="Century Gothic" w:cs="Calibri"/>
                <w:b/>
                <w:bCs/>
                <w:color w:val="000000"/>
                <w:sz w:val="18"/>
                <w:szCs w:val="18"/>
                <w:lang w:eastAsia="sv-SE"/>
              </w:rPr>
            </w:pPr>
            <w:r w:rsidRPr="000E2391">
              <w:rPr>
                <w:rFonts w:ascii="Century Gothic" w:eastAsia="Times New Roman" w:hAnsi="Century Gothic" w:cs="Calibri"/>
                <w:b/>
                <w:bCs/>
                <w:color w:val="000000"/>
                <w:sz w:val="18"/>
                <w:szCs w:val="18"/>
                <w:lang w:eastAsia="sv-SE"/>
              </w:rPr>
              <w:t> </w:t>
            </w:r>
          </w:p>
        </w:tc>
        <w:tc>
          <w:tcPr>
            <w:tcW w:w="1408" w:type="dxa"/>
            <w:tcBorders>
              <w:top w:val="nil"/>
              <w:left w:val="nil"/>
              <w:bottom w:val="nil"/>
              <w:right w:val="single" w:sz="4" w:space="0" w:color="auto"/>
            </w:tcBorders>
            <w:noWrap/>
            <w:vAlign w:val="bottom"/>
            <w:hideMark/>
          </w:tcPr>
          <w:p w14:paraId="3CA3CB69"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3D1C913E" w14:textId="77777777" w:rsidTr="000E2391">
        <w:trPr>
          <w:trHeight w:val="315"/>
        </w:trPr>
        <w:tc>
          <w:tcPr>
            <w:tcW w:w="7448" w:type="dxa"/>
            <w:tcBorders>
              <w:top w:val="single" w:sz="4" w:space="0" w:color="auto"/>
              <w:left w:val="single" w:sz="4" w:space="0" w:color="auto"/>
              <w:bottom w:val="single" w:sz="4" w:space="0" w:color="auto"/>
              <w:right w:val="nil"/>
            </w:tcBorders>
            <w:noWrap/>
            <w:vAlign w:val="bottom"/>
            <w:hideMark/>
          </w:tcPr>
          <w:p w14:paraId="31E410F1"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156ACBE3" w14:textId="77777777" w:rsidR="000E2391" w:rsidRPr="000E2391" w:rsidRDefault="000E2391" w:rsidP="000E2391">
            <w:pPr>
              <w:spacing w:before="0" w:after="0" w:line="240" w:lineRule="auto"/>
              <w:jc w:val="right"/>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2 031,100</w:t>
            </w:r>
          </w:p>
        </w:tc>
      </w:tr>
    </w:tbl>
    <w:p w14:paraId="22DF4945" w14:textId="77777777" w:rsidR="007512C0" w:rsidRDefault="007512C0" w:rsidP="007512C0"/>
    <w:tbl>
      <w:tblPr>
        <w:tblW w:w="8856" w:type="dxa"/>
        <w:tblCellMar>
          <w:left w:w="70" w:type="dxa"/>
          <w:right w:w="70" w:type="dxa"/>
        </w:tblCellMar>
        <w:tblLook w:val="04A0" w:firstRow="1" w:lastRow="0" w:firstColumn="1" w:lastColumn="0" w:noHBand="0" w:noVBand="1"/>
      </w:tblPr>
      <w:tblGrid>
        <w:gridCol w:w="7448"/>
        <w:gridCol w:w="1408"/>
      </w:tblGrid>
      <w:tr w:rsidR="000E2391" w:rsidRPr="000E2391" w14:paraId="12013BB1" w14:textId="77777777" w:rsidTr="000E2391">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5A017CB0"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Bygg- och miljönämnden</w:t>
            </w:r>
          </w:p>
        </w:tc>
        <w:tc>
          <w:tcPr>
            <w:tcW w:w="1408" w:type="dxa"/>
            <w:tcBorders>
              <w:top w:val="single" w:sz="4" w:space="0" w:color="auto"/>
              <w:left w:val="nil"/>
              <w:bottom w:val="nil"/>
              <w:right w:val="single" w:sz="4" w:space="0" w:color="auto"/>
            </w:tcBorders>
            <w:shd w:val="clear" w:color="000000" w:fill="AEDEF0"/>
            <w:noWrap/>
            <w:vAlign w:val="bottom"/>
            <w:hideMark/>
          </w:tcPr>
          <w:p w14:paraId="061941E2"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 </w:t>
            </w:r>
          </w:p>
        </w:tc>
      </w:tr>
      <w:tr w:rsidR="000E2391" w:rsidRPr="000E2391" w14:paraId="31BD97FA" w14:textId="77777777" w:rsidTr="000E2391">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545BBECE"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5EB3C5F1" w14:textId="77777777" w:rsidR="000E2391" w:rsidRPr="000E2391" w:rsidRDefault="000E2391" w:rsidP="000E2391">
            <w:pPr>
              <w:spacing w:before="0" w:after="0" w:line="240" w:lineRule="auto"/>
              <w:jc w:val="right"/>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24,727</w:t>
            </w:r>
          </w:p>
        </w:tc>
      </w:tr>
      <w:tr w:rsidR="000E2391" w:rsidRPr="000E2391" w14:paraId="29DC2FBB" w14:textId="77777777" w:rsidTr="000E2391">
        <w:trPr>
          <w:trHeight w:val="315"/>
        </w:trPr>
        <w:tc>
          <w:tcPr>
            <w:tcW w:w="7448" w:type="dxa"/>
            <w:tcBorders>
              <w:top w:val="nil"/>
              <w:left w:val="single" w:sz="4" w:space="0" w:color="auto"/>
              <w:bottom w:val="nil"/>
              <w:right w:val="nil"/>
            </w:tcBorders>
            <w:noWrap/>
            <w:vAlign w:val="bottom"/>
            <w:hideMark/>
          </w:tcPr>
          <w:p w14:paraId="517C1B19"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212880A6"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12F6BA4B" w14:textId="77777777" w:rsidTr="000E2391">
        <w:trPr>
          <w:trHeight w:val="315"/>
        </w:trPr>
        <w:tc>
          <w:tcPr>
            <w:tcW w:w="7448" w:type="dxa"/>
            <w:tcBorders>
              <w:top w:val="nil"/>
              <w:left w:val="single" w:sz="4" w:space="0" w:color="auto"/>
              <w:bottom w:val="nil"/>
              <w:right w:val="nil"/>
            </w:tcBorders>
            <w:noWrap/>
            <w:vAlign w:val="bottom"/>
            <w:hideMark/>
          </w:tcPr>
          <w:p w14:paraId="7F1FE116"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Lönekompensation LÖV 2025 9 mån (apr-dec)</w:t>
            </w:r>
          </w:p>
        </w:tc>
        <w:tc>
          <w:tcPr>
            <w:tcW w:w="1408" w:type="dxa"/>
            <w:tcBorders>
              <w:top w:val="nil"/>
              <w:left w:val="nil"/>
              <w:bottom w:val="nil"/>
              <w:right w:val="single" w:sz="4" w:space="0" w:color="auto"/>
            </w:tcBorders>
            <w:noWrap/>
            <w:vAlign w:val="bottom"/>
            <w:hideMark/>
          </w:tcPr>
          <w:p w14:paraId="050B0620"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152010CC" w14:textId="77777777" w:rsidTr="000E2391">
        <w:trPr>
          <w:trHeight w:val="315"/>
        </w:trPr>
        <w:tc>
          <w:tcPr>
            <w:tcW w:w="7448" w:type="dxa"/>
            <w:tcBorders>
              <w:top w:val="nil"/>
              <w:left w:val="single" w:sz="4" w:space="0" w:color="auto"/>
              <w:bottom w:val="nil"/>
              <w:right w:val="nil"/>
            </w:tcBorders>
            <w:noWrap/>
            <w:vAlign w:val="bottom"/>
            <w:hideMark/>
          </w:tcPr>
          <w:p w14:paraId="1E55795C"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 xml:space="preserve">Tilläggsanslag och ombudgeteringar, 2025 </w:t>
            </w:r>
          </w:p>
        </w:tc>
        <w:tc>
          <w:tcPr>
            <w:tcW w:w="1408" w:type="dxa"/>
            <w:tcBorders>
              <w:top w:val="nil"/>
              <w:left w:val="nil"/>
              <w:bottom w:val="nil"/>
              <w:right w:val="single" w:sz="4" w:space="0" w:color="auto"/>
            </w:tcBorders>
            <w:noWrap/>
            <w:vAlign w:val="bottom"/>
            <w:hideMark/>
          </w:tcPr>
          <w:p w14:paraId="501D750B"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37552AF8" w14:textId="77777777" w:rsidTr="000E2391">
        <w:trPr>
          <w:trHeight w:val="315"/>
        </w:trPr>
        <w:tc>
          <w:tcPr>
            <w:tcW w:w="7448" w:type="dxa"/>
            <w:tcBorders>
              <w:top w:val="nil"/>
              <w:left w:val="single" w:sz="4" w:space="0" w:color="auto"/>
              <w:bottom w:val="nil"/>
              <w:right w:val="nil"/>
            </w:tcBorders>
            <w:noWrap/>
            <w:vAlign w:val="bottom"/>
            <w:hideMark/>
          </w:tcPr>
          <w:p w14:paraId="0A3127DF"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1AD34D9C"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1C12DE0C" w14:textId="77777777" w:rsidTr="000E2391">
        <w:trPr>
          <w:trHeight w:val="315"/>
        </w:trPr>
        <w:tc>
          <w:tcPr>
            <w:tcW w:w="7448" w:type="dxa"/>
            <w:tcBorders>
              <w:top w:val="nil"/>
              <w:left w:val="single" w:sz="4" w:space="0" w:color="auto"/>
              <w:bottom w:val="nil"/>
              <w:right w:val="nil"/>
            </w:tcBorders>
            <w:noWrap/>
            <w:vAlign w:val="bottom"/>
            <w:hideMark/>
          </w:tcPr>
          <w:p w14:paraId="595E4901"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11238E32"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24D0EE6F" w14:textId="77777777" w:rsidTr="000E2391">
        <w:trPr>
          <w:trHeight w:val="315"/>
        </w:trPr>
        <w:tc>
          <w:tcPr>
            <w:tcW w:w="7448" w:type="dxa"/>
            <w:tcBorders>
              <w:top w:val="nil"/>
              <w:left w:val="single" w:sz="4" w:space="0" w:color="auto"/>
              <w:bottom w:val="nil"/>
              <w:right w:val="nil"/>
            </w:tcBorders>
            <w:noWrap/>
            <w:vAlign w:val="bottom"/>
            <w:hideMark/>
          </w:tcPr>
          <w:p w14:paraId="1ADD2996"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31910DF3" w14:textId="77777777" w:rsidR="000E2391" w:rsidRPr="000E2391" w:rsidRDefault="000E2391" w:rsidP="000E2391">
            <w:pPr>
              <w:spacing w:before="0" w:after="0" w:line="240" w:lineRule="auto"/>
              <w:jc w:val="right"/>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0,000</w:t>
            </w:r>
          </w:p>
        </w:tc>
      </w:tr>
      <w:tr w:rsidR="000E2391" w:rsidRPr="000E2391" w14:paraId="554E3585" w14:textId="77777777" w:rsidTr="000E2391">
        <w:trPr>
          <w:trHeight w:val="315"/>
        </w:trPr>
        <w:tc>
          <w:tcPr>
            <w:tcW w:w="7448" w:type="dxa"/>
            <w:tcBorders>
              <w:top w:val="nil"/>
              <w:left w:val="single" w:sz="4" w:space="0" w:color="auto"/>
              <w:bottom w:val="nil"/>
              <w:right w:val="nil"/>
            </w:tcBorders>
            <w:noWrap/>
            <w:vAlign w:val="bottom"/>
            <w:hideMark/>
          </w:tcPr>
          <w:p w14:paraId="7E57D2EA"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Justering sänkt internränta från 2,5 % till 2,25 %</w:t>
            </w:r>
          </w:p>
        </w:tc>
        <w:tc>
          <w:tcPr>
            <w:tcW w:w="1408" w:type="dxa"/>
            <w:tcBorders>
              <w:top w:val="nil"/>
              <w:left w:val="nil"/>
              <w:bottom w:val="nil"/>
              <w:right w:val="single" w:sz="4" w:space="0" w:color="auto"/>
            </w:tcBorders>
            <w:noWrap/>
            <w:vAlign w:val="bottom"/>
            <w:hideMark/>
          </w:tcPr>
          <w:p w14:paraId="0A435CDD" w14:textId="77777777" w:rsidR="000E2391" w:rsidRPr="000E2391" w:rsidRDefault="000E2391" w:rsidP="000E2391">
            <w:pPr>
              <w:spacing w:before="0" w:after="0" w:line="240" w:lineRule="auto"/>
              <w:jc w:val="right"/>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-0,002</w:t>
            </w:r>
          </w:p>
        </w:tc>
      </w:tr>
      <w:tr w:rsidR="000E2391" w:rsidRPr="000E2391" w14:paraId="41E3521B" w14:textId="77777777" w:rsidTr="000E2391">
        <w:trPr>
          <w:trHeight w:val="315"/>
        </w:trPr>
        <w:tc>
          <w:tcPr>
            <w:tcW w:w="7448" w:type="dxa"/>
            <w:tcBorders>
              <w:top w:val="nil"/>
              <w:left w:val="single" w:sz="4" w:space="0" w:color="auto"/>
              <w:bottom w:val="nil"/>
              <w:right w:val="nil"/>
            </w:tcBorders>
            <w:noWrap/>
            <w:vAlign w:val="bottom"/>
            <w:hideMark/>
          </w:tcPr>
          <w:p w14:paraId="346801BD"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Justering förändrad finansieringsmodell internpris Fordon</w:t>
            </w:r>
          </w:p>
        </w:tc>
        <w:tc>
          <w:tcPr>
            <w:tcW w:w="1408" w:type="dxa"/>
            <w:tcBorders>
              <w:top w:val="nil"/>
              <w:left w:val="nil"/>
              <w:bottom w:val="nil"/>
              <w:right w:val="single" w:sz="4" w:space="0" w:color="auto"/>
            </w:tcBorders>
            <w:noWrap/>
            <w:vAlign w:val="bottom"/>
            <w:hideMark/>
          </w:tcPr>
          <w:p w14:paraId="15178202" w14:textId="77777777" w:rsidR="000E2391" w:rsidRPr="000E2391" w:rsidRDefault="000E2391" w:rsidP="000E2391">
            <w:pPr>
              <w:spacing w:before="0" w:after="0" w:line="240" w:lineRule="auto"/>
              <w:jc w:val="right"/>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-0,012</w:t>
            </w:r>
          </w:p>
        </w:tc>
      </w:tr>
      <w:tr w:rsidR="000E2391" w:rsidRPr="000E2391" w14:paraId="2EC06BB9" w14:textId="77777777" w:rsidTr="000E2391">
        <w:trPr>
          <w:trHeight w:val="315"/>
        </w:trPr>
        <w:tc>
          <w:tcPr>
            <w:tcW w:w="7448" w:type="dxa"/>
            <w:tcBorders>
              <w:top w:val="nil"/>
              <w:left w:val="single" w:sz="4" w:space="0" w:color="auto"/>
              <w:bottom w:val="nil"/>
              <w:right w:val="nil"/>
            </w:tcBorders>
            <w:noWrap/>
            <w:vAlign w:val="bottom"/>
            <w:hideMark/>
          </w:tcPr>
          <w:p w14:paraId="57127A24"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7AE498A2"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1F1A3C74" w14:textId="77777777" w:rsidTr="000E2391">
        <w:trPr>
          <w:trHeight w:val="315"/>
        </w:trPr>
        <w:tc>
          <w:tcPr>
            <w:tcW w:w="7448" w:type="dxa"/>
            <w:tcBorders>
              <w:top w:val="nil"/>
              <w:left w:val="single" w:sz="4" w:space="0" w:color="auto"/>
              <w:bottom w:val="nil"/>
              <w:right w:val="nil"/>
            </w:tcBorders>
            <w:noWrap/>
            <w:vAlign w:val="bottom"/>
            <w:hideMark/>
          </w:tcPr>
          <w:p w14:paraId="26F16F33" w14:textId="77777777" w:rsidR="000E2391" w:rsidRPr="000E2391" w:rsidRDefault="000E2391" w:rsidP="000E2391">
            <w:pPr>
              <w:spacing w:before="0" w:after="0" w:line="240" w:lineRule="auto"/>
              <w:rPr>
                <w:rFonts w:ascii="Century Gothic" w:eastAsia="Times New Roman" w:hAnsi="Century Gothic" w:cs="Calibri"/>
                <w:b/>
                <w:bCs/>
                <w:color w:val="000000"/>
                <w:sz w:val="18"/>
                <w:szCs w:val="18"/>
                <w:lang w:eastAsia="sv-SE"/>
              </w:rPr>
            </w:pPr>
            <w:r w:rsidRPr="000E2391">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1743CCF3"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0B9D6BAC" w14:textId="77777777" w:rsidTr="000E2391">
        <w:trPr>
          <w:trHeight w:val="315"/>
        </w:trPr>
        <w:tc>
          <w:tcPr>
            <w:tcW w:w="7448" w:type="dxa"/>
            <w:tcBorders>
              <w:top w:val="nil"/>
              <w:left w:val="single" w:sz="4" w:space="0" w:color="auto"/>
              <w:bottom w:val="nil"/>
              <w:right w:val="nil"/>
            </w:tcBorders>
            <w:noWrap/>
            <w:vAlign w:val="bottom"/>
            <w:hideMark/>
          </w:tcPr>
          <w:p w14:paraId="4C8DEE21"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Effektiviseringskrav 2026, fördelas i okt 2025</w:t>
            </w:r>
          </w:p>
        </w:tc>
        <w:tc>
          <w:tcPr>
            <w:tcW w:w="1408" w:type="dxa"/>
            <w:tcBorders>
              <w:top w:val="nil"/>
              <w:left w:val="nil"/>
              <w:bottom w:val="nil"/>
              <w:right w:val="single" w:sz="4" w:space="0" w:color="auto"/>
            </w:tcBorders>
            <w:noWrap/>
            <w:vAlign w:val="bottom"/>
            <w:hideMark/>
          </w:tcPr>
          <w:p w14:paraId="7BF54678" w14:textId="77777777" w:rsidR="000E2391" w:rsidRPr="000E2391" w:rsidRDefault="000E2391" w:rsidP="000E2391">
            <w:pPr>
              <w:spacing w:before="0" w:after="0" w:line="240" w:lineRule="auto"/>
              <w:jc w:val="right"/>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0,000</w:t>
            </w:r>
          </w:p>
        </w:tc>
      </w:tr>
      <w:tr w:rsidR="000E2391" w:rsidRPr="000E2391" w14:paraId="5B9C9150" w14:textId="77777777" w:rsidTr="000E2391">
        <w:trPr>
          <w:trHeight w:val="315"/>
        </w:trPr>
        <w:tc>
          <w:tcPr>
            <w:tcW w:w="8856" w:type="dxa"/>
            <w:gridSpan w:val="2"/>
            <w:tcBorders>
              <w:top w:val="nil"/>
              <w:left w:val="single" w:sz="4" w:space="0" w:color="auto"/>
              <w:bottom w:val="nil"/>
              <w:right w:val="single" w:sz="4" w:space="0" w:color="000000"/>
            </w:tcBorders>
            <w:noWrap/>
            <w:vAlign w:val="bottom"/>
            <w:hideMark/>
          </w:tcPr>
          <w:p w14:paraId="3138658D"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Lönekompensation LÖV 2025, 3 mån (jan-mars), fördelas i okt 2025</w:t>
            </w:r>
          </w:p>
        </w:tc>
      </w:tr>
      <w:tr w:rsidR="000E2391" w:rsidRPr="000E2391" w14:paraId="569DCA78" w14:textId="77777777" w:rsidTr="000E2391">
        <w:trPr>
          <w:trHeight w:val="315"/>
        </w:trPr>
        <w:tc>
          <w:tcPr>
            <w:tcW w:w="8856" w:type="dxa"/>
            <w:gridSpan w:val="2"/>
            <w:tcBorders>
              <w:top w:val="nil"/>
              <w:left w:val="single" w:sz="4" w:space="0" w:color="auto"/>
              <w:bottom w:val="nil"/>
              <w:right w:val="single" w:sz="4" w:space="0" w:color="000000"/>
            </w:tcBorders>
            <w:noWrap/>
            <w:vAlign w:val="bottom"/>
            <w:hideMark/>
          </w:tcPr>
          <w:p w14:paraId="207F81A8" w14:textId="77777777" w:rsidR="000E2391" w:rsidRPr="000E2391" w:rsidRDefault="000E2391" w:rsidP="000E2391">
            <w:pPr>
              <w:spacing w:before="0" w:after="0" w:line="240" w:lineRule="auto"/>
              <w:rPr>
                <w:rFonts w:ascii="Century Gothic" w:eastAsia="Times New Roman" w:hAnsi="Century Gothic" w:cs="Calibri"/>
                <w:color w:val="000000"/>
                <w:sz w:val="18"/>
                <w:szCs w:val="18"/>
                <w:lang w:eastAsia="sv-SE"/>
              </w:rPr>
            </w:pPr>
            <w:r w:rsidRPr="000E2391">
              <w:rPr>
                <w:rFonts w:ascii="Century Gothic" w:eastAsia="Times New Roman" w:hAnsi="Century Gothic" w:cs="Calibri"/>
                <w:color w:val="000000"/>
                <w:sz w:val="18"/>
                <w:szCs w:val="18"/>
                <w:lang w:eastAsia="sv-SE"/>
              </w:rPr>
              <w:t>Lönekompensation LÖV 2026 9 mån, fördelas preliminärt i april 2026</w:t>
            </w:r>
          </w:p>
        </w:tc>
      </w:tr>
      <w:tr w:rsidR="000E2391" w:rsidRPr="000E2391" w14:paraId="4807B25E" w14:textId="77777777" w:rsidTr="000E2391">
        <w:trPr>
          <w:trHeight w:val="315"/>
        </w:trPr>
        <w:tc>
          <w:tcPr>
            <w:tcW w:w="7448" w:type="dxa"/>
            <w:tcBorders>
              <w:top w:val="nil"/>
              <w:left w:val="single" w:sz="4" w:space="0" w:color="auto"/>
              <w:bottom w:val="nil"/>
              <w:right w:val="nil"/>
            </w:tcBorders>
            <w:noWrap/>
            <w:vAlign w:val="bottom"/>
            <w:hideMark/>
          </w:tcPr>
          <w:p w14:paraId="7E6D3F86"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402AE107"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0B5CA512" w14:textId="77777777" w:rsidTr="000E2391">
        <w:trPr>
          <w:trHeight w:val="315"/>
        </w:trPr>
        <w:tc>
          <w:tcPr>
            <w:tcW w:w="7448" w:type="dxa"/>
            <w:tcBorders>
              <w:top w:val="nil"/>
              <w:left w:val="single" w:sz="4" w:space="0" w:color="auto"/>
              <w:bottom w:val="nil"/>
              <w:right w:val="nil"/>
            </w:tcBorders>
            <w:noWrap/>
            <w:vAlign w:val="bottom"/>
            <w:hideMark/>
          </w:tcPr>
          <w:p w14:paraId="6A529E68"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7E93E8F3" w14:textId="77777777" w:rsidR="000E2391" w:rsidRPr="000E2391" w:rsidRDefault="000E2391" w:rsidP="000E2391">
            <w:pPr>
              <w:spacing w:before="0" w:after="0" w:line="240" w:lineRule="auto"/>
              <w:rPr>
                <w:rFonts w:ascii="Century Gothic" w:eastAsia="Times New Roman" w:hAnsi="Century Gothic" w:cs="Calibri"/>
                <w:sz w:val="18"/>
                <w:szCs w:val="18"/>
                <w:lang w:eastAsia="sv-SE"/>
              </w:rPr>
            </w:pPr>
            <w:r w:rsidRPr="000E2391">
              <w:rPr>
                <w:rFonts w:ascii="Century Gothic" w:eastAsia="Times New Roman" w:hAnsi="Century Gothic" w:cs="Calibri"/>
                <w:sz w:val="18"/>
                <w:szCs w:val="18"/>
                <w:lang w:eastAsia="sv-SE"/>
              </w:rPr>
              <w:t> </w:t>
            </w:r>
          </w:p>
        </w:tc>
      </w:tr>
      <w:tr w:rsidR="000E2391" w:rsidRPr="000E2391" w14:paraId="0B71BBDC" w14:textId="77777777" w:rsidTr="000E2391">
        <w:trPr>
          <w:trHeight w:val="315"/>
        </w:trPr>
        <w:tc>
          <w:tcPr>
            <w:tcW w:w="7448" w:type="dxa"/>
            <w:tcBorders>
              <w:top w:val="single" w:sz="4" w:space="0" w:color="auto"/>
              <w:left w:val="single" w:sz="4" w:space="0" w:color="auto"/>
              <w:bottom w:val="single" w:sz="4" w:space="0" w:color="auto"/>
              <w:right w:val="nil"/>
            </w:tcBorders>
            <w:noWrap/>
            <w:vAlign w:val="bottom"/>
            <w:hideMark/>
          </w:tcPr>
          <w:p w14:paraId="7C356180" w14:textId="77777777" w:rsidR="000E2391" w:rsidRPr="000E2391" w:rsidRDefault="000E2391" w:rsidP="000E2391">
            <w:pPr>
              <w:spacing w:before="0" w:after="0" w:line="240" w:lineRule="auto"/>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26EA7405" w14:textId="77777777" w:rsidR="000E2391" w:rsidRPr="000E2391" w:rsidRDefault="000E2391" w:rsidP="000E2391">
            <w:pPr>
              <w:spacing w:before="0" w:after="0" w:line="240" w:lineRule="auto"/>
              <w:jc w:val="right"/>
              <w:rPr>
                <w:rFonts w:ascii="Century Gothic" w:eastAsia="Times New Roman" w:hAnsi="Century Gothic" w:cs="Calibri"/>
                <w:b/>
                <w:bCs/>
                <w:sz w:val="18"/>
                <w:szCs w:val="18"/>
                <w:lang w:eastAsia="sv-SE"/>
              </w:rPr>
            </w:pPr>
            <w:r w:rsidRPr="000E2391">
              <w:rPr>
                <w:rFonts w:ascii="Century Gothic" w:eastAsia="Times New Roman" w:hAnsi="Century Gothic" w:cs="Calibri"/>
                <w:b/>
                <w:bCs/>
                <w:sz w:val="18"/>
                <w:szCs w:val="18"/>
                <w:lang w:eastAsia="sv-SE"/>
              </w:rPr>
              <w:t>24,713</w:t>
            </w:r>
          </w:p>
        </w:tc>
      </w:tr>
    </w:tbl>
    <w:p w14:paraId="6509581C" w14:textId="77777777" w:rsidR="000E2391" w:rsidRDefault="000E2391" w:rsidP="007512C0"/>
    <w:p w14:paraId="32659DFA" w14:textId="77777777" w:rsidR="007512C0" w:rsidRDefault="007512C0" w:rsidP="007512C0"/>
    <w:p w14:paraId="265B2EDF" w14:textId="77777777" w:rsidR="007512C0" w:rsidRDefault="007512C0" w:rsidP="007512C0"/>
    <w:tbl>
      <w:tblPr>
        <w:tblW w:w="8856" w:type="dxa"/>
        <w:tblCellMar>
          <w:left w:w="70" w:type="dxa"/>
          <w:right w:w="70" w:type="dxa"/>
        </w:tblCellMar>
        <w:tblLook w:val="04A0" w:firstRow="1" w:lastRow="0" w:firstColumn="1" w:lastColumn="0" w:noHBand="0" w:noVBand="1"/>
      </w:tblPr>
      <w:tblGrid>
        <w:gridCol w:w="7448"/>
        <w:gridCol w:w="1408"/>
      </w:tblGrid>
      <w:tr w:rsidR="00493825" w:rsidRPr="00493825" w14:paraId="1BAFB5C4" w14:textId="77777777" w:rsidTr="00493825">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68B89BE3" w14:textId="77777777" w:rsidR="00493825" w:rsidRPr="00493825" w:rsidRDefault="00493825" w:rsidP="00493825">
            <w:pPr>
              <w:spacing w:before="0" w:after="0" w:line="240" w:lineRule="auto"/>
              <w:rPr>
                <w:rFonts w:ascii="Century Gothic" w:eastAsia="Times New Roman" w:hAnsi="Century Gothic" w:cs="Calibri"/>
                <w:b/>
                <w:bCs/>
                <w:sz w:val="18"/>
                <w:szCs w:val="18"/>
                <w:lang w:eastAsia="sv-SE"/>
              </w:rPr>
            </w:pPr>
            <w:r w:rsidRPr="00493825">
              <w:rPr>
                <w:rFonts w:ascii="Century Gothic" w:eastAsia="Times New Roman" w:hAnsi="Century Gothic" w:cs="Calibri"/>
                <w:b/>
                <w:bCs/>
                <w:sz w:val="18"/>
                <w:szCs w:val="18"/>
                <w:lang w:eastAsia="sv-SE"/>
              </w:rPr>
              <w:lastRenderedPageBreak/>
              <w:t>Kultur- och fritidsnämnden</w:t>
            </w:r>
          </w:p>
        </w:tc>
        <w:tc>
          <w:tcPr>
            <w:tcW w:w="1408" w:type="dxa"/>
            <w:tcBorders>
              <w:top w:val="single" w:sz="4" w:space="0" w:color="auto"/>
              <w:left w:val="nil"/>
              <w:bottom w:val="nil"/>
              <w:right w:val="single" w:sz="4" w:space="0" w:color="auto"/>
            </w:tcBorders>
            <w:shd w:val="clear" w:color="000000" w:fill="AEDEF0"/>
            <w:noWrap/>
            <w:vAlign w:val="bottom"/>
            <w:hideMark/>
          </w:tcPr>
          <w:p w14:paraId="0D4142E3" w14:textId="77777777" w:rsidR="00493825" w:rsidRPr="00493825" w:rsidRDefault="00493825" w:rsidP="00493825">
            <w:pPr>
              <w:spacing w:before="0" w:after="0" w:line="240" w:lineRule="auto"/>
              <w:rPr>
                <w:rFonts w:ascii="Century Gothic" w:eastAsia="Times New Roman" w:hAnsi="Century Gothic" w:cs="Calibri"/>
                <w:b/>
                <w:bCs/>
                <w:sz w:val="18"/>
                <w:szCs w:val="18"/>
                <w:lang w:eastAsia="sv-SE"/>
              </w:rPr>
            </w:pPr>
            <w:r w:rsidRPr="00493825">
              <w:rPr>
                <w:rFonts w:ascii="Century Gothic" w:eastAsia="Times New Roman" w:hAnsi="Century Gothic" w:cs="Calibri"/>
                <w:b/>
                <w:bCs/>
                <w:sz w:val="18"/>
                <w:szCs w:val="18"/>
                <w:lang w:eastAsia="sv-SE"/>
              </w:rPr>
              <w:t> </w:t>
            </w:r>
          </w:p>
        </w:tc>
      </w:tr>
      <w:tr w:rsidR="00493825" w:rsidRPr="00493825" w14:paraId="4176F7A6" w14:textId="77777777" w:rsidTr="00493825">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3EDCD5A1" w14:textId="77777777" w:rsidR="00493825" w:rsidRPr="00493825" w:rsidRDefault="00493825" w:rsidP="00493825">
            <w:pPr>
              <w:spacing w:before="0" w:after="0" w:line="240" w:lineRule="auto"/>
              <w:rPr>
                <w:rFonts w:ascii="Century Gothic" w:eastAsia="Times New Roman" w:hAnsi="Century Gothic" w:cs="Calibri"/>
                <w:b/>
                <w:bCs/>
                <w:sz w:val="18"/>
                <w:szCs w:val="18"/>
                <w:lang w:eastAsia="sv-SE"/>
              </w:rPr>
            </w:pPr>
            <w:r w:rsidRPr="00493825">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38FC4885" w14:textId="77777777" w:rsidR="00493825" w:rsidRPr="00493825" w:rsidRDefault="00493825" w:rsidP="00493825">
            <w:pPr>
              <w:spacing w:before="0" w:after="0" w:line="240" w:lineRule="auto"/>
              <w:jc w:val="right"/>
              <w:rPr>
                <w:rFonts w:ascii="Century Gothic" w:eastAsia="Times New Roman" w:hAnsi="Century Gothic" w:cs="Calibri"/>
                <w:b/>
                <w:bCs/>
                <w:sz w:val="18"/>
                <w:szCs w:val="18"/>
                <w:lang w:eastAsia="sv-SE"/>
              </w:rPr>
            </w:pPr>
            <w:r w:rsidRPr="00493825">
              <w:rPr>
                <w:rFonts w:ascii="Century Gothic" w:eastAsia="Times New Roman" w:hAnsi="Century Gothic" w:cs="Calibri"/>
                <w:b/>
                <w:bCs/>
                <w:sz w:val="18"/>
                <w:szCs w:val="18"/>
                <w:lang w:eastAsia="sv-SE"/>
              </w:rPr>
              <w:t>429,415</w:t>
            </w:r>
          </w:p>
        </w:tc>
      </w:tr>
      <w:tr w:rsidR="00493825" w:rsidRPr="00493825" w14:paraId="23E680A9" w14:textId="77777777" w:rsidTr="00493825">
        <w:trPr>
          <w:trHeight w:val="315"/>
        </w:trPr>
        <w:tc>
          <w:tcPr>
            <w:tcW w:w="7448" w:type="dxa"/>
            <w:tcBorders>
              <w:top w:val="nil"/>
              <w:left w:val="single" w:sz="4" w:space="0" w:color="auto"/>
              <w:bottom w:val="nil"/>
              <w:right w:val="nil"/>
            </w:tcBorders>
            <w:noWrap/>
            <w:vAlign w:val="bottom"/>
            <w:hideMark/>
          </w:tcPr>
          <w:p w14:paraId="0C077346" w14:textId="77777777" w:rsidR="00493825" w:rsidRPr="00493825" w:rsidRDefault="00493825" w:rsidP="00493825">
            <w:pPr>
              <w:spacing w:before="0" w:after="0" w:line="240" w:lineRule="auto"/>
              <w:rPr>
                <w:rFonts w:ascii="Century Gothic" w:eastAsia="Times New Roman" w:hAnsi="Century Gothic" w:cs="Calibri"/>
                <w:b/>
                <w:bCs/>
                <w:sz w:val="18"/>
                <w:szCs w:val="18"/>
                <w:lang w:eastAsia="sv-SE"/>
              </w:rPr>
            </w:pPr>
            <w:r w:rsidRPr="00493825">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14DE0159"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 </w:t>
            </w:r>
          </w:p>
        </w:tc>
      </w:tr>
      <w:tr w:rsidR="00493825" w:rsidRPr="00493825" w14:paraId="6C740B98" w14:textId="77777777" w:rsidTr="00493825">
        <w:trPr>
          <w:trHeight w:val="315"/>
        </w:trPr>
        <w:tc>
          <w:tcPr>
            <w:tcW w:w="7448" w:type="dxa"/>
            <w:tcBorders>
              <w:top w:val="nil"/>
              <w:left w:val="single" w:sz="4" w:space="0" w:color="auto"/>
              <w:bottom w:val="nil"/>
              <w:right w:val="nil"/>
            </w:tcBorders>
            <w:noWrap/>
            <w:vAlign w:val="bottom"/>
            <w:hideMark/>
          </w:tcPr>
          <w:p w14:paraId="5CE29841" w14:textId="77777777" w:rsidR="00493825" w:rsidRPr="00493825" w:rsidRDefault="00493825" w:rsidP="00493825">
            <w:pPr>
              <w:spacing w:before="0" w:after="0" w:line="240" w:lineRule="auto"/>
              <w:rPr>
                <w:rFonts w:ascii="Century Gothic" w:eastAsia="Times New Roman" w:hAnsi="Century Gothic" w:cs="Calibri"/>
                <w:color w:val="000000"/>
                <w:sz w:val="18"/>
                <w:szCs w:val="18"/>
                <w:lang w:eastAsia="sv-SE"/>
              </w:rPr>
            </w:pPr>
            <w:r w:rsidRPr="00493825">
              <w:rPr>
                <w:rFonts w:ascii="Century Gothic" w:eastAsia="Times New Roman" w:hAnsi="Century Gothic" w:cs="Calibri"/>
                <w:color w:val="000000"/>
                <w:sz w:val="18"/>
                <w:szCs w:val="18"/>
                <w:lang w:eastAsia="sv-SE"/>
              </w:rPr>
              <w:t>Lönekompensation LÖV 2025 9 mån (apr-dec)</w:t>
            </w:r>
          </w:p>
        </w:tc>
        <w:tc>
          <w:tcPr>
            <w:tcW w:w="1408" w:type="dxa"/>
            <w:tcBorders>
              <w:top w:val="nil"/>
              <w:left w:val="nil"/>
              <w:bottom w:val="nil"/>
              <w:right w:val="single" w:sz="4" w:space="0" w:color="auto"/>
            </w:tcBorders>
            <w:noWrap/>
            <w:vAlign w:val="bottom"/>
            <w:hideMark/>
          </w:tcPr>
          <w:p w14:paraId="7BF7CCAD"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 </w:t>
            </w:r>
          </w:p>
        </w:tc>
      </w:tr>
      <w:tr w:rsidR="00493825" w:rsidRPr="00493825" w14:paraId="0BA68183" w14:textId="77777777" w:rsidTr="00493825">
        <w:trPr>
          <w:trHeight w:val="315"/>
        </w:trPr>
        <w:tc>
          <w:tcPr>
            <w:tcW w:w="7448" w:type="dxa"/>
            <w:tcBorders>
              <w:top w:val="nil"/>
              <w:left w:val="single" w:sz="4" w:space="0" w:color="auto"/>
              <w:bottom w:val="nil"/>
              <w:right w:val="nil"/>
            </w:tcBorders>
            <w:noWrap/>
            <w:vAlign w:val="bottom"/>
            <w:hideMark/>
          </w:tcPr>
          <w:p w14:paraId="3AEDC513" w14:textId="77777777" w:rsidR="00493825" w:rsidRPr="00493825" w:rsidRDefault="00493825" w:rsidP="00493825">
            <w:pPr>
              <w:spacing w:before="0" w:after="0" w:line="240" w:lineRule="auto"/>
              <w:rPr>
                <w:rFonts w:ascii="Century Gothic" w:eastAsia="Times New Roman" w:hAnsi="Century Gothic" w:cs="Calibri"/>
                <w:color w:val="000000"/>
                <w:sz w:val="18"/>
                <w:szCs w:val="18"/>
                <w:lang w:eastAsia="sv-SE"/>
              </w:rPr>
            </w:pPr>
            <w:r w:rsidRPr="00493825">
              <w:rPr>
                <w:rFonts w:ascii="Century Gothic" w:eastAsia="Times New Roman" w:hAnsi="Century Gothic" w:cs="Calibri"/>
                <w:color w:val="000000"/>
                <w:sz w:val="18"/>
                <w:szCs w:val="18"/>
                <w:lang w:eastAsia="sv-SE"/>
              </w:rPr>
              <w:t xml:space="preserve">Tilläggsanslag och ombudgeteringar, 2025 </w:t>
            </w:r>
          </w:p>
        </w:tc>
        <w:tc>
          <w:tcPr>
            <w:tcW w:w="1408" w:type="dxa"/>
            <w:tcBorders>
              <w:top w:val="nil"/>
              <w:left w:val="nil"/>
              <w:bottom w:val="nil"/>
              <w:right w:val="single" w:sz="4" w:space="0" w:color="auto"/>
            </w:tcBorders>
            <w:noWrap/>
            <w:vAlign w:val="bottom"/>
            <w:hideMark/>
          </w:tcPr>
          <w:p w14:paraId="4EAE314F"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 </w:t>
            </w:r>
          </w:p>
        </w:tc>
      </w:tr>
      <w:tr w:rsidR="00493825" w:rsidRPr="00493825" w14:paraId="420C1A0B" w14:textId="77777777" w:rsidTr="00493825">
        <w:trPr>
          <w:trHeight w:val="315"/>
        </w:trPr>
        <w:tc>
          <w:tcPr>
            <w:tcW w:w="7448" w:type="dxa"/>
            <w:tcBorders>
              <w:top w:val="nil"/>
              <w:left w:val="single" w:sz="4" w:space="0" w:color="auto"/>
              <w:bottom w:val="nil"/>
              <w:right w:val="nil"/>
            </w:tcBorders>
            <w:noWrap/>
            <w:vAlign w:val="bottom"/>
            <w:hideMark/>
          </w:tcPr>
          <w:p w14:paraId="0DC341F4"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16C5EC6F"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 </w:t>
            </w:r>
          </w:p>
        </w:tc>
      </w:tr>
      <w:tr w:rsidR="00493825" w:rsidRPr="00493825" w14:paraId="411332E9" w14:textId="77777777" w:rsidTr="00493825">
        <w:trPr>
          <w:trHeight w:val="315"/>
        </w:trPr>
        <w:tc>
          <w:tcPr>
            <w:tcW w:w="7448" w:type="dxa"/>
            <w:tcBorders>
              <w:top w:val="nil"/>
              <w:left w:val="single" w:sz="4" w:space="0" w:color="auto"/>
              <w:bottom w:val="nil"/>
              <w:right w:val="nil"/>
            </w:tcBorders>
            <w:noWrap/>
            <w:vAlign w:val="bottom"/>
            <w:hideMark/>
          </w:tcPr>
          <w:p w14:paraId="654FE8EB" w14:textId="77777777" w:rsidR="00493825" w:rsidRPr="00493825" w:rsidRDefault="00493825" w:rsidP="00493825">
            <w:pPr>
              <w:spacing w:before="0" w:after="0" w:line="240" w:lineRule="auto"/>
              <w:rPr>
                <w:rFonts w:ascii="Century Gothic" w:eastAsia="Times New Roman" w:hAnsi="Century Gothic" w:cs="Calibri"/>
                <w:b/>
                <w:bCs/>
                <w:sz w:val="18"/>
                <w:szCs w:val="18"/>
                <w:lang w:eastAsia="sv-SE"/>
              </w:rPr>
            </w:pPr>
            <w:r w:rsidRPr="00493825">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45A75FCE"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 </w:t>
            </w:r>
          </w:p>
        </w:tc>
      </w:tr>
      <w:tr w:rsidR="00493825" w:rsidRPr="00493825" w14:paraId="6BE2E641" w14:textId="77777777" w:rsidTr="00493825">
        <w:trPr>
          <w:trHeight w:val="315"/>
        </w:trPr>
        <w:tc>
          <w:tcPr>
            <w:tcW w:w="7448" w:type="dxa"/>
            <w:tcBorders>
              <w:top w:val="nil"/>
              <w:left w:val="single" w:sz="4" w:space="0" w:color="auto"/>
              <w:bottom w:val="nil"/>
              <w:right w:val="nil"/>
            </w:tcBorders>
            <w:noWrap/>
            <w:vAlign w:val="bottom"/>
            <w:hideMark/>
          </w:tcPr>
          <w:p w14:paraId="1894DCA7"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21E1BB80" w14:textId="77777777" w:rsidR="00493825" w:rsidRPr="00493825" w:rsidRDefault="00493825" w:rsidP="00493825">
            <w:pPr>
              <w:spacing w:before="0" w:after="0" w:line="240" w:lineRule="auto"/>
              <w:jc w:val="right"/>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0,000</w:t>
            </w:r>
          </w:p>
        </w:tc>
      </w:tr>
      <w:tr w:rsidR="00493825" w:rsidRPr="00493825" w14:paraId="439B59E3" w14:textId="77777777" w:rsidTr="00493825">
        <w:trPr>
          <w:trHeight w:val="315"/>
        </w:trPr>
        <w:tc>
          <w:tcPr>
            <w:tcW w:w="7448" w:type="dxa"/>
            <w:tcBorders>
              <w:top w:val="nil"/>
              <w:left w:val="single" w:sz="4" w:space="0" w:color="auto"/>
              <w:bottom w:val="nil"/>
              <w:right w:val="nil"/>
            </w:tcBorders>
            <w:noWrap/>
            <w:vAlign w:val="bottom"/>
            <w:hideMark/>
          </w:tcPr>
          <w:p w14:paraId="7AA833C3" w14:textId="77777777" w:rsidR="00493825" w:rsidRPr="00493825" w:rsidRDefault="00493825" w:rsidP="00493825">
            <w:pPr>
              <w:spacing w:before="0" w:after="0" w:line="240" w:lineRule="auto"/>
              <w:rPr>
                <w:rFonts w:ascii="Century Gothic" w:eastAsia="Times New Roman" w:hAnsi="Century Gothic" w:cs="Calibri"/>
                <w:color w:val="000000"/>
                <w:sz w:val="18"/>
                <w:szCs w:val="18"/>
                <w:lang w:eastAsia="sv-SE"/>
              </w:rPr>
            </w:pPr>
            <w:r w:rsidRPr="00493825">
              <w:rPr>
                <w:rFonts w:ascii="Century Gothic" w:eastAsia="Times New Roman" w:hAnsi="Century Gothic" w:cs="Calibri"/>
                <w:color w:val="000000"/>
                <w:sz w:val="18"/>
                <w:szCs w:val="18"/>
                <w:lang w:eastAsia="sv-SE"/>
              </w:rPr>
              <w:t>Justering sänkt internränta från 2,5 % till 2,25 %</w:t>
            </w:r>
          </w:p>
        </w:tc>
        <w:tc>
          <w:tcPr>
            <w:tcW w:w="1408" w:type="dxa"/>
            <w:tcBorders>
              <w:top w:val="nil"/>
              <w:left w:val="nil"/>
              <w:bottom w:val="nil"/>
              <w:right w:val="single" w:sz="4" w:space="0" w:color="auto"/>
            </w:tcBorders>
            <w:noWrap/>
            <w:vAlign w:val="bottom"/>
            <w:hideMark/>
          </w:tcPr>
          <w:p w14:paraId="21D6AC43" w14:textId="77777777" w:rsidR="00493825" w:rsidRPr="00493825" w:rsidRDefault="00493825" w:rsidP="00493825">
            <w:pPr>
              <w:spacing w:before="0" w:after="0" w:line="240" w:lineRule="auto"/>
              <w:jc w:val="right"/>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-0,767</w:t>
            </w:r>
          </w:p>
        </w:tc>
      </w:tr>
      <w:tr w:rsidR="00493825" w:rsidRPr="00493825" w14:paraId="6439BB77" w14:textId="77777777" w:rsidTr="00493825">
        <w:trPr>
          <w:trHeight w:val="315"/>
        </w:trPr>
        <w:tc>
          <w:tcPr>
            <w:tcW w:w="7448" w:type="dxa"/>
            <w:tcBorders>
              <w:top w:val="nil"/>
              <w:left w:val="single" w:sz="4" w:space="0" w:color="auto"/>
              <w:bottom w:val="nil"/>
              <w:right w:val="nil"/>
            </w:tcBorders>
            <w:noWrap/>
            <w:vAlign w:val="bottom"/>
            <w:hideMark/>
          </w:tcPr>
          <w:p w14:paraId="39D4213F" w14:textId="77777777" w:rsidR="00493825" w:rsidRPr="00493825" w:rsidRDefault="00493825" w:rsidP="00493825">
            <w:pPr>
              <w:spacing w:before="0" w:after="0" w:line="240" w:lineRule="auto"/>
              <w:rPr>
                <w:rFonts w:ascii="Century Gothic" w:eastAsia="Times New Roman" w:hAnsi="Century Gothic" w:cs="Calibri"/>
                <w:color w:val="000000"/>
                <w:sz w:val="18"/>
                <w:szCs w:val="18"/>
                <w:lang w:eastAsia="sv-SE"/>
              </w:rPr>
            </w:pPr>
            <w:r w:rsidRPr="00493825">
              <w:rPr>
                <w:rFonts w:ascii="Century Gothic" w:eastAsia="Times New Roman" w:hAnsi="Century Gothic" w:cs="Calibri"/>
                <w:color w:val="000000"/>
                <w:sz w:val="18"/>
                <w:szCs w:val="18"/>
                <w:lang w:eastAsia="sv-SE"/>
              </w:rPr>
              <w:t>Justering förändrad finansieringsmodell internpris Fordon</w:t>
            </w:r>
          </w:p>
        </w:tc>
        <w:tc>
          <w:tcPr>
            <w:tcW w:w="1408" w:type="dxa"/>
            <w:tcBorders>
              <w:top w:val="nil"/>
              <w:left w:val="nil"/>
              <w:bottom w:val="nil"/>
              <w:right w:val="single" w:sz="4" w:space="0" w:color="auto"/>
            </w:tcBorders>
            <w:noWrap/>
            <w:vAlign w:val="bottom"/>
            <w:hideMark/>
          </w:tcPr>
          <w:p w14:paraId="1A0C482E" w14:textId="77777777" w:rsidR="00493825" w:rsidRPr="00493825" w:rsidRDefault="00493825" w:rsidP="00493825">
            <w:pPr>
              <w:spacing w:before="0" w:after="0" w:line="240" w:lineRule="auto"/>
              <w:jc w:val="right"/>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-0,159</w:t>
            </w:r>
          </w:p>
        </w:tc>
      </w:tr>
      <w:tr w:rsidR="00493825" w:rsidRPr="00493825" w14:paraId="413BBFC3" w14:textId="77777777" w:rsidTr="00493825">
        <w:trPr>
          <w:trHeight w:val="315"/>
        </w:trPr>
        <w:tc>
          <w:tcPr>
            <w:tcW w:w="7448" w:type="dxa"/>
            <w:tcBorders>
              <w:top w:val="nil"/>
              <w:left w:val="single" w:sz="4" w:space="0" w:color="auto"/>
              <w:bottom w:val="nil"/>
              <w:right w:val="nil"/>
            </w:tcBorders>
            <w:noWrap/>
            <w:vAlign w:val="bottom"/>
            <w:hideMark/>
          </w:tcPr>
          <w:p w14:paraId="15D9AB43" w14:textId="77777777" w:rsidR="00493825" w:rsidRPr="00493825" w:rsidRDefault="00493825" w:rsidP="00493825">
            <w:pPr>
              <w:spacing w:before="0" w:after="0" w:line="240" w:lineRule="auto"/>
              <w:rPr>
                <w:rFonts w:ascii="Century Gothic" w:eastAsia="Times New Roman" w:hAnsi="Century Gothic" w:cs="Calibri"/>
                <w:color w:val="000000"/>
                <w:sz w:val="18"/>
                <w:szCs w:val="18"/>
                <w:lang w:eastAsia="sv-SE"/>
              </w:rPr>
            </w:pPr>
            <w:r w:rsidRPr="00493825">
              <w:rPr>
                <w:rFonts w:ascii="Century Gothic" w:eastAsia="Times New Roman" w:hAnsi="Century Gothic" w:cs="Calibri"/>
                <w:color w:val="000000"/>
                <w:sz w:val="18"/>
                <w:szCs w:val="18"/>
                <w:lang w:eastAsia="sv-SE"/>
              </w:rPr>
              <w:t>Open Art, Fritidsbanken</w:t>
            </w:r>
          </w:p>
        </w:tc>
        <w:tc>
          <w:tcPr>
            <w:tcW w:w="1408" w:type="dxa"/>
            <w:tcBorders>
              <w:top w:val="nil"/>
              <w:left w:val="nil"/>
              <w:bottom w:val="nil"/>
              <w:right w:val="single" w:sz="4" w:space="0" w:color="auto"/>
            </w:tcBorders>
            <w:noWrap/>
            <w:vAlign w:val="bottom"/>
            <w:hideMark/>
          </w:tcPr>
          <w:p w14:paraId="5A8BD373" w14:textId="77777777" w:rsidR="00493825" w:rsidRPr="00493825" w:rsidRDefault="00493825" w:rsidP="00493825">
            <w:pPr>
              <w:spacing w:before="0" w:after="0" w:line="240" w:lineRule="auto"/>
              <w:jc w:val="right"/>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3,575</w:t>
            </w:r>
          </w:p>
        </w:tc>
      </w:tr>
      <w:tr w:rsidR="0058684B" w:rsidRPr="00493825" w14:paraId="30728334" w14:textId="77777777" w:rsidTr="009D34DD">
        <w:trPr>
          <w:trHeight w:val="315"/>
        </w:trPr>
        <w:tc>
          <w:tcPr>
            <w:tcW w:w="7448" w:type="dxa"/>
            <w:tcBorders>
              <w:top w:val="nil"/>
              <w:left w:val="single" w:sz="4" w:space="0" w:color="auto"/>
              <w:bottom w:val="nil"/>
              <w:right w:val="nil"/>
            </w:tcBorders>
            <w:shd w:val="clear" w:color="auto" w:fill="0070C0"/>
            <w:noWrap/>
            <w:vAlign w:val="bottom"/>
            <w:hideMark/>
          </w:tcPr>
          <w:p w14:paraId="2C3885A4" w14:textId="3D2DA36A" w:rsidR="0058684B" w:rsidRPr="00493825" w:rsidRDefault="0058684B" w:rsidP="0058684B">
            <w:pPr>
              <w:spacing w:before="0" w:after="0" w:line="240" w:lineRule="auto"/>
              <w:rPr>
                <w:rFonts w:ascii="Century Gothic" w:eastAsia="Times New Roman" w:hAnsi="Century Gothic" w:cs="Calibri"/>
                <w:sz w:val="18"/>
                <w:szCs w:val="18"/>
                <w:lang w:eastAsia="sv-SE"/>
              </w:rPr>
            </w:pPr>
            <w:r w:rsidRPr="009D34DD">
              <w:rPr>
                <w:rFonts w:ascii="Century Gothic" w:eastAsia="Times New Roman" w:hAnsi="Century Gothic" w:cs="Calibri"/>
                <w:color w:val="FFFFFF"/>
                <w:sz w:val="18"/>
                <w:szCs w:val="18"/>
                <w:lang w:eastAsia="sv-SE"/>
              </w:rPr>
              <w:t>KD-satsning: Höjda föreningsbidrag på landsbygden</w:t>
            </w:r>
          </w:p>
        </w:tc>
        <w:tc>
          <w:tcPr>
            <w:tcW w:w="1408" w:type="dxa"/>
            <w:tcBorders>
              <w:top w:val="nil"/>
              <w:left w:val="nil"/>
              <w:bottom w:val="nil"/>
              <w:right w:val="single" w:sz="4" w:space="0" w:color="auto"/>
            </w:tcBorders>
            <w:shd w:val="clear" w:color="auto" w:fill="0070C0"/>
            <w:noWrap/>
            <w:vAlign w:val="bottom"/>
            <w:hideMark/>
          </w:tcPr>
          <w:p w14:paraId="0F6BAA57" w14:textId="1F167526" w:rsidR="0058684B" w:rsidRPr="00493825" w:rsidRDefault="007F0B71" w:rsidP="0058684B">
            <w:pPr>
              <w:spacing w:before="0" w:after="0" w:line="240" w:lineRule="auto"/>
              <w:jc w:val="right"/>
              <w:rPr>
                <w:rFonts w:ascii="Century Gothic" w:eastAsia="Times New Roman" w:hAnsi="Century Gothic" w:cs="Calibri"/>
                <w:sz w:val="18"/>
                <w:szCs w:val="18"/>
                <w:lang w:eastAsia="sv-SE"/>
              </w:rPr>
            </w:pPr>
            <w:r>
              <w:rPr>
                <w:rFonts w:ascii="Century Gothic" w:eastAsia="Times New Roman" w:hAnsi="Century Gothic" w:cs="Calibri"/>
                <w:color w:val="FFFFFF"/>
                <w:sz w:val="18"/>
                <w:szCs w:val="18"/>
                <w:lang w:eastAsia="sv-SE"/>
              </w:rPr>
              <w:t>2</w:t>
            </w:r>
            <w:r w:rsidR="0058684B" w:rsidRPr="009D34DD">
              <w:rPr>
                <w:rFonts w:ascii="Century Gothic" w:eastAsia="Times New Roman" w:hAnsi="Century Gothic" w:cs="Calibri"/>
                <w:color w:val="FFFFFF"/>
                <w:sz w:val="18"/>
                <w:szCs w:val="18"/>
                <w:lang w:eastAsia="sv-SE"/>
              </w:rPr>
              <w:t>,000</w:t>
            </w:r>
          </w:p>
        </w:tc>
      </w:tr>
      <w:tr w:rsidR="00493825" w:rsidRPr="00493825" w14:paraId="2B665A2A" w14:textId="77777777" w:rsidTr="00493825">
        <w:trPr>
          <w:trHeight w:val="315"/>
        </w:trPr>
        <w:tc>
          <w:tcPr>
            <w:tcW w:w="7448" w:type="dxa"/>
            <w:tcBorders>
              <w:top w:val="nil"/>
              <w:left w:val="single" w:sz="4" w:space="0" w:color="auto"/>
              <w:bottom w:val="nil"/>
              <w:right w:val="nil"/>
            </w:tcBorders>
            <w:noWrap/>
            <w:vAlign w:val="bottom"/>
            <w:hideMark/>
          </w:tcPr>
          <w:p w14:paraId="34203330"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52589559"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 </w:t>
            </w:r>
          </w:p>
        </w:tc>
      </w:tr>
      <w:tr w:rsidR="00493825" w:rsidRPr="00493825" w14:paraId="785AC813" w14:textId="77777777" w:rsidTr="00493825">
        <w:trPr>
          <w:trHeight w:val="315"/>
        </w:trPr>
        <w:tc>
          <w:tcPr>
            <w:tcW w:w="7448" w:type="dxa"/>
            <w:tcBorders>
              <w:top w:val="nil"/>
              <w:left w:val="single" w:sz="4" w:space="0" w:color="auto"/>
              <w:bottom w:val="nil"/>
              <w:right w:val="nil"/>
            </w:tcBorders>
            <w:noWrap/>
            <w:vAlign w:val="bottom"/>
            <w:hideMark/>
          </w:tcPr>
          <w:p w14:paraId="306A3BE7" w14:textId="77777777" w:rsidR="00493825" w:rsidRPr="00493825" w:rsidRDefault="00493825" w:rsidP="00493825">
            <w:pPr>
              <w:spacing w:before="0" w:after="0" w:line="240" w:lineRule="auto"/>
              <w:rPr>
                <w:rFonts w:ascii="Century Gothic" w:eastAsia="Times New Roman" w:hAnsi="Century Gothic" w:cs="Calibri"/>
                <w:b/>
                <w:bCs/>
                <w:color w:val="000000"/>
                <w:sz w:val="18"/>
                <w:szCs w:val="18"/>
                <w:lang w:eastAsia="sv-SE"/>
              </w:rPr>
            </w:pPr>
            <w:r w:rsidRPr="00493825">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7688C782"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 </w:t>
            </w:r>
          </w:p>
        </w:tc>
      </w:tr>
      <w:tr w:rsidR="00493825" w:rsidRPr="00493825" w14:paraId="067B39FA" w14:textId="77777777" w:rsidTr="00493825">
        <w:trPr>
          <w:trHeight w:val="315"/>
        </w:trPr>
        <w:tc>
          <w:tcPr>
            <w:tcW w:w="7448" w:type="dxa"/>
            <w:tcBorders>
              <w:top w:val="nil"/>
              <w:left w:val="single" w:sz="4" w:space="0" w:color="auto"/>
              <w:bottom w:val="nil"/>
              <w:right w:val="nil"/>
            </w:tcBorders>
            <w:noWrap/>
            <w:vAlign w:val="bottom"/>
            <w:hideMark/>
          </w:tcPr>
          <w:p w14:paraId="4DBA78DD"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Effektiviseringskrav 2026, fördelas i okt 2025</w:t>
            </w:r>
          </w:p>
        </w:tc>
        <w:tc>
          <w:tcPr>
            <w:tcW w:w="1408" w:type="dxa"/>
            <w:tcBorders>
              <w:top w:val="nil"/>
              <w:left w:val="nil"/>
              <w:bottom w:val="nil"/>
              <w:right w:val="single" w:sz="4" w:space="0" w:color="auto"/>
            </w:tcBorders>
            <w:noWrap/>
            <w:vAlign w:val="bottom"/>
            <w:hideMark/>
          </w:tcPr>
          <w:p w14:paraId="05BB88C9" w14:textId="77777777" w:rsidR="00493825" w:rsidRPr="00493825" w:rsidRDefault="00493825" w:rsidP="00493825">
            <w:pPr>
              <w:spacing w:before="0" w:after="0" w:line="240" w:lineRule="auto"/>
              <w:jc w:val="right"/>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0,000</w:t>
            </w:r>
          </w:p>
        </w:tc>
      </w:tr>
      <w:tr w:rsidR="00493825" w:rsidRPr="00493825" w14:paraId="0299585C" w14:textId="77777777" w:rsidTr="00493825">
        <w:trPr>
          <w:trHeight w:val="315"/>
        </w:trPr>
        <w:tc>
          <w:tcPr>
            <w:tcW w:w="8856" w:type="dxa"/>
            <w:gridSpan w:val="2"/>
            <w:tcBorders>
              <w:top w:val="nil"/>
              <w:left w:val="single" w:sz="4" w:space="0" w:color="auto"/>
              <w:bottom w:val="nil"/>
              <w:right w:val="single" w:sz="4" w:space="0" w:color="000000"/>
            </w:tcBorders>
            <w:noWrap/>
            <w:vAlign w:val="bottom"/>
            <w:hideMark/>
          </w:tcPr>
          <w:p w14:paraId="406BCCB7" w14:textId="77777777" w:rsidR="00493825" w:rsidRPr="00493825" w:rsidRDefault="00493825" w:rsidP="00493825">
            <w:pPr>
              <w:spacing w:before="0" w:after="0" w:line="240" w:lineRule="auto"/>
              <w:rPr>
                <w:rFonts w:ascii="Century Gothic" w:eastAsia="Times New Roman" w:hAnsi="Century Gothic" w:cs="Calibri"/>
                <w:color w:val="000000"/>
                <w:sz w:val="18"/>
                <w:szCs w:val="18"/>
                <w:lang w:eastAsia="sv-SE"/>
              </w:rPr>
            </w:pPr>
            <w:r w:rsidRPr="00493825">
              <w:rPr>
                <w:rFonts w:ascii="Century Gothic" w:eastAsia="Times New Roman" w:hAnsi="Century Gothic" w:cs="Calibri"/>
                <w:color w:val="000000"/>
                <w:sz w:val="18"/>
                <w:szCs w:val="18"/>
                <w:lang w:eastAsia="sv-SE"/>
              </w:rPr>
              <w:t>Lönekompensation LÖV 2025, 3 mån (jan-mars), fördelas i okt 2025</w:t>
            </w:r>
          </w:p>
        </w:tc>
      </w:tr>
      <w:tr w:rsidR="00493825" w:rsidRPr="00493825" w14:paraId="487245CD" w14:textId="77777777" w:rsidTr="00493825">
        <w:trPr>
          <w:trHeight w:val="315"/>
        </w:trPr>
        <w:tc>
          <w:tcPr>
            <w:tcW w:w="8856" w:type="dxa"/>
            <w:gridSpan w:val="2"/>
            <w:tcBorders>
              <w:top w:val="nil"/>
              <w:left w:val="single" w:sz="4" w:space="0" w:color="auto"/>
              <w:bottom w:val="nil"/>
              <w:right w:val="single" w:sz="4" w:space="0" w:color="000000"/>
            </w:tcBorders>
            <w:noWrap/>
            <w:vAlign w:val="bottom"/>
            <w:hideMark/>
          </w:tcPr>
          <w:p w14:paraId="4FDF66A9" w14:textId="77777777" w:rsidR="00493825" w:rsidRPr="00493825" w:rsidRDefault="00493825" w:rsidP="00493825">
            <w:pPr>
              <w:spacing w:before="0" w:after="0" w:line="240" w:lineRule="auto"/>
              <w:rPr>
                <w:rFonts w:ascii="Century Gothic" w:eastAsia="Times New Roman" w:hAnsi="Century Gothic" w:cs="Calibri"/>
                <w:color w:val="000000"/>
                <w:sz w:val="18"/>
                <w:szCs w:val="18"/>
                <w:lang w:eastAsia="sv-SE"/>
              </w:rPr>
            </w:pPr>
            <w:r w:rsidRPr="00493825">
              <w:rPr>
                <w:rFonts w:ascii="Century Gothic" w:eastAsia="Times New Roman" w:hAnsi="Century Gothic" w:cs="Calibri"/>
                <w:color w:val="000000"/>
                <w:sz w:val="18"/>
                <w:szCs w:val="18"/>
                <w:lang w:eastAsia="sv-SE"/>
              </w:rPr>
              <w:t>Lönekompensation LÖV 2026 9 mån, fördelas preliminärt i april 2026</w:t>
            </w:r>
          </w:p>
        </w:tc>
      </w:tr>
      <w:tr w:rsidR="00493825" w:rsidRPr="00493825" w14:paraId="309C6CCC" w14:textId="77777777" w:rsidTr="00493825">
        <w:trPr>
          <w:trHeight w:val="315"/>
        </w:trPr>
        <w:tc>
          <w:tcPr>
            <w:tcW w:w="7448" w:type="dxa"/>
            <w:tcBorders>
              <w:top w:val="nil"/>
              <w:left w:val="single" w:sz="4" w:space="0" w:color="auto"/>
              <w:bottom w:val="nil"/>
              <w:right w:val="nil"/>
            </w:tcBorders>
            <w:noWrap/>
            <w:vAlign w:val="bottom"/>
            <w:hideMark/>
          </w:tcPr>
          <w:p w14:paraId="62ECA33C"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2B3F25DE"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 </w:t>
            </w:r>
          </w:p>
        </w:tc>
      </w:tr>
      <w:tr w:rsidR="00493825" w:rsidRPr="00493825" w14:paraId="4257A350" w14:textId="77777777" w:rsidTr="00493825">
        <w:trPr>
          <w:trHeight w:val="315"/>
        </w:trPr>
        <w:tc>
          <w:tcPr>
            <w:tcW w:w="7448" w:type="dxa"/>
            <w:tcBorders>
              <w:top w:val="nil"/>
              <w:left w:val="single" w:sz="4" w:space="0" w:color="auto"/>
              <w:bottom w:val="nil"/>
              <w:right w:val="nil"/>
            </w:tcBorders>
            <w:noWrap/>
            <w:vAlign w:val="bottom"/>
            <w:hideMark/>
          </w:tcPr>
          <w:p w14:paraId="7C069BF5" w14:textId="77777777" w:rsidR="00493825" w:rsidRPr="00493825" w:rsidRDefault="00493825" w:rsidP="00493825">
            <w:pPr>
              <w:spacing w:before="0" w:after="0" w:line="240" w:lineRule="auto"/>
              <w:rPr>
                <w:rFonts w:ascii="Century Gothic" w:eastAsia="Times New Roman" w:hAnsi="Century Gothic" w:cs="Calibri"/>
                <w:b/>
                <w:bCs/>
                <w:sz w:val="18"/>
                <w:szCs w:val="18"/>
                <w:lang w:eastAsia="sv-SE"/>
              </w:rPr>
            </w:pPr>
            <w:r w:rsidRPr="00493825">
              <w:rPr>
                <w:rFonts w:ascii="Century Gothic" w:eastAsia="Times New Roman" w:hAnsi="Century Gothic" w:cs="Calibri"/>
                <w:b/>
                <w:bCs/>
                <w:sz w:val="18"/>
                <w:szCs w:val="18"/>
                <w:lang w:eastAsia="sv-SE"/>
              </w:rPr>
              <w:t> </w:t>
            </w:r>
          </w:p>
        </w:tc>
        <w:tc>
          <w:tcPr>
            <w:tcW w:w="1408" w:type="dxa"/>
            <w:tcBorders>
              <w:top w:val="nil"/>
              <w:left w:val="nil"/>
              <w:bottom w:val="nil"/>
              <w:right w:val="single" w:sz="4" w:space="0" w:color="auto"/>
            </w:tcBorders>
            <w:noWrap/>
            <w:vAlign w:val="bottom"/>
            <w:hideMark/>
          </w:tcPr>
          <w:p w14:paraId="2499FBA5" w14:textId="77777777" w:rsidR="00493825" w:rsidRPr="00493825" w:rsidRDefault="00493825" w:rsidP="00493825">
            <w:pPr>
              <w:spacing w:before="0" w:after="0" w:line="240" w:lineRule="auto"/>
              <w:rPr>
                <w:rFonts w:ascii="Century Gothic" w:eastAsia="Times New Roman" w:hAnsi="Century Gothic" w:cs="Calibri"/>
                <w:sz w:val="18"/>
                <w:szCs w:val="18"/>
                <w:lang w:eastAsia="sv-SE"/>
              </w:rPr>
            </w:pPr>
            <w:r w:rsidRPr="00493825">
              <w:rPr>
                <w:rFonts w:ascii="Century Gothic" w:eastAsia="Times New Roman" w:hAnsi="Century Gothic" w:cs="Calibri"/>
                <w:sz w:val="18"/>
                <w:szCs w:val="18"/>
                <w:lang w:eastAsia="sv-SE"/>
              </w:rPr>
              <w:t> </w:t>
            </w:r>
          </w:p>
        </w:tc>
      </w:tr>
      <w:tr w:rsidR="00493825" w:rsidRPr="00493825" w14:paraId="33B4B458" w14:textId="77777777" w:rsidTr="00493825">
        <w:trPr>
          <w:trHeight w:val="315"/>
        </w:trPr>
        <w:tc>
          <w:tcPr>
            <w:tcW w:w="7448" w:type="dxa"/>
            <w:tcBorders>
              <w:top w:val="single" w:sz="4" w:space="0" w:color="auto"/>
              <w:left w:val="single" w:sz="4" w:space="0" w:color="auto"/>
              <w:bottom w:val="single" w:sz="4" w:space="0" w:color="auto"/>
              <w:right w:val="nil"/>
            </w:tcBorders>
            <w:noWrap/>
            <w:vAlign w:val="bottom"/>
            <w:hideMark/>
          </w:tcPr>
          <w:p w14:paraId="3720FAA5" w14:textId="77777777" w:rsidR="00493825" w:rsidRPr="00493825" w:rsidRDefault="00493825" w:rsidP="00493825">
            <w:pPr>
              <w:spacing w:before="0" w:after="0" w:line="240" w:lineRule="auto"/>
              <w:rPr>
                <w:rFonts w:ascii="Century Gothic" w:eastAsia="Times New Roman" w:hAnsi="Century Gothic" w:cs="Calibri"/>
                <w:b/>
                <w:bCs/>
                <w:sz w:val="18"/>
                <w:szCs w:val="18"/>
                <w:lang w:eastAsia="sv-SE"/>
              </w:rPr>
            </w:pPr>
            <w:r w:rsidRPr="00493825">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073C69D5" w14:textId="77777777" w:rsidR="00493825" w:rsidRPr="00493825" w:rsidRDefault="00493825" w:rsidP="00493825">
            <w:pPr>
              <w:spacing w:before="0" w:after="0" w:line="240" w:lineRule="auto"/>
              <w:jc w:val="right"/>
              <w:rPr>
                <w:rFonts w:ascii="Century Gothic" w:eastAsia="Times New Roman" w:hAnsi="Century Gothic" w:cs="Calibri"/>
                <w:b/>
                <w:bCs/>
                <w:sz w:val="18"/>
                <w:szCs w:val="18"/>
                <w:lang w:eastAsia="sv-SE"/>
              </w:rPr>
            </w:pPr>
            <w:r w:rsidRPr="00493825">
              <w:rPr>
                <w:rFonts w:ascii="Century Gothic" w:eastAsia="Times New Roman" w:hAnsi="Century Gothic" w:cs="Calibri"/>
                <w:b/>
                <w:bCs/>
                <w:sz w:val="18"/>
                <w:szCs w:val="18"/>
                <w:lang w:eastAsia="sv-SE"/>
              </w:rPr>
              <w:t>434,064</w:t>
            </w:r>
          </w:p>
        </w:tc>
      </w:tr>
    </w:tbl>
    <w:p w14:paraId="7736C776" w14:textId="77777777" w:rsidR="007512C0" w:rsidRDefault="007512C0" w:rsidP="007512C0"/>
    <w:tbl>
      <w:tblPr>
        <w:tblW w:w="8856" w:type="dxa"/>
        <w:tblCellMar>
          <w:left w:w="70" w:type="dxa"/>
          <w:right w:w="70" w:type="dxa"/>
        </w:tblCellMar>
        <w:tblLook w:val="04A0" w:firstRow="1" w:lastRow="0" w:firstColumn="1" w:lastColumn="0" w:noHBand="0" w:noVBand="1"/>
      </w:tblPr>
      <w:tblGrid>
        <w:gridCol w:w="7448"/>
        <w:gridCol w:w="1408"/>
      </w:tblGrid>
      <w:tr w:rsidR="00706BE9" w:rsidRPr="00706BE9" w14:paraId="28A0EA27" w14:textId="77777777" w:rsidTr="00706BE9">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19132782" w14:textId="77777777" w:rsidR="00706BE9" w:rsidRPr="00706BE9" w:rsidRDefault="00706BE9" w:rsidP="00706BE9">
            <w:pPr>
              <w:spacing w:before="0" w:after="0" w:line="240" w:lineRule="auto"/>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Markplanerings- och exploateringsnämnden</w:t>
            </w:r>
          </w:p>
        </w:tc>
        <w:tc>
          <w:tcPr>
            <w:tcW w:w="1408" w:type="dxa"/>
            <w:tcBorders>
              <w:top w:val="single" w:sz="4" w:space="0" w:color="auto"/>
              <w:left w:val="nil"/>
              <w:bottom w:val="nil"/>
              <w:right w:val="single" w:sz="4" w:space="0" w:color="auto"/>
            </w:tcBorders>
            <w:shd w:val="clear" w:color="000000" w:fill="AEDEF0"/>
            <w:noWrap/>
            <w:vAlign w:val="bottom"/>
            <w:hideMark/>
          </w:tcPr>
          <w:p w14:paraId="0EDF53DC" w14:textId="77777777" w:rsidR="00706BE9" w:rsidRPr="00706BE9" w:rsidRDefault="00706BE9" w:rsidP="00706BE9">
            <w:pPr>
              <w:spacing w:before="0" w:after="0" w:line="240" w:lineRule="auto"/>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 </w:t>
            </w:r>
          </w:p>
        </w:tc>
      </w:tr>
      <w:tr w:rsidR="00706BE9" w:rsidRPr="00706BE9" w14:paraId="0D4257DF" w14:textId="77777777" w:rsidTr="00706BE9">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40439BBB" w14:textId="77777777" w:rsidR="00706BE9" w:rsidRPr="00706BE9" w:rsidRDefault="00706BE9" w:rsidP="00706BE9">
            <w:pPr>
              <w:spacing w:before="0" w:after="0" w:line="240" w:lineRule="auto"/>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7CBA2C4C" w14:textId="77777777" w:rsidR="00706BE9" w:rsidRPr="00706BE9" w:rsidRDefault="00706BE9" w:rsidP="00706BE9">
            <w:pPr>
              <w:spacing w:before="0" w:after="0" w:line="240" w:lineRule="auto"/>
              <w:jc w:val="right"/>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86,335</w:t>
            </w:r>
          </w:p>
        </w:tc>
      </w:tr>
      <w:tr w:rsidR="00706BE9" w:rsidRPr="00706BE9" w14:paraId="3C70CF10" w14:textId="77777777" w:rsidTr="00706BE9">
        <w:trPr>
          <w:trHeight w:val="315"/>
        </w:trPr>
        <w:tc>
          <w:tcPr>
            <w:tcW w:w="7448" w:type="dxa"/>
            <w:tcBorders>
              <w:top w:val="nil"/>
              <w:left w:val="single" w:sz="4" w:space="0" w:color="auto"/>
              <w:bottom w:val="nil"/>
              <w:right w:val="nil"/>
            </w:tcBorders>
            <w:noWrap/>
            <w:vAlign w:val="bottom"/>
            <w:hideMark/>
          </w:tcPr>
          <w:p w14:paraId="4531CE05" w14:textId="77777777" w:rsidR="00706BE9" w:rsidRPr="00706BE9" w:rsidRDefault="00706BE9" w:rsidP="00706BE9">
            <w:pPr>
              <w:spacing w:before="0" w:after="0" w:line="240" w:lineRule="auto"/>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22B95EA6"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3E061618" w14:textId="77777777" w:rsidTr="00706BE9">
        <w:trPr>
          <w:trHeight w:val="315"/>
        </w:trPr>
        <w:tc>
          <w:tcPr>
            <w:tcW w:w="7448" w:type="dxa"/>
            <w:tcBorders>
              <w:top w:val="nil"/>
              <w:left w:val="single" w:sz="4" w:space="0" w:color="auto"/>
              <w:bottom w:val="nil"/>
              <w:right w:val="nil"/>
            </w:tcBorders>
            <w:noWrap/>
            <w:vAlign w:val="bottom"/>
            <w:hideMark/>
          </w:tcPr>
          <w:p w14:paraId="4EC45A99" w14:textId="77777777" w:rsidR="00706BE9" w:rsidRPr="00706BE9" w:rsidRDefault="00706BE9" w:rsidP="00706BE9">
            <w:pPr>
              <w:spacing w:before="0" w:after="0" w:line="240" w:lineRule="auto"/>
              <w:rPr>
                <w:rFonts w:ascii="Century Gothic" w:eastAsia="Times New Roman" w:hAnsi="Century Gothic" w:cs="Calibri"/>
                <w:color w:val="000000"/>
                <w:sz w:val="18"/>
                <w:szCs w:val="18"/>
                <w:lang w:eastAsia="sv-SE"/>
              </w:rPr>
            </w:pPr>
            <w:r w:rsidRPr="00706BE9">
              <w:rPr>
                <w:rFonts w:ascii="Century Gothic" w:eastAsia="Times New Roman" w:hAnsi="Century Gothic" w:cs="Calibri"/>
                <w:color w:val="000000"/>
                <w:sz w:val="18"/>
                <w:szCs w:val="18"/>
                <w:lang w:eastAsia="sv-SE"/>
              </w:rPr>
              <w:t>Lönekompensation LÖV 2025 9 mån (apr-dec)</w:t>
            </w:r>
          </w:p>
        </w:tc>
        <w:tc>
          <w:tcPr>
            <w:tcW w:w="1408" w:type="dxa"/>
            <w:tcBorders>
              <w:top w:val="nil"/>
              <w:left w:val="nil"/>
              <w:bottom w:val="nil"/>
              <w:right w:val="single" w:sz="4" w:space="0" w:color="auto"/>
            </w:tcBorders>
            <w:noWrap/>
            <w:vAlign w:val="bottom"/>
            <w:hideMark/>
          </w:tcPr>
          <w:p w14:paraId="5DD48BDA"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19B4D8A5" w14:textId="77777777" w:rsidTr="00706BE9">
        <w:trPr>
          <w:trHeight w:val="315"/>
        </w:trPr>
        <w:tc>
          <w:tcPr>
            <w:tcW w:w="7448" w:type="dxa"/>
            <w:tcBorders>
              <w:top w:val="nil"/>
              <w:left w:val="single" w:sz="4" w:space="0" w:color="auto"/>
              <w:bottom w:val="nil"/>
              <w:right w:val="nil"/>
            </w:tcBorders>
            <w:noWrap/>
            <w:vAlign w:val="bottom"/>
            <w:hideMark/>
          </w:tcPr>
          <w:p w14:paraId="0A8A5FC7" w14:textId="77777777" w:rsidR="00706BE9" w:rsidRPr="00706BE9" w:rsidRDefault="00706BE9" w:rsidP="00706BE9">
            <w:pPr>
              <w:spacing w:before="0" w:after="0" w:line="240" w:lineRule="auto"/>
              <w:rPr>
                <w:rFonts w:ascii="Century Gothic" w:eastAsia="Times New Roman" w:hAnsi="Century Gothic" w:cs="Calibri"/>
                <w:color w:val="000000"/>
                <w:sz w:val="18"/>
                <w:szCs w:val="18"/>
                <w:lang w:eastAsia="sv-SE"/>
              </w:rPr>
            </w:pPr>
            <w:r w:rsidRPr="00706BE9">
              <w:rPr>
                <w:rFonts w:ascii="Century Gothic" w:eastAsia="Times New Roman" w:hAnsi="Century Gothic" w:cs="Calibri"/>
                <w:color w:val="000000"/>
                <w:sz w:val="18"/>
                <w:szCs w:val="18"/>
                <w:lang w:eastAsia="sv-SE"/>
              </w:rPr>
              <w:t xml:space="preserve">Tilläggsanslag och ombudgeteringar, 2025 </w:t>
            </w:r>
          </w:p>
        </w:tc>
        <w:tc>
          <w:tcPr>
            <w:tcW w:w="1408" w:type="dxa"/>
            <w:tcBorders>
              <w:top w:val="nil"/>
              <w:left w:val="nil"/>
              <w:bottom w:val="nil"/>
              <w:right w:val="single" w:sz="4" w:space="0" w:color="auto"/>
            </w:tcBorders>
            <w:noWrap/>
            <w:vAlign w:val="bottom"/>
            <w:hideMark/>
          </w:tcPr>
          <w:p w14:paraId="79890C96"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2F2D0C3E" w14:textId="77777777" w:rsidTr="00706BE9">
        <w:trPr>
          <w:trHeight w:val="315"/>
        </w:trPr>
        <w:tc>
          <w:tcPr>
            <w:tcW w:w="7448" w:type="dxa"/>
            <w:tcBorders>
              <w:top w:val="nil"/>
              <w:left w:val="single" w:sz="4" w:space="0" w:color="auto"/>
              <w:bottom w:val="nil"/>
              <w:right w:val="nil"/>
            </w:tcBorders>
            <w:noWrap/>
            <w:vAlign w:val="bottom"/>
            <w:hideMark/>
          </w:tcPr>
          <w:p w14:paraId="49E7F90C"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634A29A8"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47E866A0" w14:textId="77777777" w:rsidTr="00706BE9">
        <w:trPr>
          <w:trHeight w:val="315"/>
        </w:trPr>
        <w:tc>
          <w:tcPr>
            <w:tcW w:w="7448" w:type="dxa"/>
            <w:tcBorders>
              <w:top w:val="nil"/>
              <w:left w:val="single" w:sz="4" w:space="0" w:color="auto"/>
              <w:bottom w:val="nil"/>
              <w:right w:val="nil"/>
            </w:tcBorders>
            <w:noWrap/>
            <w:vAlign w:val="bottom"/>
            <w:hideMark/>
          </w:tcPr>
          <w:p w14:paraId="6E3B63D0" w14:textId="77777777" w:rsidR="00706BE9" w:rsidRPr="00706BE9" w:rsidRDefault="00706BE9" w:rsidP="00706BE9">
            <w:pPr>
              <w:spacing w:before="0" w:after="0" w:line="240" w:lineRule="auto"/>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777112BA"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2A4D3DD8" w14:textId="77777777" w:rsidTr="00706BE9">
        <w:trPr>
          <w:trHeight w:val="315"/>
        </w:trPr>
        <w:tc>
          <w:tcPr>
            <w:tcW w:w="7448" w:type="dxa"/>
            <w:tcBorders>
              <w:top w:val="nil"/>
              <w:left w:val="single" w:sz="4" w:space="0" w:color="auto"/>
              <w:bottom w:val="nil"/>
              <w:right w:val="nil"/>
            </w:tcBorders>
            <w:noWrap/>
            <w:vAlign w:val="bottom"/>
            <w:hideMark/>
          </w:tcPr>
          <w:p w14:paraId="39B5E81C"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129647CD" w14:textId="77777777" w:rsidR="00706BE9" w:rsidRPr="00706BE9" w:rsidRDefault="00706BE9" w:rsidP="00706BE9">
            <w:pPr>
              <w:spacing w:before="0" w:after="0" w:line="240" w:lineRule="auto"/>
              <w:jc w:val="right"/>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-2,000</w:t>
            </w:r>
          </w:p>
        </w:tc>
      </w:tr>
      <w:tr w:rsidR="00706BE9" w:rsidRPr="00706BE9" w14:paraId="5A52F913" w14:textId="77777777" w:rsidTr="00706BE9">
        <w:trPr>
          <w:trHeight w:val="315"/>
        </w:trPr>
        <w:tc>
          <w:tcPr>
            <w:tcW w:w="7448" w:type="dxa"/>
            <w:tcBorders>
              <w:top w:val="nil"/>
              <w:left w:val="single" w:sz="4" w:space="0" w:color="auto"/>
              <w:bottom w:val="nil"/>
              <w:right w:val="nil"/>
            </w:tcBorders>
            <w:noWrap/>
            <w:vAlign w:val="bottom"/>
            <w:hideMark/>
          </w:tcPr>
          <w:p w14:paraId="704A4E0C" w14:textId="77777777" w:rsidR="00706BE9" w:rsidRPr="00706BE9" w:rsidRDefault="00706BE9" w:rsidP="00706BE9">
            <w:pPr>
              <w:spacing w:before="0" w:after="0" w:line="240" w:lineRule="auto"/>
              <w:rPr>
                <w:rFonts w:ascii="Century Gothic" w:eastAsia="Times New Roman" w:hAnsi="Century Gothic" w:cs="Calibri"/>
                <w:color w:val="000000"/>
                <w:sz w:val="18"/>
                <w:szCs w:val="18"/>
                <w:lang w:eastAsia="sv-SE"/>
              </w:rPr>
            </w:pPr>
            <w:r w:rsidRPr="00706BE9">
              <w:rPr>
                <w:rFonts w:ascii="Century Gothic" w:eastAsia="Times New Roman" w:hAnsi="Century Gothic" w:cs="Calibri"/>
                <w:color w:val="000000"/>
                <w:sz w:val="18"/>
                <w:szCs w:val="18"/>
                <w:lang w:eastAsia="sv-SE"/>
              </w:rPr>
              <w:t>Justering sänkt internränta från 2,5 % till 2,25 %</w:t>
            </w:r>
          </w:p>
        </w:tc>
        <w:tc>
          <w:tcPr>
            <w:tcW w:w="1408" w:type="dxa"/>
            <w:tcBorders>
              <w:top w:val="nil"/>
              <w:left w:val="nil"/>
              <w:bottom w:val="nil"/>
              <w:right w:val="single" w:sz="4" w:space="0" w:color="auto"/>
            </w:tcBorders>
            <w:noWrap/>
            <w:vAlign w:val="bottom"/>
            <w:hideMark/>
          </w:tcPr>
          <w:p w14:paraId="6DA1269B" w14:textId="77777777" w:rsidR="00706BE9" w:rsidRPr="00706BE9" w:rsidRDefault="00706BE9" w:rsidP="00706BE9">
            <w:pPr>
              <w:spacing w:before="0" w:after="0" w:line="240" w:lineRule="auto"/>
              <w:jc w:val="right"/>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-2,540</w:t>
            </w:r>
          </w:p>
        </w:tc>
      </w:tr>
      <w:tr w:rsidR="00706BE9" w:rsidRPr="00706BE9" w14:paraId="67499E47" w14:textId="77777777" w:rsidTr="00706BE9">
        <w:trPr>
          <w:trHeight w:val="315"/>
        </w:trPr>
        <w:tc>
          <w:tcPr>
            <w:tcW w:w="7448" w:type="dxa"/>
            <w:tcBorders>
              <w:top w:val="nil"/>
              <w:left w:val="single" w:sz="4" w:space="0" w:color="auto"/>
              <w:bottom w:val="nil"/>
              <w:right w:val="nil"/>
            </w:tcBorders>
            <w:noWrap/>
            <w:vAlign w:val="bottom"/>
            <w:hideMark/>
          </w:tcPr>
          <w:p w14:paraId="3C2A35FA" w14:textId="77777777" w:rsidR="00706BE9" w:rsidRPr="00706BE9" w:rsidRDefault="00706BE9" w:rsidP="00706BE9">
            <w:pPr>
              <w:spacing w:before="0" w:after="0" w:line="240" w:lineRule="auto"/>
              <w:rPr>
                <w:rFonts w:ascii="Century Gothic" w:eastAsia="Times New Roman" w:hAnsi="Century Gothic" w:cs="Calibri"/>
                <w:color w:val="000000"/>
                <w:sz w:val="18"/>
                <w:szCs w:val="18"/>
                <w:lang w:eastAsia="sv-SE"/>
              </w:rPr>
            </w:pPr>
            <w:r w:rsidRPr="00706BE9">
              <w:rPr>
                <w:rFonts w:ascii="Century Gothic" w:eastAsia="Times New Roman" w:hAnsi="Century Gothic" w:cs="Calibri"/>
                <w:color w:val="000000"/>
                <w:sz w:val="18"/>
                <w:szCs w:val="18"/>
                <w:lang w:eastAsia="sv-SE"/>
              </w:rPr>
              <w:t>Justering förändrad finansieringsmodell internpris Fordon</w:t>
            </w:r>
          </w:p>
        </w:tc>
        <w:tc>
          <w:tcPr>
            <w:tcW w:w="1408" w:type="dxa"/>
            <w:tcBorders>
              <w:top w:val="nil"/>
              <w:left w:val="nil"/>
              <w:bottom w:val="nil"/>
              <w:right w:val="single" w:sz="4" w:space="0" w:color="auto"/>
            </w:tcBorders>
            <w:noWrap/>
            <w:vAlign w:val="bottom"/>
            <w:hideMark/>
          </w:tcPr>
          <w:p w14:paraId="3A659D20" w14:textId="77777777" w:rsidR="00706BE9" w:rsidRPr="00706BE9" w:rsidRDefault="00706BE9" w:rsidP="00706BE9">
            <w:pPr>
              <w:spacing w:before="0" w:after="0" w:line="240" w:lineRule="auto"/>
              <w:jc w:val="right"/>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-0,035</w:t>
            </w:r>
          </w:p>
        </w:tc>
      </w:tr>
      <w:tr w:rsidR="00706BE9" w:rsidRPr="00706BE9" w14:paraId="3E16B782" w14:textId="77777777" w:rsidTr="00706BE9">
        <w:trPr>
          <w:trHeight w:val="315"/>
        </w:trPr>
        <w:tc>
          <w:tcPr>
            <w:tcW w:w="7448" w:type="dxa"/>
            <w:tcBorders>
              <w:top w:val="nil"/>
              <w:left w:val="single" w:sz="4" w:space="0" w:color="auto"/>
              <w:bottom w:val="nil"/>
              <w:right w:val="nil"/>
            </w:tcBorders>
            <w:noWrap/>
            <w:vAlign w:val="bottom"/>
            <w:hideMark/>
          </w:tcPr>
          <w:p w14:paraId="3357E726"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4E4B6962"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671BD457" w14:textId="77777777" w:rsidTr="00706BE9">
        <w:trPr>
          <w:trHeight w:val="315"/>
        </w:trPr>
        <w:tc>
          <w:tcPr>
            <w:tcW w:w="7448" w:type="dxa"/>
            <w:tcBorders>
              <w:top w:val="nil"/>
              <w:left w:val="single" w:sz="4" w:space="0" w:color="auto"/>
              <w:bottom w:val="nil"/>
              <w:right w:val="nil"/>
            </w:tcBorders>
            <w:noWrap/>
            <w:vAlign w:val="bottom"/>
            <w:hideMark/>
          </w:tcPr>
          <w:p w14:paraId="088AC714"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4F03FD5E"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0349B3F9" w14:textId="77777777" w:rsidTr="00706BE9">
        <w:trPr>
          <w:trHeight w:val="315"/>
        </w:trPr>
        <w:tc>
          <w:tcPr>
            <w:tcW w:w="7448" w:type="dxa"/>
            <w:tcBorders>
              <w:top w:val="nil"/>
              <w:left w:val="single" w:sz="4" w:space="0" w:color="auto"/>
              <w:bottom w:val="nil"/>
              <w:right w:val="nil"/>
            </w:tcBorders>
            <w:noWrap/>
            <w:vAlign w:val="bottom"/>
            <w:hideMark/>
          </w:tcPr>
          <w:p w14:paraId="31ADFB9A" w14:textId="77777777" w:rsidR="00706BE9" w:rsidRPr="00706BE9" w:rsidRDefault="00706BE9" w:rsidP="00706BE9">
            <w:pPr>
              <w:spacing w:before="0" w:after="0" w:line="240" w:lineRule="auto"/>
              <w:rPr>
                <w:rFonts w:ascii="Century Gothic" w:eastAsia="Times New Roman" w:hAnsi="Century Gothic" w:cs="Calibri"/>
                <w:b/>
                <w:bCs/>
                <w:color w:val="000000"/>
                <w:sz w:val="18"/>
                <w:szCs w:val="18"/>
                <w:lang w:eastAsia="sv-SE"/>
              </w:rPr>
            </w:pPr>
            <w:r w:rsidRPr="00706BE9">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7A9A0F4B"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42D02A29" w14:textId="77777777" w:rsidTr="00706BE9">
        <w:trPr>
          <w:trHeight w:val="315"/>
        </w:trPr>
        <w:tc>
          <w:tcPr>
            <w:tcW w:w="7448" w:type="dxa"/>
            <w:tcBorders>
              <w:top w:val="nil"/>
              <w:left w:val="single" w:sz="4" w:space="0" w:color="auto"/>
              <w:bottom w:val="nil"/>
              <w:right w:val="nil"/>
            </w:tcBorders>
            <w:noWrap/>
            <w:vAlign w:val="bottom"/>
            <w:hideMark/>
          </w:tcPr>
          <w:p w14:paraId="3D8A1785"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Effektiviseringskrav 2026, fördelas i okt 2025</w:t>
            </w:r>
          </w:p>
        </w:tc>
        <w:tc>
          <w:tcPr>
            <w:tcW w:w="1408" w:type="dxa"/>
            <w:tcBorders>
              <w:top w:val="nil"/>
              <w:left w:val="nil"/>
              <w:bottom w:val="nil"/>
              <w:right w:val="single" w:sz="4" w:space="0" w:color="auto"/>
            </w:tcBorders>
            <w:noWrap/>
            <w:vAlign w:val="bottom"/>
            <w:hideMark/>
          </w:tcPr>
          <w:p w14:paraId="75B52EC5" w14:textId="77777777" w:rsidR="00706BE9" w:rsidRPr="00706BE9" w:rsidRDefault="00706BE9" w:rsidP="00706BE9">
            <w:pPr>
              <w:spacing w:before="0" w:after="0" w:line="240" w:lineRule="auto"/>
              <w:jc w:val="right"/>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0,000</w:t>
            </w:r>
          </w:p>
        </w:tc>
      </w:tr>
      <w:tr w:rsidR="00706BE9" w:rsidRPr="00706BE9" w14:paraId="3DCBB73F" w14:textId="77777777" w:rsidTr="00706BE9">
        <w:trPr>
          <w:trHeight w:val="315"/>
        </w:trPr>
        <w:tc>
          <w:tcPr>
            <w:tcW w:w="8856" w:type="dxa"/>
            <w:gridSpan w:val="2"/>
            <w:tcBorders>
              <w:top w:val="nil"/>
              <w:left w:val="single" w:sz="4" w:space="0" w:color="auto"/>
              <w:bottom w:val="nil"/>
              <w:right w:val="single" w:sz="4" w:space="0" w:color="000000"/>
            </w:tcBorders>
            <w:noWrap/>
            <w:vAlign w:val="bottom"/>
            <w:hideMark/>
          </w:tcPr>
          <w:p w14:paraId="46EE44A1" w14:textId="77777777" w:rsidR="00706BE9" w:rsidRPr="00706BE9" w:rsidRDefault="00706BE9" w:rsidP="00706BE9">
            <w:pPr>
              <w:spacing w:before="0" w:after="0" w:line="240" w:lineRule="auto"/>
              <w:rPr>
                <w:rFonts w:ascii="Century Gothic" w:eastAsia="Times New Roman" w:hAnsi="Century Gothic" w:cs="Calibri"/>
                <w:color w:val="000000"/>
                <w:sz w:val="18"/>
                <w:szCs w:val="18"/>
                <w:lang w:eastAsia="sv-SE"/>
              </w:rPr>
            </w:pPr>
            <w:r w:rsidRPr="00706BE9">
              <w:rPr>
                <w:rFonts w:ascii="Century Gothic" w:eastAsia="Times New Roman" w:hAnsi="Century Gothic" w:cs="Calibri"/>
                <w:color w:val="000000"/>
                <w:sz w:val="18"/>
                <w:szCs w:val="18"/>
                <w:lang w:eastAsia="sv-SE"/>
              </w:rPr>
              <w:t>Lönekompensation LÖV 2025, 3 mån (jan-mars), fördelas i okt 2025</w:t>
            </w:r>
          </w:p>
        </w:tc>
      </w:tr>
      <w:tr w:rsidR="00706BE9" w:rsidRPr="00706BE9" w14:paraId="31DBA9D1" w14:textId="77777777" w:rsidTr="00706BE9">
        <w:trPr>
          <w:trHeight w:val="315"/>
        </w:trPr>
        <w:tc>
          <w:tcPr>
            <w:tcW w:w="8856" w:type="dxa"/>
            <w:gridSpan w:val="2"/>
            <w:tcBorders>
              <w:top w:val="nil"/>
              <w:left w:val="single" w:sz="4" w:space="0" w:color="auto"/>
              <w:bottom w:val="nil"/>
              <w:right w:val="single" w:sz="4" w:space="0" w:color="000000"/>
            </w:tcBorders>
            <w:noWrap/>
            <w:vAlign w:val="bottom"/>
            <w:hideMark/>
          </w:tcPr>
          <w:p w14:paraId="4B41AECC" w14:textId="77777777" w:rsidR="00706BE9" w:rsidRPr="00706BE9" w:rsidRDefault="00706BE9" w:rsidP="00706BE9">
            <w:pPr>
              <w:spacing w:before="0" w:after="0" w:line="240" w:lineRule="auto"/>
              <w:rPr>
                <w:rFonts w:ascii="Century Gothic" w:eastAsia="Times New Roman" w:hAnsi="Century Gothic" w:cs="Calibri"/>
                <w:color w:val="000000"/>
                <w:sz w:val="18"/>
                <w:szCs w:val="18"/>
                <w:lang w:eastAsia="sv-SE"/>
              </w:rPr>
            </w:pPr>
            <w:r w:rsidRPr="00706BE9">
              <w:rPr>
                <w:rFonts w:ascii="Century Gothic" w:eastAsia="Times New Roman" w:hAnsi="Century Gothic" w:cs="Calibri"/>
                <w:color w:val="000000"/>
                <w:sz w:val="18"/>
                <w:szCs w:val="18"/>
                <w:lang w:eastAsia="sv-SE"/>
              </w:rPr>
              <w:t>Lönekompensation LÖV 2026 9 mån, fördelas preliminärt i april 2026</w:t>
            </w:r>
          </w:p>
        </w:tc>
      </w:tr>
      <w:tr w:rsidR="00706BE9" w:rsidRPr="00706BE9" w14:paraId="1F9322A4" w14:textId="77777777" w:rsidTr="00706BE9">
        <w:trPr>
          <w:trHeight w:val="315"/>
        </w:trPr>
        <w:tc>
          <w:tcPr>
            <w:tcW w:w="7448" w:type="dxa"/>
            <w:tcBorders>
              <w:top w:val="nil"/>
              <w:left w:val="single" w:sz="4" w:space="0" w:color="auto"/>
              <w:bottom w:val="nil"/>
              <w:right w:val="nil"/>
            </w:tcBorders>
            <w:noWrap/>
            <w:vAlign w:val="bottom"/>
            <w:hideMark/>
          </w:tcPr>
          <w:p w14:paraId="530E8B5E"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70058A2F"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2EE38316" w14:textId="77777777" w:rsidTr="00706BE9">
        <w:trPr>
          <w:trHeight w:val="315"/>
        </w:trPr>
        <w:tc>
          <w:tcPr>
            <w:tcW w:w="7448" w:type="dxa"/>
            <w:tcBorders>
              <w:top w:val="nil"/>
              <w:left w:val="single" w:sz="4" w:space="0" w:color="auto"/>
              <w:bottom w:val="nil"/>
              <w:right w:val="nil"/>
            </w:tcBorders>
            <w:noWrap/>
            <w:vAlign w:val="bottom"/>
            <w:hideMark/>
          </w:tcPr>
          <w:p w14:paraId="6AA4A0E7" w14:textId="77777777" w:rsidR="00706BE9" w:rsidRPr="00706BE9" w:rsidRDefault="00706BE9" w:rsidP="00706BE9">
            <w:pPr>
              <w:spacing w:before="0" w:after="0" w:line="240" w:lineRule="auto"/>
              <w:rPr>
                <w:rFonts w:ascii="Century Gothic" w:eastAsia="Times New Roman" w:hAnsi="Century Gothic" w:cs="Calibri"/>
                <w:b/>
                <w:bCs/>
                <w:color w:val="000000"/>
                <w:sz w:val="18"/>
                <w:szCs w:val="18"/>
                <w:lang w:eastAsia="sv-SE"/>
              </w:rPr>
            </w:pPr>
            <w:r w:rsidRPr="00706BE9">
              <w:rPr>
                <w:rFonts w:ascii="Century Gothic" w:eastAsia="Times New Roman" w:hAnsi="Century Gothic" w:cs="Calibri"/>
                <w:b/>
                <w:bCs/>
                <w:color w:val="000000"/>
                <w:sz w:val="18"/>
                <w:szCs w:val="18"/>
                <w:lang w:eastAsia="sv-SE"/>
              </w:rPr>
              <w:t> </w:t>
            </w:r>
          </w:p>
        </w:tc>
        <w:tc>
          <w:tcPr>
            <w:tcW w:w="1408" w:type="dxa"/>
            <w:tcBorders>
              <w:top w:val="nil"/>
              <w:left w:val="nil"/>
              <w:bottom w:val="nil"/>
              <w:right w:val="single" w:sz="4" w:space="0" w:color="auto"/>
            </w:tcBorders>
            <w:noWrap/>
            <w:vAlign w:val="bottom"/>
            <w:hideMark/>
          </w:tcPr>
          <w:p w14:paraId="48BDA804"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72C2D126" w14:textId="77777777" w:rsidTr="00706BE9">
        <w:trPr>
          <w:trHeight w:val="315"/>
        </w:trPr>
        <w:tc>
          <w:tcPr>
            <w:tcW w:w="7448" w:type="dxa"/>
            <w:tcBorders>
              <w:top w:val="single" w:sz="4" w:space="0" w:color="auto"/>
              <w:left w:val="single" w:sz="4" w:space="0" w:color="auto"/>
              <w:bottom w:val="single" w:sz="4" w:space="0" w:color="auto"/>
              <w:right w:val="nil"/>
            </w:tcBorders>
            <w:noWrap/>
            <w:vAlign w:val="bottom"/>
            <w:hideMark/>
          </w:tcPr>
          <w:p w14:paraId="6928B077" w14:textId="77777777" w:rsidR="00706BE9" w:rsidRPr="00706BE9" w:rsidRDefault="00706BE9" w:rsidP="00706BE9">
            <w:pPr>
              <w:spacing w:before="0" w:after="0" w:line="240" w:lineRule="auto"/>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5906BE63" w14:textId="77777777" w:rsidR="00706BE9" w:rsidRPr="00706BE9" w:rsidRDefault="00706BE9" w:rsidP="00706BE9">
            <w:pPr>
              <w:spacing w:before="0" w:after="0" w:line="240" w:lineRule="auto"/>
              <w:jc w:val="right"/>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81,760</w:t>
            </w:r>
          </w:p>
        </w:tc>
      </w:tr>
    </w:tbl>
    <w:p w14:paraId="5DFD51A2" w14:textId="77777777" w:rsidR="007512C0" w:rsidRDefault="007512C0" w:rsidP="007512C0"/>
    <w:p w14:paraId="312149DC" w14:textId="77777777" w:rsidR="0058684B" w:rsidRDefault="0058684B" w:rsidP="007512C0"/>
    <w:p w14:paraId="23A7D256" w14:textId="77777777" w:rsidR="00E36782" w:rsidRDefault="00E36782" w:rsidP="007512C0"/>
    <w:tbl>
      <w:tblPr>
        <w:tblW w:w="8856" w:type="dxa"/>
        <w:tblCellMar>
          <w:left w:w="70" w:type="dxa"/>
          <w:right w:w="70" w:type="dxa"/>
        </w:tblCellMar>
        <w:tblLook w:val="04A0" w:firstRow="1" w:lastRow="0" w:firstColumn="1" w:lastColumn="0" w:noHBand="0" w:noVBand="1"/>
      </w:tblPr>
      <w:tblGrid>
        <w:gridCol w:w="7448"/>
        <w:gridCol w:w="1408"/>
      </w:tblGrid>
      <w:tr w:rsidR="00706BE9" w:rsidRPr="00706BE9" w14:paraId="53B614C4" w14:textId="77777777" w:rsidTr="00706BE9">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25CD6646" w14:textId="77777777" w:rsidR="00706BE9" w:rsidRPr="00706BE9" w:rsidRDefault="00706BE9" w:rsidP="00706BE9">
            <w:pPr>
              <w:spacing w:before="0" w:after="0" w:line="240" w:lineRule="auto"/>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lastRenderedPageBreak/>
              <w:t>Teknik- och servicenämnden</w:t>
            </w:r>
          </w:p>
        </w:tc>
        <w:tc>
          <w:tcPr>
            <w:tcW w:w="1408" w:type="dxa"/>
            <w:tcBorders>
              <w:top w:val="single" w:sz="4" w:space="0" w:color="auto"/>
              <w:left w:val="nil"/>
              <w:bottom w:val="nil"/>
              <w:right w:val="single" w:sz="4" w:space="0" w:color="auto"/>
            </w:tcBorders>
            <w:shd w:val="clear" w:color="000000" w:fill="AEDEF0"/>
            <w:noWrap/>
            <w:vAlign w:val="bottom"/>
            <w:hideMark/>
          </w:tcPr>
          <w:p w14:paraId="53D9559C" w14:textId="77777777" w:rsidR="00706BE9" w:rsidRPr="00706BE9" w:rsidRDefault="00706BE9" w:rsidP="00706BE9">
            <w:pPr>
              <w:spacing w:before="0" w:after="0" w:line="240" w:lineRule="auto"/>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 </w:t>
            </w:r>
          </w:p>
        </w:tc>
      </w:tr>
      <w:tr w:rsidR="00706BE9" w:rsidRPr="00706BE9" w14:paraId="665EEAE8" w14:textId="77777777" w:rsidTr="00706BE9">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0B478DE8" w14:textId="77777777" w:rsidR="00706BE9" w:rsidRPr="00706BE9" w:rsidRDefault="00706BE9" w:rsidP="00706BE9">
            <w:pPr>
              <w:spacing w:before="0" w:after="0" w:line="240" w:lineRule="auto"/>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531BA392" w14:textId="77777777" w:rsidR="00706BE9" w:rsidRPr="00706BE9" w:rsidRDefault="00706BE9" w:rsidP="00706BE9">
            <w:pPr>
              <w:spacing w:before="0" w:after="0" w:line="240" w:lineRule="auto"/>
              <w:jc w:val="right"/>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251,170</w:t>
            </w:r>
          </w:p>
        </w:tc>
      </w:tr>
      <w:tr w:rsidR="00706BE9" w:rsidRPr="00706BE9" w14:paraId="38B99A23" w14:textId="77777777" w:rsidTr="00706BE9">
        <w:trPr>
          <w:trHeight w:val="315"/>
        </w:trPr>
        <w:tc>
          <w:tcPr>
            <w:tcW w:w="7448" w:type="dxa"/>
            <w:tcBorders>
              <w:top w:val="nil"/>
              <w:left w:val="single" w:sz="4" w:space="0" w:color="auto"/>
              <w:bottom w:val="nil"/>
              <w:right w:val="nil"/>
            </w:tcBorders>
            <w:noWrap/>
            <w:vAlign w:val="bottom"/>
            <w:hideMark/>
          </w:tcPr>
          <w:p w14:paraId="6266C270" w14:textId="77777777" w:rsidR="00706BE9" w:rsidRPr="00706BE9" w:rsidRDefault="00706BE9" w:rsidP="00706BE9">
            <w:pPr>
              <w:spacing w:before="0" w:after="0" w:line="240" w:lineRule="auto"/>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1B3E1BB4"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0EFAA8DB" w14:textId="77777777" w:rsidTr="00706BE9">
        <w:trPr>
          <w:trHeight w:val="315"/>
        </w:trPr>
        <w:tc>
          <w:tcPr>
            <w:tcW w:w="7448" w:type="dxa"/>
            <w:tcBorders>
              <w:top w:val="nil"/>
              <w:left w:val="single" w:sz="4" w:space="0" w:color="auto"/>
              <w:bottom w:val="nil"/>
              <w:right w:val="nil"/>
            </w:tcBorders>
            <w:noWrap/>
            <w:vAlign w:val="bottom"/>
            <w:hideMark/>
          </w:tcPr>
          <w:p w14:paraId="435B1113" w14:textId="77777777" w:rsidR="00706BE9" w:rsidRPr="00706BE9" w:rsidRDefault="00706BE9" w:rsidP="00706BE9">
            <w:pPr>
              <w:spacing w:before="0" w:after="0" w:line="240" w:lineRule="auto"/>
              <w:rPr>
                <w:rFonts w:ascii="Century Gothic" w:eastAsia="Times New Roman" w:hAnsi="Century Gothic" w:cs="Calibri"/>
                <w:color w:val="000000"/>
                <w:sz w:val="18"/>
                <w:szCs w:val="18"/>
                <w:lang w:eastAsia="sv-SE"/>
              </w:rPr>
            </w:pPr>
            <w:r w:rsidRPr="00706BE9">
              <w:rPr>
                <w:rFonts w:ascii="Century Gothic" w:eastAsia="Times New Roman" w:hAnsi="Century Gothic" w:cs="Calibri"/>
                <w:color w:val="000000"/>
                <w:sz w:val="18"/>
                <w:szCs w:val="18"/>
                <w:lang w:eastAsia="sv-SE"/>
              </w:rPr>
              <w:t>Lönekompensation LÖV 2025 9 mån (apr-dec)</w:t>
            </w:r>
          </w:p>
        </w:tc>
        <w:tc>
          <w:tcPr>
            <w:tcW w:w="1408" w:type="dxa"/>
            <w:tcBorders>
              <w:top w:val="nil"/>
              <w:left w:val="nil"/>
              <w:bottom w:val="nil"/>
              <w:right w:val="single" w:sz="4" w:space="0" w:color="auto"/>
            </w:tcBorders>
            <w:noWrap/>
            <w:vAlign w:val="bottom"/>
            <w:hideMark/>
          </w:tcPr>
          <w:p w14:paraId="17AAD002"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69A9BF53" w14:textId="77777777" w:rsidTr="00706BE9">
        <w:trPr>
          <w:trHeight w:val="315"/>
        </w:trPr>
        <w:tc>
          <w:tcPr>
            <w:tcW w:w="7448" w:type="dxa"/>
            <w:tcBorders>
              <w:top w:val="nil"/>
              <w:left w:val="single" w:sz="4" w:space="0" w:color="auto"/>
              <w:bottom w:val="nil"/>
              <w:right w:val="nil"/>
            </w:tcBorders>
            <w:noWrap/>
            <w:vAlign w:val="bottom"/>
            <w:hideMark/>
          </w:tcPr>
          <w:p w14:paraId="412CA204" w14:textId="77777777" w:rsidR="00706BE9" w:rsidRPr="00706BE9" w:rsidRDefault="00706BE9" w:rsidP="00706BE9">
            <w:pPr>
              <w:spacing w:before="0" w:after="0" w:line="240" w:lineRule="auto"/>
              <w:rPr>
                <w:rFonts w:ascii="Century Gothic" w:eastAsia="Times New Roman" w:hAnsi="Century Gothic" w:cs="Calibri"/>
                <w:color w:val="000000"/>
                <w:sz w:val="18"/>
                <w:szCs w:val="18"/>
                <w:lang w:eastAsia="sv-SE"/>
              </w:rPr>
            </w:pPr>
            <w:r w:rsidRPr="00706BE9">
              <w:rPr>
                <w:rFonts w:ascii="Century Gothic" w:eastAsia="Times New Roman" w:hAnsi="Century Gothic" w:cs="Calibri"/>
                <w:color w:val="000000"/>
                <w:sz w:val="18"/>
                <w:szCs w:val="18"/>
                <w:lang w:eastAsia="sv-SE"/>
              </w:rPr>
              <w:t xml:space="preserve">Tilläggsanslag och ombudgeteringar, 2025 </w:t>
            </w:r>
          </w:p>
        </w:tc>
        <w:tc>
          <w:tcPr>
            <w:tcW w:w="1408" w:type="dxa"/>
            <w:tcBorders>
              <w:top w:val="nil"/>
              <w:left w:val="nil"/>
              <w:bottom w:val="nil"/>
              <w:right w:val="single" w:sz="4" w:space="0" w:color="auto"/>
            </w:tcBorders>
            <w:noWrap/>
            <w:vAlign w:val="bottom"/>
            <w:hideMark/>
          </w:tcPr>
          <w:p w14:paraId="68503FBA"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40245024" w14:textId="77777777" w:rsidTr="00706BE9">
        <w:trPr>
          <w:trHeight w:val="315"/>
        </w:trPr>
        <w:tc>
          <w:tcPr>
            <w:tcW w:w="7448" w:type="dxa"/>
            <w:tcBorders>
              <w:top w:val="nil"/>
              <w:left w:val="single" w:sz="4" w:space="0" w:color="auto"/>
              <w:bottom w:val="nil"/>
              <w:right w:val="nil"/>
            </w:tcBorders>
            <w:noWrap/>
            <w:vAlign w:val="bottom"/>
            <w:hideMark/>
          </w:tcPr>
          <w:p w14:paraId="301DBD8D"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7FFDA15C"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23583A43" w14:textId="77777777" w:rsidTr="00706BE9">
        <w:trPr>
          <w:trHeight w:val="315"/>
        </w:trPr>
        <w:tc>
          <w:tcPr>
            <w:tcW w:w="7448" w:type="dxa"/>
            <w:tcBorders>
              <w:top w:val="nil"/>
              <w:left w:val="single" w:sz="4" w:space="0" w:color="auto"/>
              <w:bottom w:val="nil"/>
              <w:right w:val="nil"/>
            </w:tcBorders>
            <w:noWrap/>
            <w:vAlign w:val="bottom"/>
            <w:hideMark/>
          </w:tcPr>
          <w:p w14:paraId="4C234986" w14:textId="77777777" w:rsidR="00706BE9" w:rsidRPr="00706BE9" w:rsidRDefault="00706BE9" w:rsidP="00706BE9">
            <w:pPr>
              <w:spacing w:before="0" w:after="0" w:line="240" w:lineRule="auto"/>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00C8685C"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3BB10373" w14:textId="77777777" w:rsidTr="00706BE9">
        <w:trPr>
          <w:trHeight w:val="315"/>
        </w:trPr>
        <w:tc>
          <w:tcPr>
            <w:tcW w:w="7448" w:type="dxa"/>
            <w:tcBorders>
              <w:top w:val="nil"/>
              <w:left w:val="single" w:sz="4" w:space="0" w:color="auto"/>
              <w:bottom w:val="nil"/>
              <w:right w:val="nil"/>
            </w:tcBorders>
            <w:noWrap/>
            <w:vAlign w:val="bottom"/>
            <w:hideMark/>
          </w:tcPr>
          <w:p w14:paraId="0ABFCF98"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7B8BC27C" w14:textId="77777777" w:rsidR="00706BE9" w:rsidRPr="00706BE9" w:rsidRDefault="00706BE9" w:rsidP="00706BE9">
            <w:pPr>
              <w:spacing w:before="0" w:after="0" w:line="240" w:lineRule="auto"/>
              <w:jc w:val="right"/>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0,000</w:t>
            </w:r>
          </w:p>
        </w:tc>
      </w:tr>
      <w:tr w:rsidR="00706BE9" w:rsidRPr="00706BE9" w14:paraId="55FC64DC" w14:textId="77777777" w:rsidTr="00706BE9">
        <w:trPr>
          <w:trHeight w:val="315"/>
        </w:trPr>
        <w:tc>
          <w:tcPr>
            <w:tcW w:w="7448" w:type="dxa"/>
            <w:tcBorders>
              <w:top w:val="nil"/>
              <w:left w:val="single" w:sz="4" w:space="0" w:color="auto"/>
              <w:bottom w:val="nil"/>
              <w:right w:val="nil"/>
            </w:tcBorders>
            <w:noWrap/>
            <w:vAlign w:val="bottom"/>
            <w:hideMark/>
          </w:tcPr>
          <w:p w14:paraId="10DE2055" w14:textId="77777777" w:rsidR="00706BE9" w:rsidRPr="00706BE9" w:rsidRDefault="00706BE9" w:rsidP="00706BE9">
            <w:pPr>
              <w:spacing w:before="0" w:after="0" w:line="240" w:lineRule="auto"/>
              <w:rPr>
                <w:rFonts w:ascii="Century Gothic" w:eastAsia="Times New Roman" w:hAnsi="Century Gothic" w:cs="Calibri"/>
                <w:color w:val="000000"/>
                <w:sz w:val="18"/>
                <w:szCs w:val="18"/>
                <w:lang w:eastAsia="sv-SE"/>
              </w:rPr>
            </w:pPr>
            <w:r w:rsidRPr="00706BE9">
              <w:rPr>
                <w:rFonts w:ascii="Century Gothic" w:eastAsia="Times New Roman" w:hAnsi="Century Gothic" w:cs="Calibri"/>
                <w:color w:val="000000"/>
                <w:sz w:val="18"/>
                <w:szCs w:val="18"/>
                <w:lang w:eastAsia="sv-SE"/>
              </w:rPr>
              <w:t>Justering sänkt internränta från 2,5 % till 2,25 %</w:t>
            </w:r>
          </w:p>
        </w:tc>
        <w:tc>
          <w:tcPr>
            <w:tcW w:w="1408" w:type="dxa"/>
            <w:tcBorders>
              <w:top w:val="nil"/>
              <w:left w:val="nil"/>
              <w:bottom w:val="nil"/>
              <w:right w:val="single" w:sz="4" w:space="0" w:color="auto"/>
            </w:tcBorders>
            <w:noWrap/>
            <w:vAlign w:val="bottom"/>
            <w:hideMark/>
          </w:tcPr>
          <w:p w14:paraId="348B1048" w14:textId="77777777" w:rsidR="00706BE9" w:rsidRPr="00706BE9" w:rsidRDefault="00706BE9" w:rsidP="00706BE9">
            <w:pPr>
              <w:spacing w:before="0" w:after="0" w:line="240" w:lineRule="auto"/>
              <w:jc w:val="right"/>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-5,091</w:t>
            </w:r>
          </w:p>
        </w:tc>
      </w:tr>
      <w:tr w:rsidR="00706BE9" w:rsidRPr="00706BE9" w14:paraId="33B06E9F" w14:textId="77777777" w:rsidTr="00706BE9">
        <w:trPr>
          <w:trHeight w:val="315"/>
        </w:trPr>
        <w:tc>
          <w:tcPr>
            <w:tcW w:w="7448" w:type="dxa"/>
            <w:tcBorders>
              <w:top w:val="nil"/>
              <w:left w:val="single" w:sz="4" w:space="0" w:color="auto"/>
              <w:bottom w:val="nil"/>
              <w:right w:val="nil"/>
            </w:tcBorders>
            <w:noWrap/>
            <w:vAlign w:val="bottom"/>
            <w:hideMark/>
          </w:tcPr>
          <w:p w14:paraId="4EB6296F" w14:textId="77777777" w:rsidR="00706BE9" w:rsidRPr="00706BE9" w:rsidRDefault="00706BE9" w:rsidP="00706BE9">
            <w:pPr>
              <w:spacing w:before="0" w:after="0" w:line="240" w:lineRule="auto"/>
              <w:rPr>
                <w:rFonts w:ascii="Century Gothic" w:eastAsia="Times New Roman" w:hAnsi="Century Gothic" w:cs="Calibri"/>
                <w:color w:val="000000"/>
                <w:sz w:val="18"/>
                <w:szCs w:val="18"/>
                <w:lang w:eastAsia="sv-SE"/>
              </w:rPr>
            </w:pPr>
            <w:r w:rsidRPr="00706BE9">
              <w:rPr>
                <w:rFonts w:ascii="Century Gothic" w:eastAsia="Times New Roman" w:hAnsi="Century Gothic" w:cs="Calibri"/>
                <w:color w:val="000000"/>
                <w:sz w:val="18"/>
                <w:szCs w:val="18"/>
                <w:lang w:eastAsia="sv-SE"/>
              </w:rPr>
              <w:t>Justering förändrad finansieringsmodell internpris Fordon</w:t>
            </w:r>
          </w:p>
        </w:tc>
        <w:tc>
          <w:tcPr>
            <w:tcW w:w="1408" w:type="dxa"/>
            <w:tcBorders>
              <w:top w:val="nil"/>
              <w:left w:val="nil"/>
              <w:bottom w:val="nil"/>
              <w:right w:val="single" w:sz="4" w:space="0" w:color="auto"/>
            </w:tcBorders>
            <w:noWrap/>
            <w:vAlign w:val="bottom"/>
            <w:hideMark/>
          </w:tcPr>
          <w:p w14:paraId="3D60552D" w14:textId="77777777" w:rsidR="00706BE9" w:rsidRPr="00706BE9" w:rsidRDefault="00706BE9" w:rsidP="00706BE9">
            <w:pPr>
              <w:spacing w:before="0" w:after="0" w:line="240" w:lineRule="auto"/>
              <w:jc w:val="right"/>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1,329</w:t>
            </w:r>
          </w:p>
        </w:tc>
      </w:tr>
      <w:tr w:rsidR="00706BE9" w:rsidRPr="00706BE9" w14:paraId="08D4ECF4" w14:textId="77777777" w:rsidTr="00706BE9">
        <w:trPr>
          <w:trHeight w:val="315"/>
        </w:trPr>
        <w:tc>
          <w:tcPr>
            <w:tcW w:w="7448" w:type="dxa"/>
            <w:tcBorders>
              <w:top w:val="nil"/>
              <w:left w:val="single" w:sz="4" w:space="0" w:color="auto"/>
              <w:bottom w:val="nil"/>
              <w:right w:val="nil"/>
            </w:tcBorders>
            <w:noWrap/>
            <w:vAlign w:val="bottom"/>
            <w:hideMark/>
          </w:tcPr>
          <w:p w14:paraId="1290AA59"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Volymförändring</w:t>
            </w:r>
          </w:p>
        </w:tc>
        <w:tc>
          <w:tcPr>
            <w:tcW w:w="1408" w:type="dxa"/>
            <w:tcBorders>
              <w:top w:val="nil"/>
              <w:left w:val="nil"/>
              <w:bottom w:val="nil"/>
              <w:right w:val="single" w:sz="4" w:space="0" w:color="auto"/>
            </w:tcBorders>
            <w:noWrap/>
            <w:vAlign w:val="bottom"/>
            <w:hideMark/>
          </w:tcPr>
          <w:p w14:paraId="52E3D0FA" w14:textId="77777777" w:rsidR="00706BE9" w:rsidRPr="00706BE9" w:rsidRDefault="00706BE9" w:rsidP="00706BE9">
            <w:pPr>
              <w:spacing w:before="0" w:after="0" w:line="240" w:lineRule="auto"/>
              <w:jc w:val="right"/>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0,000</w:t>
            </w:r>
          </w:p>
        </w:tc>
      </w:tr>
      <w:tr w:rsidR="00706BE9" w:rsidRPr="00706BE9" w14:paraId="0608083C" w14:textId="77777777" w:rsidTr="00706BE9">
        <w:trPr>
          <w:trHeight w:val="315"/>
        </w:trPr>
        <w:tc>
          <w:tcPr>
            <w:tcW w:w="7448" w:type="dxa"/>
            <w:tcBorders>
              <w:top w:val="nil"/>
              <w:left w:val="single" w:sz="4" w:space="0" w:color="auto"/>
              <w:bottom w:val="nil"/>
              <w:right w:val="nil"/>
            </w:tcBorders>
            <w:noWrap/>
            <w:vAlign w:val="bottom"/>
            <w:hideMark/>
          </w:tcPr>
          <w:p w14:paraId="6B92EFDB" w14:textId="77777777" w:rsidR="00706BE9" w:rsidRPr="00706BE9" w:rsidRDefault="00706BE9" w:rsidP="00706BE9">
            <w:pPr>
              <w:spacing w:before="0" w:after="0" w:line="240" w:lineRule="auto"/>
              <w:rPr>
                <w:rFonts w:ascii="Century Gothic" w:eastAsia="Times New Roman" w:hAnsi="Century Gothic" w:cs="Calibri"/>
                <w:color w:val="000000"/>
                <w:sz w:val="18"/>
                <w:szCs w:val="18"/>
                <w:lang w:eastAsia="sv-SE"/>
              </w:rPr>
            </w:pPr>
            <w:r w:rsidRPr="00706BE9">
              <w:rPr>
                <w:rFonts w:ascii="Century Gothic" w:eastAsia="Times New Roman" w:hAnsi="Century Gothic" w:cs="Calibri"/>
                <w:color w:val="000000"/>
                <w:sz w:val="18"/>
                <w:szCs w:val="18"/>
                <w:lang w:eastAsia="sv-SE"/>
              </w:rPr>
              <w:t>Helårseffekt KS beslut juni 2025, Avrop från beslutad KS-finansiering - investeringsplan</w:t>
            </w:r>
          </w:p>
        </w:tc>
        <w:tc>
          <w:tcPr>
            <w:tcW w:w="1408" w:type="dxa"/>
            <w:tcBorders>
              <w:top w:val="nil"/>
              <w:left w:val="nil"/>
              <w:bottom w:val="nil"/>
              <w:right w:val="single" w:sz="4" w:space="0" w:color="auto"/>
            </w:tcBorders>
            <w:noWrap/>
            <w:vAlign w:val="bottom"/>
            <w:hideMark/>
          </w:tcPr>
          <w:p w14:paraId="7F088CA1" w14:textId="77777777" w:rsidR="00706BE9" w:rsidRPr="00706BE9" w:rsidRDefault="00706BE9" w:rsidP="00706BE9">
            <w:pPr>
              <w:spacing w:before="0" w:after="0" w:line="240" w:lineRule="auto"/>
              <w:jc w:val="right"/>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1,068</w:t>
            </w:r>
          </w:p>
        </w:tc>
      </w:tr>
      <w:tr w:rsidR="0058684B" w:rsidRPr="00706BE9" w14:paraId="2DD11C2D" w14:textId="77777777" w:rsidTr="009D34DD">
        <w:trPr>
          <w:trHeight w:val="315"/>
        </w:trPr>
        <w:tc>
          <w:tcPr>
            <w:tcW w:w="7448" w:type="dxa"/>
            <w:tcBorders>
              <w:top w:val="nil"/>
              <w:left w:val="single" w:sz="4" w:space="0" w:color="auto"/>
              <w:bottom w:val="nil"/>
              <w:right w:val="nil"/>
            </w:tcBorders>
            <w:shd w:val="clear" w:color="auto" w:fill="0070C0"/>
            <w:noWrap/>
            <w:vAlign w:val="bottom"/>
            <w:hideMark/>
          </w:tcPr>
          <w:p w14:paraId="7D309021" w14:textId="7969972D" w:rsidR="0058684B" w:rsidRPr="00706BE9" w:rsidRDefault="0058684B" w:rsidP="0058684B">
            <w:pPr>
              <w:spacing w:before="0" w:after="0" w:line="240" w:lineRule="auto"/>
              <w:rPr>
                <w:rFonts w:ascii="Century Gothic" w:eastAsia="Times New Roman" w:hAnsi="Century Gothic" w:cs="Calibri"/>
                <w:sz w:val="18"/>
                <w:szCs w:val="18"/>
                <w:lang w:eastAsia="sv-SE"/>
              </w:rPr>
            </w:pPr>
            <w:r w:rsidRPr="009D34DD">
              <w:rPr>
                <w:rFonts w:ascii="Century Gothic" w:eastAsia="Times New Roman" w:hAnsi="Century Gothic" w:cs="Calibri"/>
                <w:color w:val="FFFFFF"/>
                <w:sz w:val="18"/>
                <w:szCs w:val="18"/>
                <w:lang w:eastAsia="sv-SE"/>
              </w:rPr>
              <w:t>KD-satsning</w:t>
            </w:r>
            <w:r w:rsidRPr="009D34DD">
              <w:rPr>
                <w:rFonts w:ascii="Century Gothic" w:eastAsia="Times New Roman" w:hAnsi="Century Gothic" w:cs="Calibri"/>
                <w:color w:val="FFFFFF"/>
                <w:sz w:val="18"/>
                <w:szCs w:val="18"/>
                <w:lang w:eastAsia="sv-SE"/>
              </w:rPr>
              <w:t xml:space="preserve">ar: Beta </w:t>
            </w:r>
            <w:r w:rsidR="00B4557B" w:rsidRPr="009D34DD">
              <w:rPr>
                <w:rFonts w:ascii="Century Gothic" w:eastAsia="Times New Roman" w:hAnsi="Century Gothic" w:cs="Calibri"/>
                <w:color w:val="FFFFFF"/>
                <w:sz w:val="18"/>
                <w:szCs w:val="18"/>
                <w:lang w:eastAsia="sv-SE"/>
              </w:rPr>
              <w:t>av underhållsskulden</w:t>
            </w:r>
            <w:r w:rsidRPr="009D34DD">
              <w:rPr>
                <w:rFonts w:ascii="Century Gothic" w:eastAsia="Times New Roman" w:hAnsi="Century Gothic" w:cs="Calibri"/>
                <w:color w:val="FFFFFF"/>
                <w:sz w:val="18"/>
                <w:szCs w:val="18"/>
                <w:lang w:eastAsia="sv-SE"/>
              </w:rPr>
              <w:t xml:space="preserve"> &amp; ställplatser för husbilar</w:t>
            </w:r>
          </w:p>
        </w:tc>
        <w:tc>
          <w:tcPr>
            <w:tcW w:w="1408" w:type="dxa"/>
            <w:tcBorders>
              <w:top w:val="nil"/>
              <w:left w:val="nil"/>
              <w:bottom w:val="nil"/>
              <w:right w:val="single" w:sz="4" w:space="0" w:color="auto"/>
            </w:tcBorders>
            <w:shd w:val="clear" w:color="auto" w:fill="0070C0"/>
            <w:noWrap/>
            <w:vAlign w:val="bottom"/>
            <w:hideMark/>
          </w:tcPr>
          <w:p w14:paraId="4B1633E1" w14:textId="77777777" w:rsidR="0058684B" w:rsidRPr="00706BE9" w:rsidRDefault="0058684B" w:rsidP="0058684B">
            <w:pPr>
              <w:spacing w:before="0" w:after="0" w:line="240" w:lineRule="auto"/>
              <w:jc w:val="right"/>
              <w:rPr>
                <w:rFonts w:ascii="Century Gothic" w:eastAsia="Times New Roman" w:hAnsi="Century Gothic" w:cs="Calibri"/>
                <w:color w:val="FFFFFF" w:themeColor="background1"/>
                <w:sz w:val="18"/>
                <w:szCs w:val="18"/>
                <w:lang w:eastAsia="sv-SE"/>
              </w:rPr>
            </w:pPr>
            <w:r w:rsidRPr="00706BE9">
              <w:rPr>
                <w:rFonts w:ascii="Century Gothic" w:eastAsia="Times New Roman" w:hAnsi="Century Gothic" w:cs="Calibri"/>
                <w:color w:val="FFFFFF" w:themeColor="background1"/>
                <w:sz w:val="18"/>
                <w:szCs w:val="18"/>
                <w:lang w:eastAsia="sv-SE"/>
              </w:rPr>
              <w:t>16,000</w:t>
            </w:r>
          </w:p>
        </w:tc>
      </w:tr>
      <w:tr w:rsidR="00706BE9" w:rsidRPr="00706BE9" w14:paraId="51FEB61D" w14:textId="77777777" w:rsidTr="00706BE9">
        <w:trPr>
          <w:trHeight w:val="315"/>
        </w:trPr>
        <w:tc>
          <w:tcPr>
            <w:tcW w:w="7448" w:type="dxa"/>
            <w:tcBorders>
              <w:top w:val="nil"/>
              <w:left w:val="single" w:sz="4" w:space="0" w:color="auto"/>
              <w:bottom w:val="nil"/>
              <w:right w:val="nil"/>
            </w:tcBorders>
            <w:noWrap/>
            <w:vAlign w:val="bottom"/>
            <w:hideMark/>
          </w:tcPr>
          <w:p w14:paraId="23954D3D"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31C0F188"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5E618BC2" w14:textId="77777777" w:rsidTr="00706BE9">
        <w:trPr>
          <w:trHeight w:val="315"/>
        </w:trPr>
        <w:tc>
          <w:tcPr>
            <w:tcW w:w="7448" w:type="dxa"/>
            <w:tcBorders>
              <w:top w:val="nil"/>
              <w:left w:val="single" w:sz="4" w:space="0" w:color="auto"/>
              <w:bottom w:val="nil"/>
              <w:right w:val="nil"/>
            </w:tcBorders>
            <w:noWrap/>
            <w:vAlign w:val="bottom"/>
            <w:hideMark/>
          </w:tcPr>
          <w:p w14:paraId="339D49DB" w14:textId="77777777" w:rsidR="00706BE9" w:rsidRPr="00706BE9" w:rsidRDefault="00706BE9" w:rsidP="00706BE9">
            <w:pPr>
              <w:spacing w:before="0" w:after="0" w:line="240" w:lineRule="auto"/>
              <w:rPr>
                <w:rFonts w:ascii="Century Gothic" w:eastAsia="Times New Roman" w:hAnsi="Century Gothic" w:cs="Calibri"/>
                <w:b/>
                <w:bCs/>
                <w:color w:val="000000"/>
                <w:sz w:val="18"/>
                <w:szCs w:val="18"/>
                <w:lang w:eastAsia="sv-SE"/>
              </w:rPr>
            </w:pPr>
            <w:r w:rsidRPr="00706BE9">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34272FCD"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13852106" w14:textId="77777777" w:rsidTr="00706BE9">
        <w:trPr>
          <w:trHeight w:val="315"/>
        </w:trPr>
        <w:tc>
          <w:tcPr>
            <w:tcW w:w="7448" w:type="dxa"/>
            <w:tcBorders>
              <w:top w:val="nil"/>
              <w:left w:val="single" w:sz="4" w:space="0" w:color="auto"/>
              <w:bottom w:val="nil"/>
              <w:right w:val="nil"/>
            </w:tcBorders>
            <w:noWrap/>
            <w:vAlign w:val="bottom"/>
            <w:hideMark/>
          </w:tcPr>
          <w:p w14:paraId="5F3B8BD5"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Effektiviseringskrav 2026, fördelas i okt 2025</w:t>
            </w:r>
          </w:p>
        </w:tc>
        <w:tc>
          <w:tcPr>
            <w:tcW w:w="1408" w:type="dxa"/>
            <w:tcBorders>
              <w:top w:val="nil"/>
              <w:left w:val="nil"/>
              <w:bottom w:val="nil"/>
              <w:right w:val="single" w:sz="4" w:space="0" w:color="auto"/>
            </w:tcBorders>
            <w:noWrap/>
            <w:vAlign w:val="bottom"/>
            <w:hideMark/>
          </w:tcPr>
          <w:p w14:paraId="0A705BF9" w14:textId="77777777" w:rsidR="00706BE9" w:rsidRPr="00706BE9" w:rsidRDefault="00706BE9" w:rsidP="00706BE9">
            <w:pPr>
              <w:spacing w:before="0" w:after="0" w:line="240" w:lineRule="auto"/>
              <w:jc w:val="right"/>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0,000</w:t>
            </w:r>
          </w:p>
        </w:tc>
      </w:tr>
      <w:tr w:rsidR="00706BE9" w:rsidRPr="00706BE9" w14:paraId="2F51A0F9" w14:textId="77777777" w:rsidTr="00706BE9">
        <w:trPr>
          <w:trHeight w:val="315"/>
        </w:trPr>
        <w:tc>
          <w:tcPr>
            <w:tcW w:w="8856" w:type="dxa"/>
            <w:gridSpan w:val="2"/>
            <w:tcBorders>
              <w:top w:val="nil"/>
              <w:left w:val="single" w:sz="4" w:space="0" w:color="auto"/>
              <w:bottom w:val="nil"/>
              <w:right w:val="single" w:sz="4" w:space="0" w:color="000000"/>
            </w:tcBorders>
            <w:noWrap/>
            <w:vAlign w:val="bottom"/>
            <w:hideMark/>
          </w:tcPr>
          <w:p w14:paraId="7550942E" w14:textId="77777777" w:rsidR="00706BE9" w:rsidRPr="00706BE9" w:rsidRDefault="00706BE9" w:rsidP="00706BE9">
            <w:pPr>
              <w:spacing w:before="0" w:after="0" w:line="240" w:lineRule="auto"/>
              <w:rPr>
                <w:rFonts w:ascii="Century Gothic" w:eastAsia="Times New Roman" w:hAnsi="Century Gothic" w:cs="Calibri"/>
                <w:color w:val="000000"/>
                <w:sz w:val="18"/>
                <w:szCs w:val="18"/>
                <w:lang w:eastAsia="sv-SE"/>
              </w:rPr>
            </w:pPr>
            <w:r w:rsidRPr="00706BE9">
              <w:rPr>
                <w:rFonts w:ascii="Century Gothic" w:eastAsia="Times New Roman" w:hAnsi="Century Gothic" w:cs="Calibri"/>
                <w:color w:val="000000"/>
                <w:sz w:val="18"/>
                <w:szCs w:val="18"/>
                <w:lang w:eastAsia="sv-SE"/>
              </w:rPr>
              <w:t>Lönekompensation LÖV 2025, 3 mån (jan-mars), fördelas i okt 2025</w:t>
            </w:r>
          </w:p>
        </w:tc>
      </w:tr>
      <w:tr w:rsidR="00706BE9" w:rsidRPr="00706BE9" w14:paraId="3617F610" w14:textId="77777777" w:rsidTr="00706BE9">
        <w:trPr>
          <w:trHeight w:val="315"/>
        </w:trPr>
        <w:tc>
          <w:tcPr>
            <w:tcW w:w="8856" w:type="dxa"/>
            <w:gridSpan w:val="2"/>
            <w:tcBorders>
              <w:top w:val="nil"/>
              <w:left w:val="single" w:sz="4" w:space="0" w:color="auto"/>
              <w:bottom w:val="nil"/>
              <w:right w:val="single" w:sz="4" w:space="0" w:color="000000"/>
            </w:tcBorders>
            <w:noWrap/>
            <w:vAlign w:val="bottom"/>
            <w:hideMark/>
          </w:tcPr>
          <w:p w14:paraId="69993876" w14:textId="77777777" w:rsidR="00706BE9" w:rsidRPr="00706BE9" w:rsidRDefault="00706BE9" w:rsidP="00706BE9">
            <w:pPr>
              <w:spacing w:before="0" w:after="0" w:line="240" w:lineRule="auto"/>
              <w:rPr>
                <w:rFonts w:ascii="Century Gothic" w:eastAsia="Times New Roman" w:hAnsi="Century Gothic" w:cs="Calibri"/>
                <w:color w:val="000000"/>
                <w:sz w:val="18"/>
                <w:szCs w:val="18"/>
                <w:lang w:eastAsia="sv-SE"/>
              </w:rPr>
            </w:pPr>
            <w:r w:rsidRPr="00706BE9">
              <w:rPr>
                <w:rFonts w:ascii="Century Gothic" w:eastAsia="Times New Roman" w:hAnsi="Century Gothic" w:cs="Calibri"/>
                <w:color w:val="000000"/>
                <w:sz w:val="18"/>
                <w:szCs w:val="18"/>
                <w:lang w:eastAsia="sv-SE"/>
              </w:rPr>
              <w:t>Lönekompensation LÖV 2026 9 mån, fördelas preliminärt i april 2026</w:t>
            </w:r>
          </w:p>
        </w:tc>
      </w:tr>
      <w:tr w:rsidR="00706BE9" w:rsidRPr="00706BE9" w14:paraId="695650EC" w14:textId="77777777" w:rsidTr="00706BE9">
        <w:trPr>
          <w:trHeight w:val="315"/>
        </w:trPr>
        <w:tc>
          <w:tcPr>
            <w:tcW w:w="7448" w:type="dxa"/>
            <w:tcBorders>
              <w:top w:val="nil"/>
              <w:left w:val="single" w:sz="4" w:space="0" w:color="auto"/>
              <w:bottom w:val="nil"/>
              <w:right w:val="nil"/>
            </w:tcBorders>
            <w:noWrap/>
            <w:vAlign w:val="bottom"/>
            <w:hideMark/>
          </w:tcPr>
          <w:p w14:paraId="50478C91"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63E87ED3"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5ADDF5F1" w14:textId="77777777" w:rsidTr="00706BE9">
        <w:trPr>
          <w:trHeight w:val="315"/>
        </w:trPr>
        <w:tc>
          <w:tcPr>
            <w:tcW w:w="7448" w:type="dxa"/>
            <w:tcBorders>
              <w:top w:val="nil"/>
              <w:left w:val="single" w:sz="4" w:space="0" w:color="auto"/>
              <w:bottom w:val="nil"/>
              <w:right w:val="nil"/>
            </w:tcBorders>
            <w:noWrap/>
            <w:vAlign w:val="bottom"/>
            <w:hideMark/>
          </w:tcPr>
          <w:p w14:paraId="2F6B59A2" w14:textId="77777777" w:rsidR="00706BE9" w:rsidRPr="00706BE9" w:rsidRDefault="00706BE9" w:rsidP="00706BE9">
            <w:pPr>
              <w:spacing w:before="0" w:after="0" w:line="240" w:lineRule="auto"/>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 </w:t>
            </w:r>
          </w:p>
        </w:tc>
        <w:tc>
          <w:tcPr>
            <w:tcW w:w="1408" w:type="dxa"/>
            <w:tcBorders>
              <w:top w:val="nil"/>
              <w:left w:val="nil"/>
              <w:bottom w:val="nil"/>
              <w:right w:val="single" w:sz="4" w:space="0" w:color="auto"/>
            </w:tcBorders>
            <w:noWrap/>
            <w:vAlign w:val="bottom"/>
            <w:hideMark/>
          </w:tcPr>
          <w:p w14:paraId="445A64E8" w14:textId="77777777" w:rsidR="00706BE9" w:rsidRPr="00706BE9" w:rsidRDefault="00706BE9" w:rsidP="00706BE9">
            <w:pPr>
              <w:spacing w:before="0" w:after="0" w:line="240" w:lineRule="auto"/>
              <w:rPr>
                <w:rFonts w:ascii="Century Gothic" w:eastAsia="Times New Roman" w:hAnsi="Century Gothic" w:cs="Calibri"/>
                <w:sz w:val="18"/>
                <w:szCs w:val="18"/>
                <w:lang w:eastAsia="sv-SE"/>
              </w:rPr>
            </w:pPr>
            <w:r w:rsidRPr="00706BE9">
              <w:rPr>
                <w:rFonts w:ascii="Century Gothic" w:eastAsia="Times New Roman" w:hAnsi="Century Gothic" w:cs="Calibri"/>
                <w:sz w:val="18"/>
                <w:szCs w:val="18"/>
                <w:lang w:eastAsia="sv-SE"/>
              </w:rPr>
              <w:t> </w:t>
            </w:r>
          </w:p>
        </w:tc>
      </w:tr>
      <w:tr w:rsidR="00706BE9" w:rsidRPr="00706BE9" w14:paraId="2D6C288C" w14:textId="77777777" w:rsidTr="00706BE9">
        <w:trPr>
          <w:trHeight w:val="315"/>
        </w:trPr>
        <w:tc>
          <w:tcPr>
            <w:tcW w:w="7448" w:type="dxa"/>
            <w:tcBorders>
              <w:top w:val="single" w:sz="4" w:space="0" w:color="auto"/>
              <w:left w:val="single" w:sz="4" w:space="0" w:color="auto"/>
              <w:bottom w:val="single" w:sz="4" w:space="0" w:color="auto"/>
              <w:right w:val="nil"/>
            </w:tcBorders>
            <w:noWrap/>
            <w:vAlign w:val="bottom"/>
            <w:hideMark/>
          </w:tcPr>
          <w:p w14:paraId="1030FA57" w14:textId="77777777" w:rsidR="00706BE9" w:rsidRPr="00706BE9" w:rsidRDefault="00706BE9" w:rsidP="00706BE9">
            <w:pPr>
              <w:spacing w:before="0" w:after="0" w:line="240" w:lineRule="auto"/>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4200A2A3" w14:textId="77777777" w:rsidR="00706BE9" w:rsidRPr="00706BE9" w:rsidRDefault="00706BE9" w:rsidP="00706BE9">
            <w:pPr>
              <w:spacing w:before="0" w:after="0" w:line="240" w:lineRule="auto"/>
              <w:jc w:val="right"/>
              <w:rPr>
                <w:rFonts w:ascii="Century Gothic" w:eastAsia="Times New Roman" w:hAnsi="Century Gothic" w:cs="Calibri"/>
                <w:b/>
                <w:bCs/>
                <w:sz w:val="18"/>
                <w:szCs w:val="18"/>
                <w:lang w:eastAsia="sv-SE"/>
              </w:rPr>
            </w:pPr>
            <w:r w:rsidRPr="00706BE9">
              <w:rPr>
                <w:rFonts w:ascii="Century Gothic" w:eastAsia="Times New Roman" w:hAnsi="Century Gothic" w:cs="Calibri"/>
                <w:b/>
                <w:bCs/>
                <w:sz w:val="18"/>
                <w:szCs w:val="18"/>
                <w:lang w:eastAsia="sv-SE"/>
              </w:rPr>
              <w:t>264,476</w:t>
            </w:r>
          </w:p>
        </w:tc>
      </w:tr>
    </w:tbl>
    <w:p w14:paraId="602FFFBD" w14:textId="77777777" w:rsidR="007512C0" w:rsidRDefault="007512C0" w:rsidP="007512C0"/>
    <w:tbl>
      <w:tblPr>
        <w:tblW w:w="8856" w:type="dxa"/>
        <w:tblCellMar>
          <w:left w:w="70" w:type="dxa"/>
          <w:right w:w="70" w:type="dxa"/>
        </w:tblCellMar>
        <w:tblLook w:val="04A0" w:firstRow="1" w:lastRow="0" w:firstColumn="1" w:lastColumn="0" w:noHBand="0" w:noVBand="1"/>
      </w:tblPr>
      <w:tblGrid>
        <w:gridCol w:w="7448"/>
        <w:gridCol w:w="1408"/>
      </w:tblGrid>
      <w:tr w:rsidR="00620647" w:rsidRPr="00620647" w14:paraId="5E40991E" w14:textId="77777777" w:rsidTr="00620647">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0E349E4A"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Valnämnden</w:t>
            </w:r>
          </w:p>
        </w:tc>
        <w:tc>
          <w:tcPr>
            <w:tcW w:w="1408" w:type="dxa"/>
            <w:tcBorders>
              <w:top w:val="single" w:sz="4" w:space="0" w:color="auto"/>
              <w:left w:val="nil"/>
              <w:bottom w:val="nil"/>
              <w:right w:val="single" w:sz="4" w:space="0" w:color="auto"/>
            </w:tcBorders>
            <w:shd w:val="clear" w:color="000000" w:fill="AEDEF0"/>
            <w:noWrap/>
            <w:vAlign w:val="bottom"/>
            <w:hideMark/>
          </w:tcPr>
          <w:p w14:paraId="13A93AC7"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 </w:t>
            </w:r>
          </w:p>
        </w:tc>
      </w:tr>
      <w:tr w:rsidR="00620647" w:rsidRPr="00620647" w14:paraId="32BEBE2C" w14:textId="77777777" w:rsidTr="00620647">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6F3EEFE8"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5C869995" w14:textId="77777777" w:rsidR="00620647" w:rsidRPr="00620647" w:rsidRDefault="00620647" w:rsidP="00620647">
            <w:pPr>
              <w:spacing w:before="0" w:after="0" w:line="240" w:lineRule="auto"/>
              <w:jc w:val="right"/>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0,173</w:t>
            </w:r>
          </w:p>
        </w:tc>
      </w:tr>
      <w:tr w:rsidR="00620647" w:rsidRPr="00620647" w14:paraId="5B8CBD77" w14:textId="77777777" w:rsidTr="00620647">
        <w:trPr>
          <w:trHeight w:val="315"/>
        </w:trPr>
        <w:tc>
          <w:tcPr>
            <w:tcW w:w="7448" w:type="dxa"/>
            <w:tcBorders>
              <w:top w:val="nil"/>
              <w:left w:val="single" w:sz="4" w:space="0" w:color="auto"/>
              <w:bottom w:val="nil"/>
              <w:right w:val="nil"/>
            </w:tcBorders>
            <w:noWrap/>
            <w:vAlign w:val="bottom"/>
            <w:hideMark/>
          </w:tcPr>
          <w:p w14:paraId="5A927E0B"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40FA4097"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44858894" w14:textId="77777777" w:rsidTr="00620647">
        <w:trPr>
          <w:trHeight w:val="315"/>
        </w:trPr>
        <w:tc>
          <w:tcPr>
            <w:tcW w:w="7448" w:type="dxa"/>
            <w:tcBorders>
              <w:top w:val="nil"/>
              <w:left w:val="single" w:sz="4" w:space="0" w:color="auto"/>
              <w:bottom w:val="nil"/>
              <w:right w:val="nil"/>
            </w:tcBorders>
            <w:noWrap/>
            <w:vAlign w:val="bottom"/>
            <w:hideMark/>
          </w:tcPr>
          <w:p w14:paraId="414D6B8D"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 </w:t>
            </w:r>
          </w:p>
        </w:tc>
        <w:tc>
          <w:tcPr>
            <w:tcW w:w="1408" w:type="dxa"/>
            <w:tcBorders>
              <w:top w:val="nil"/>
              <w:left w:val="nil"/>
              <w:bottom w:val="nil"/>
              <w:right w:val="single" w:sz="4" w:space="0" w:color="auto"/>
            </w:tcBorders>
            <w:noWrap/>
            <w:vAlign w:val="bottom"/>
            <w:hideMark/>
          </w:tcPr>
          <w:p w14:paraId="5223DA96"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4C99BB2E" w14:textId="77777777" w:rsidTr="00620647">
        <w:trPr>
          <w:trHeight w:val="315"/>
        </w:trPr>
        <w:tc>
          <w:tcPr>
            <w:tcW w:w="7448" w:type="dxa"/>
            <w:tcBorders>
              <w:top w:val="nil"/>
              <w:left w:val="single" w:sz="4" w:space="0" w:color="auto"/>
              <w:bottom w:val="nil"/>
              <w:right w:val="nil"/>
            </w:tcBorders>
            <w:noWrap/>
            <w:vAlign w:val="bottom"/>
            <w:hideMark/>
          </w:tcPr>
          <w:p w14:paraId="7E5C6A29"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3A6194E4"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113C5A72" w14:textId="77777777" w:rsidTr="00620647">
        <w:trPr>
          <w:trHeight w:val="315"/>
        </w:trPr>
        <w:tc>
          <w:tcPr>
            <w:tcW w:w="7448" w:type="dxa"/>
            <w:tcBorders>
              <w:top w:val="nil"/>
              <w:left w:val="single" w:sz="4" w:space="0" w:color="auto"/>
              <w:bottom w:val="nil"/>
              <w:right w:val="nil"/>
            </w:tcBorders>
            <w:noWrap/>
            <w:vAlign w:val="bottom"/>
            <w:hideMark/>
          </w:tcPr>
          <w:p w14:paraId="40AEB112"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08CBE5D2"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0,000</w:t>
            </w:r>
          </w:p>
        </w:tc>
      </w:tr>
      <w:tr w:rsidR="00620647" w:rsidRPr="00620647" w14:paraId="14227525" w14:textId="77777777" w:rsidTr="00620647">
        <w:trPr>
          <w:trHeight w:val="315"/>
        </w:trPr>
        <w:tc>
          <w:tcPr>
            <w:tcW w:w="7448" w:type="dxa"/>
            <w:tcBorders>
              <w:top w:val="nil"/>
              <w:left w:val="single" w:sz="4" w:space="0" w:color="auto"/>
              <w:bottom w:val="nil"/>
              <w:right w:val="nil"/>
            </w:tcBorders>
            <w:noWrap/>
            <w:vAlign w:val="bottom"/>
            <w:hideMark/>
          </w:tcPr>
          <w:p w14:paraId="536680E2"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Allmänna val, tidsbegränsat anslag 2026</w:t>
            </w:r>
          </w:p>
        </w:tc>
        <w:tc>
          <w:tcPr>
            <w:tcW w:w="1408" w:type="dxa"/>
            <w:tcBorders>
              <w:top w:val="nil"/>
              <w:left w:val="nil"/>
              <w:bottom w:val="nil"/>
              <w:right w:val="single" w:sz="4" w:space="0" w:color="auto"/>
            </w:tcBorders>
            <w:noWrap/>
            <w:vAlign w:val="bottom"/>
            <w:hideMark/>
          </w:tcPr>
          <w:p w14:paraId="1E6B4428"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9,000</w:t>
            </w:r>
          </w:p>
        </w:tc>
      </w:tr>
      <w:tr w:rsidR="00620647" w:rsidRPr="00620647" w14:paraId="60681299" w14:textId="77777777" w:rsidTr="00620647">
        <w:trPr>
          <w:trHeight w:val="315"/>
        </w:trPr>
        <w:tc>
          <w:tcPr>
            <w:tcW w:w="7448" w:type="dxa"/>
            <w:tcBorders>
              <w:top w:val="nil"/>
              <w:left w:val="single" w:sz="4" w:space="0" w:color="auto"/>
              <w:bottom w:val="nil"/>
              <w:right w:val="nil"/>
            </w:tcBorders>
            <w:noWrap/>
            <w:vAlign w:val="bottom"/>
            <w:hideMark/>
          </w:tcPr>
          <w:p w14:paraId="08F4D247" w14:textId="77777777" w:rsidR="00620647" w:rsidRPr="00620647" w:rsidRDefault="00620647" w:rsidP="00620647">
            <w:pPr>
              <w:spacing w:before="0" w:after="0" w:line="240" w:lineRule="auto"/>
              <w:rPr>
                <w:rFonts w:ascii="Century Gothic" w:eastAsia="Times New Roman" w:hAnsi="Century Gothic" w:cs="Calibri"/>
                <w:b/>
                <w:bCs/>
                <w:color w:val="000000"/>
                <w:sz w:val="18"/>
                <w:szCs w:val="18"/>
                <w:lang w:eastAsia="sv-SE"/>
              </w:rPr>
            </w:pPr>
            <w:r w:rsidRPr="00620647">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3333AC5C"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4B7A3DA4" w14:textId="77777777" w:rsidTr="00620647">
        <w:trPr>
          <w:trHeight w:val="315"/>
        </w:trPr>
        <w:tc>
          <w:tcPr>
            <w:tcW w:w="7448" w:type="dxa"/>
            <w:tcBorders>
              <w:top w:val="nil"/>
              <w:left w:val="single" w:sz="4" w:space="0" w:color="auto"/>
              <w:bottom w:val="nil"/>
              <w:right w:val="nil"/>
            </w:tcBorders>
            <w:noWrap/>
            <w:vAlign w:val="bottom"/>
            <w:hideMark/>
          </w:tcPr>
          <w:p w14:paraId="139E54DF"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3C2AA7F5"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1080ABB0" w14:textId="77777777" w:rsidTr="00620647">
        <w:trPr>
          <w:trHeight w:val="315"/>
        </w:trPr>
        <w:tc>
          <w:tcPr>
            <w:tcW w:w="7448" w:type="dxa"/>
            <w:tcBorders>
              <w:top w:val="nil"/>
              <w:left w:val="single" w:sz="4" w:space="0" w:color="auto"/>
              <w:bottom w:val="single" w:sz="4" w:space="0" w:color="auto"/>
              <w:right w:val="nil"/>
            </w:tcBorders>
            <w:noWrap/>
            <w:vAlign w:val="bottom"/>
            <w:hideMark/>
          </w:tcPr>
          <w:p w14:paraId="2B9B9C0A"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0BBDEED9"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1C8C640C" w14:textId="77777777" w:rsidTr="00620647">
        <w:trPr>
          <w:trHeight w:val="315"/>
        </w:trPr>
        <w:tc>
          <w:tcPr>
            <w:tcW w:w="7448" w:type="dxa"/>
            <w:tcBorders>
              <w:top w:val="nil"/>
              <w:left w:val="single" w:sz="4" w:space="0" w:color="auto"/>
              <w:bottom w:val="single" w:sz="4" w:space="0" w:color="auto"/>
              <w:right w:val="nil"/>
            </w:tcBorders>
            <w:noWrap/>
            <w:vAlign w:val="bottom"/>
            <w:hideMark/>
          </w:tcPr>
          <w:p w14:paraId="334742E6"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4FDE41BA" w14:textId="77777777" w:rsidR="00620647" w:rsidRPr="00620647" w:rsidRDefault="00620647" w:rsidP="00620647">
            <w:pPr>
              <w:spacing w:before="0" w:after="0" w:line="240" w:lineRule="auto"/>
              <w:jc w:val="right"/>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9,173</w:t>
            </w:r>
          </w:p>
        </w:tc>
      </w:tr>
    </w:tbl>
    <w:p w14:paraId="540F1647" w14:textId="77777777" w:rsidR="0058684B" w:rsidRDefault="0058684B" w:rsidP="007512C0"/>
    <w:p w14:paraId="4C61A6D5" w14:textId="77777777" w:rsidR="0058684B" w:rsidRDefault="0058684B" w:rsidP="007512C0"/>
    <w:p w14:paraId="0854AE17" w14:textId="77777777" w:rsidR="0058684B" w:rsidRDefault="0058684B" w:rsidP="007512C0"/>
    <w:p w14:paraId="377200EE" w14:textId="77777777" w:rsidR="0058684B" w:rsidRDefault="0058684B" w:rsidP="007512C0"/>
    <w:p w14:paraId="60626032" w14:textId="77777777" w:rsidR="0058684B" w:rsidRDefault="0058684B" w:rsidP="007512C0"/>
    <w:p w14:paraId="68DCDF26" w14:textId="77777777" w:rsidR="0058684B" w:rsidRDefault="0058684B" w:rsidP="007512C0"/>
    <w:p w14:paraId="7AC58843" w14:textId="77777777" w:rsidR="0058684B" w:rsidRDefault="0058684B" w:rsidP="007512C0"/>
    <w:p w14:paraId="10201462" w14:textId="77777777" w:rsidR="0058684B" w:rsidRDefault="0058684B" w:rsidP="007512C0"/>
    <w:p w14:paraId="4C2673B7" w14:textId="77777777" w:rsidR="0058684B" w:rsidRDefault="0058684B" w:rsidP="007512C0"/>
    <w:tbl>
      <w:tblPr>
        <w:tblW w:w="8856" w:type="dxa"/>
        <w:tblCellMar>
          <w:left w:w="70" w:type="dxa"/>
          <w:right w:w="70" w:type="dxa"/>
        </w:tblCellMar>
        <w:tblLook w:val="04A0" w:firstRow="1" w:lastRow="0" w:firstColumn="1" w:lastColumn="0" w:noHBand="0" w:noVBand="1"/>
      </w:tblPr>
      <w:tblGrid>
        <w:gridCol w:w="7448"/>
        <w:gridCol w:w="1408"/>
      </w:tblGrid>
      <w:tr w:rsidR="00620647" w:rsidRPr="00620647" w14:paraId="43572CBE" w14:textId="77777777" w:rsidTr="00620647">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2E70F30C"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lastRenderedPageBreak/>
              <w:t>Överförmyndarnämnden</w:t>
            </w:r>
          </w:p>
        </w:tc>
        <w:tc>
          <w:tcPr>
            <w:tcW w:w="1408" w:type="dxa"/>
            <w:tcBorders>
              <w:top w:val="single" w:sz="4" w:space="0" w:color="auto"/>
              <w:left w:val="nil"/>
              <w:bottom w:val="nil"/>
              <w:right w:val="single" w:sz="4" w:space="0" w:color="auto"/>
            </w:tcBorders>
            <w:shd w:val="clear" w:color="000000" w:fill="AEDEF0"/>
            <w:noWrap/>
            <w:vAlign w:val="bottom"/>
            <w:hideMark/>
          </w:tcPr>
          <w:p w14:paraId="3E28EE9F"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 </w:t>
            </w:r>
          </w:p>
        </w:tc>
      </w:tr>
      <w:tr w:rsidR="00620647" w:rsidRPr="00620647" w14:paraId="5CFD7659" w14:textId="77777777" w:rsidTr="00620647">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025C4CD8"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29FCA973" w14:textId="77777777" w:rsidR="00620647" w:rsidRPr="00620647" w:rsidRDefault="00620647" w:rsidP="00620647">
            <w:pPr>
              <w:spacing w:before="0" w:after="0" w:line="240" w:lineRule="auto"/>
              <w:jc w:val="right"/>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22,921</w:t>
            </w:r>
          </w:p>
        </w:tc>
      </w:tr>
      <w:tr w:rsidR="00620647" w:rsidRPr="00620647" w14:paraId="29993191" w14:textId="77777777" w:rsidTr="00620647">
        <w:trPr>
          <w:trHeight w:val="315"/>
        </w:trPr>
        <w:tc>
          <w:tcPr>
            <w:tcW w:w="7448" w:type="dxa"/>
            <w:tcBorders>
              <w:top w:val="nil"/>
              <w:left w:val="single" w:sz="4" w:space="0" w:color="auto"/>
              <w:bottom w:val="nil"/>
              <w:right w:val="nil"/>
            </w:tcBorders>
            <w:noWrap/>
            <w:vAlign w:val="bottom"/>
            <w:hideMark/>
          </w:tcPr>
          <w:p w14:paraId="02B20F73"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04075D76"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6BF6605D" w14:textId="77777777" w:rsidTr="00620647">
        <w:trPr>
          <w:trHeight w:val="315"/>
        </w:trPr>
        <w:tc>
          <w:tcPr>
            <w:tcW w:w="7448" w:type="dxa"/>
            <w:tcBorders>
              <w:top w:val="nil"/>
              <w:left w:val="single" w:sz="4" w:space="0" w:color="auto"/>
              <w:bottom w:val="nil"/>
              <w:right w:val="nil"/>
            </w:tcBorders>
            <w:noWrap/>
            <w:vAlign w:val="bottom"/>
            <w:hideMark/>
          </w:tcPr>
          <w:p w14:paraId="750F4CE6"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Lönekompensation LÖV 2025 9 mån (apr-dec)</w:t>
            </w:r>
          </w:p>
        </w:tc>
        <w:tc>
          <w:tcPr>
            <w:tcW w:w="1408" w:type="dxa"/>
            <w:tcBorders>
              <w:top w:val="nil"/>
              <w:left w:val="nil"/>
              <w:bottom w:val="nil"/>
              <w:right w:val="single" w:sz="4" w:space="0" w:color="auto"/>
            </w:tcBorders>
            <w:noWrap/>
            <w:vAlign w:val="bottom"/>
            <w:hideMark/>
          </w:tcPr>
          <w:p w14:paraId="6705FE37"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0781C799" w14:textId="77777777" w:rsidTr="00620647">
        <w:trPr>
          <w:trHeight w:val="315"/>
        </w:trPr>
        <w:tc>
          <w:tcPr>
            <w:tcW w:w="7448" w:type="dxa"/>
            <w:tcBorders>
              <w:top w:val="nil"/>
              <w:left w:val="single" w:sz="4" w:space="0" w:color="auto"/>
              <w:bottom w:val="nil"/>
              <w:right w:val="nil"/>
            </w:tcBorders>
            <w:noWrap/>
            <w:vAlign w:val="bottom"/>
            <w:hideMark/>
          </w:tcPr>
          <w:p w14:paraId="65DBCE90"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 xml:space="preserve">Tilläggsanslag och ombudgeteringar, 2025 </w:t>
            </w:r>
          </w:p>
        </w:tc>
        <w:tc>
          <w:tcPr>
            <w:tcW w:w="1408" w:type="dxa"/>
            <w:tcBorders>
              <w:top w:val="nil"/>
              <w:left w:val="nil"/>
              <w:bottom w:val="nil"/>
              <w:right w:val="single" w:sz="4" w:space="0" w:color="auto"/>
            </w:tcBorders>
            <w:noWrap/>
            <w:vAlign w:val="bottom"/>
            <w:hideMark/>
          </w:tcPr>
          <w:p w14:paraId="3C90510A"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51F85701" w14:textId="77777777" w:rsidTr="00620647">
        <w:trPr>
          <w:trHeight w:val="315"/>
        </w:trPr>
        <w:tc>
          <w:tcPr>
            <w:tcW w:w="7448" w:type="dxa"/>
            <w:tcBorders>
              <w:top w:val="nil"/>
              <w:left w:val="single" w:sz="4" w:space="0" w:color="auto"/>
              <w:bottom w:val="nil"/>
              <w:right w:val="nil"/>
            </w:tcBorders>
            <w:noWrap/>
            <w:vAlign w:val="bottom"/>
            <w:hideMark/>
          </w:tcPr>
          <w:p w14:paraId="18D2FFB1"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71A7EB3C"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061C6646" w14:textId="77777777" w:rsidTr="00620647">
        <w:trPr>
          <w:trHeight w:val="315"/>
        </w:trPr>
        <w:tc>
          <w:tcPr>
            <w:tcW w:w="7448" w:type="dxa"/>
            <w:tcBorders>
              <w:top w:val="nil"/>
              <w:left w:val="single" w:sz="4" w:space="0" w:color="auto"/>
              <w:bottom w:val="nil"/>
              <w:right w:val="nil"/>
            </w:tcBorders>
            <w:noWrap/>
            <w:vAlign w:val="bottom"/>
            <w:hideMark/>
          </w:tcPr>
          <w:p w14:paraId="3F2EA518"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7B805A7D"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09D4BDB1" w14:textId="77777777" w:rsidTr="00620647">
        <w:trPr>
          <w:trHeight w:val="315"/>
        </w:trPr>
        <w:tc>
          <w:tcPr>
            <w:tcW w:w="7448" w:type="dxa"/>
            <w:tcBorders>
              <w:top w:val="nil"/>
              <w:left w:val="single" w:sz="4" w:space="0" w:color="auto"/>
              <w:bottom w:val="nil"/>
              <w:right w:val="nil"/>
            </w:tcBorders>
            <w:noWrap/>
            <w:vAlign w:val="bottom"/>
            <w:hideMark/>
          </w:tcPr>
          <w:p w14:paraId="0A8C3E76"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4144DCBB"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0,000</w:t>
            </w:r>
          </w:p>
        </w:tc>
      </w:tr>
      <w:tr w:rsidR="00620647" w:rsidRPr="00620647" w14:paraId="2A9B3AFB" w14:textId="77777777" w:rsidTr="00620647">
        <w:trPr>
          <w:trHeight w:val="315"/>
        </w:trPr>
        <w:tc>
          <w:tcPr>
            <w:tcW w:w="7448" w:type="dxa"/>
            <w:tcBorders>
              <w:top w:val="nil"/>
              <w:left w:val="single" w:sz="4" w:space="0" w:color="auto"/>
              <w:bottom w:val="nil"/>
              <w:right w:val="nil"/>
            </w:tcBorders>
            <w:noWrap/>
            <w:vAlign w:val="bottom"/>
            <w:hideMark/>
          </w:tcPr>
          <w:p w14:paraId="4CC4011B"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166B39F5"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4C94EB6B" w14:textId="77777777" w:rsidTr="00620647">
        <w:trPr>
          <w:trHeight w:val="315"/>
        </w:trPr>
        <w:tc>
          <w:tcPr>
            <w:tcW w:w="7448" w:type="dxa"/>
            <w:tcBorders>
              <w:top w:val="nil"/>
              <w:left w:val="single" w:sz="4" w:space="0" w:color="auto"/>
              <w:bottom w:val="nil"/>
              <w:right w:val="nil"/>
            </w:tcBorders>
            <w:noWrap/>
            <w:vAlign w:val="bottom"/>
            <w:hideMark/>
          </w:tcPr>
          <w:p w14:paraId="203273E5" w14:textId="77777777" w:rsidR="00620647" w:rsidRPr="00620647" w:rsidRDefault="00620647" w:rsidP="00620647">
            <w:pPr>
              <w:spacing w:before="0" w:after="0" w:line="240" w:lineRule="auto"/>
              <w:rPr>
                <w:rFonts w:ascii="Century Gothic" w:eastAsia="Times New Roman" w:hAnsi="Century Gothic" w:cs="Calibri"/>
                <w:b/>
                <w:bCs/>
                <w:color w:val="000000"/>
                <w:sz w:val="18"/>
                <w:szCs w:val="18"/>
                <w:lang w:eastAsia="sv-SE"/>
              </w:rPr>
            </w:pPr>
            <w:r w:rsidRPr="00620647">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4A94E152"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303383F2" w14:textId="77777777" w:rsidTr="00620647">
        <w:trPr>
          <w:trHeight w:val="315"/>
        </w:trPr>
        <w:tc>
          <w:tcPr>
            <w:tcW w:w="7448" w:type="dxa"/>
            <w:tcBorders>
              <w:top w:val="nil"/>
              <w:left w:val="single" w:sz="4" w:space="0" w:color="auto"/>
              <w:bottom w:val="nil"/>
              <w:right w:val="nil"/>
            </w:tcBorders>
            <w:noWrap/>
            <w:vAlign w:val="bottom"/>
            <w:hideMark/>
          </w:tcPr>
          <w:p w14:paraId="08183F8A"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Effektiviseringskrav 2026, fördelas i okt 2025</w:t>
            </w:r>
          </w:p>
        </w:tc>
        <w:tc>
          <w:tcPr>
            <w:tcW w:w="1408" w:type="dxa"/>
            <w:tcBorders>
              <w:top w:val="nil"/>
              <w:left w:val="nil"/>
              <w:bottom w:val="nil"/>
              <w:right w:val="single" w:sz="4" w:space="0" w:color="auto"/>
            </w:tcBorders>
            <w:noWrap/>
            <w:vAlign w:val="bottom"/>
            <w:hideMark/>
          </w:tcPr>
          <w:p w14:paraId="254A588B"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0,000</w:t>
            </w:r>
          </w:p>
        </w:tc>
      </w:tr>
      <w:tr w:rsidR="00620647" w:rsidRPr="00620647" w14:paraId="6019C895" w14:textId="77777777" w:rsidTr="00620647">
        <w:trPr>
          <w:trHeight w:val="315"/>
        </w:trPr>
        <w:tc>
          <w:tcPr>
            <w:tcW w:w="8856" w:type="dxa"/>
            <w:gridSpan w:val="2"/>
            <w:tcBorders>
              <w:top w:val="nil"/>
              <w:left w:val="single" w:sz="4" w:space="0" w:color="auto"/>
              <w:bottom w:val="nil"/>
              <w:right w:val="single" w:sz="4" w:space="0" w:color="000000"/>
            </w:tcBorders>
            <w:noWrap/>
            <w:vAlign w:val="bottom"/>
            <w:hideMark/>
          </w:tcPr>
          <w:p w14:paraId="43599E46"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Lönekompensation LÖV 2025, 3 mån (jan-mars), fördelas i okt 2025</w:t>
            </w:r>
          </w:p>
        </w:tc>
      </w:tr>
      <w:tr w:rsidR="00620647" w:rsidRPr="00620647" w14:paraId="65C98E8A" w14:textId="77777777" w:rsidTr="00620647">
        <w:trPr>
          <w:trHeight w:val="315"/>
        </w:trPr>
        <w:tc>
          <w:tcPr>
            <w:tcW w:w="8856" w:type="dxa"/>
            <w:gridSpan w:val="2"/>
            <w:tcBorders>
              <w:top w:val="nil"/>
              <w:left w:val="single" w:sz="4" w:space="0" w:color="auto"/>
              <w:bottom w:val="nil"/>
              <w:right w:val="single" w:sz="4" w:space="0" w:color="000000"/>
            </w:tcBorders>
            <w:noWrap/>
            <w:vAlign w:val="bottom"/>
            <w:hideMark/>
          </w:tcPr>
          <w:p w14:paraId="5830DE35"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Lönekompensation LÖV 2026 9 mån, fördelas preliminärt i april 2026</w:t>
            </w:r>
          </w:p>
        </w:tc>
      </w:tr>
      <w:tr w:rsidR="00620647" w:rsidRPr="00620647" w14:paraId="1A6650C3" w14:textId="77777777" w:rsidTr="00620647">
        <w:trPr>
          <w:trHeight w:val="315"/>
        </w:trPr>
        <w:tc>
          <w:tcPr>
            <w:tcW w:w="7448" w:type="dxa"/>
            <w:tcBorders>
              <w:top w:val="nil"/>
              <w:left w:val="single" w:sz="4" w:space="0" w:color="auto"/>
              <w:bottom w:val="nil"/>
              <w:right w:val="nil"/>
            </w:tcBorders>
            <w:noWrap/>
            <w:vAlign w:val="bottom"/>
            <w:hideMark/>
          </w:tcPr>
          <w:p w14:paraId="006E2492"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1C7D9FC0"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3BEE0E8C" w14:textId="77777777" w:rsidTr="00620647">
        <w:trPr>
          <w:trHeight w:val="315"/>
        </w:trPr>
        <w:tc>
          <w:tcPr>
            <w:tcW w:w="7448" w:type="dxa"/>
            <w:tcBorders>
              <w:top w:val="nil"/>
              <w:left w:val="single" w:sz="4" w:space="0" w:color="auto"/>
              <w:bottom w:val="nil"/>
              <w:right w:val="nil"/>
            </w:tcBorders>
            <w:noWrap/>
            <w:vAlign w:val="bottom"/>
            <w:hideMark/>
          </w:tcPr>
          <w:p w14:paraId="6234F6CE" w14:textId="77777777" w:rsidR="00620647" w:rsidRPr="00620647" w:rsidRDefault="00620647" w:rsidP="00620647">
            <w:pPr>
              <w:spacing w:before="0" w:after="0" w:line="240" w:lineRule="auto"/>
              <w:rPr>
                <w:rFonts w:ascii="Century Gothic" w:eastAsia="Times New Roman" w:hAnsi="Century Gothic" w:cs="Calibri"/>
                <w:b/>
                <w:bCs/>
                <w:color w:val="000000"/>
                <w:sz w:val="18"/>
                <w:szCs w:val="18"/>
                <w:lang w:eastAsia="sv-SE"/>
              </w:rPr>
            </w:pPr>
            <w:r w:rsidRPr="00620647">
              <w:rPr>
                <w:rFonts w:ascii="Century Gothic" w:eastAsia="Times New Roman" w:hAnsi="Century Gothic" w:cs="Calibri"/>
                <w:b/>
                <w:bCs/>
                <w:color w:val="000000"/>
                <w:sz w:val="18"/>
                <w:szCs w:val="18"/>
                <w:lang w:eastAsia="sv-SE"/>
              </w:rPr>
              <w:t> </w:t>
            </w:r>
          </w:p>
        </w:tc>
        <w:tc>
          <w:tcPr>
            <w:tcW w:w="1408" w:type="dxa"/>
            <w:tcBorders>
              <w:top w:val="nil"/>
              <w:left w:val="nil"/>
              <w:bottom w:val="nil"/>
              <w:right w:val="single" w:sz="4" w:space="0" w:color="auto"/>
            </w:tcBorders>
            <w:noWrap/>
            <w:vAlign w:val="bottom"/>
            <w:hideMark/>
          </w:tcPr>
          <w:p w14:paraId="24ED3A9B"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3A0CFA79" w14:textId="77777777" w:rsidTr="00620647">
        <w:trPr>
          <w:trHeight w:val="315"/>
        </w:trPr>
        <w:tc>
          <w:tcPr>
            <w:tcW w:w="7448" w:type="dxa"/>
            <w:tcBorders>
              <w:top w:val="single" w:sz="4" w:space="0" w:color="auto"/>
              <w:left w:val="single" w:sz="4" w:space="0" w:color="auto"/>
              <w:bottom w:val="single" w:sz="4" w:space="0" w:color="auto"/>
              <w:right w:val="nil"/>
            </w:tcBorders>
            <w:noWrap/>
            <w:vAlign w:val="bottom"/>
            <w:hideMark/>
          </w:tcPr>
          <w:p w14:paraId="36B0DA37"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39B04327" w14:textId="77777777" w:rsidR="00620647" w:rsidRPr="00620647" w:rsidRDefault="00620647" w:rsidP="00620647">
            <w:pPr>
              <w:spacing w:before="0" w:after="0" w:line="240" w:lineRule="auto"/>
              <w:jc w:val="right"/>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22,921</w:t>
            </w:r>
          </w:p>
        </w:tc>
      </w:tr>
    </w:tbl>
    <w:p w14:paraId="4FD2538E" w14:textId="77777777" w:rsidR="007512C0" w:rsidRDefault="007512C0" w:rsidP="007512C0"/>
    <w:p w14:paraId="708B8E0C" w14:textId="77777777" w:rsidR="0058684B" w:rsidRDefault="0058684B" w:rsidP="007512C0"/>
    <w:p w14:paraId="79B17A5E" w14:textId="77777777" w:rsidR="0058684B" w:rsidRDefault="0058684B" w:rsidP="007512C0"/>
    <w:p w14:paraId="0F6CDB61" w14:textId="77777777" w:rsidR="0058684B" w:rsidRDefault="0058684B" w:rsidP="007512C0"/>
    <w:p w14:paraId="5DEB1F59" w14:textId="77777777" w:rsidR="0058684B" w:rsidRDefault="0058684B" w:rsidP="007512C0"/>
    <w:p w14:paraId="4FE3DABA" w14:textId="77777777" w:rsidR="0058684B" w:rsidRDefault="0058684B" w:rsidP="007512C0"/>
    <w:p w14:paraId="1D528004" w14:textId="77777777" w:rsidR="0058684B" w:rsidRDefault="0058684B" w:rsidP="007512C0"/>
    <w:p w14:paraId="589EC098" w14:textId="77777777" w:rsidR="0058684B" w:rsidRDefault="0058684B" w:rsidP="007512C0"/>
    <w:p w14:paraId="4BCF3C9E" w14:textId="77777777" w:rsidR="0058684B" w:rsidRDefault="0058684B" w:rsidP="007512C0"/>
    <w:p w14:paraId="2AC64F96" w14:textId="77777777" w:rsidR="0058684B" w:rsidRDefault="0058684B" w:rsidP="007512C0"/>
    <w:p w14:paraId="21ED1664" w14:textId="77777777" w:rsidR="0058684B" w:rsidRDefault="0058684B" w:rsidP="007512C0"/>
    <w:p w14:paraId="2C04EB0C" w14:textId="77777777" w:rsidR="0058684B" w:rsidRDefault="0058684B" w:rsidP="007512C0"/>
    <w:p w14:paraId="1D3EE290" w14:textId="77777777" w:rsidR="0058684B" w:rsidRDefault="0058684B" w:rsidP="007512C0"/>
    <w:p w14:paraId="10146088" w14:textId="77777777" w:rsidR="0058684B" w:rsidRDefault="0058684B" w:rsidP="007512C0"/>
    <w:p w14:paraId="28B4432A" w14:textId="77777777" w:rsidR="0058684B" w:rsidRDefault="0058684B" w:rsidP="007512C0"/>
    <w:p w14:paraId="4F352BC1" w14:textId="77777777" w:rsidR="0058684B" w:rsidRDefault="0058684B" w:rsidP="007512C0"/>
    <w:p w14:paraId="35AED892" w14:textId="77777777" w:rsidR="0058684B" w:rsidRDefault="0058684B" w:rsidP="007512C0"/>
    <w:p w14:paraId="7E05E300" w14:textId="77777777" w:rsidR="0058684B" w:rsidRDefault="0058684B" w:rsidP="007512C0"/>
    <w:p w14:paraId="0240B775" w14:textId="77777777" w:rsidR="0058684B" w:rsidRDefault="0058684B" w:rsidP="007512C0"/>
    <w:p w14:paraId="048787A2" w14:textId="77777777" w:rsidR="0058684B" w:rsidRDefault="0058684B" w:rsidP="007512C0"/>
    <w:p w14:paraId="49B528D8" w14:textId="77777777" w:rsidR="0058684B" w:rsidRDefault="0058684B" w:rsidP="007512C0"/>
    <w:p w14:paraId="256C95F4" w14:textId="77777777" w:rsidR="0058684B" w:rsidRDefault="0058684B" w:rsidP="007512C0"/>
    <w:p w14:paraId="04DACFDB" w14:textId="77777777" w:rsidR="0058684B" w:rsidRDefault="0058684B" w:rsidP="007512C0"/>
    <w:p w14:paraId="098490F8" w14:textId="77777777" w:rsidR="0058684B" w:rsidRDefault="0058684B" w:rsidP="007512C0"/>
    <w:p w14:paraId="2AC667F6" w14:textId="77777777" w:rsidR="0058684B" w:rsidRDefault="0058684B" w:rsidP="007512C0"/>
    <w:tbl>
      <w:tblPr>
        <w:tblW w:w="8856" w:type="dxa"/>
        <w:tblCellMar>
          <w:left w:w="70" w:type="dxa"/>
          <w:right w:w="70" w:type="dxa"/>
        </w:tblCellMar>
        <w:tblLook w:val="04A0" w:firstRow="1" w:lastRow="0" w:firstColumn="1" w:lastColumn="0" w:noHBand="0" w:noVBand="1"/>
      </w:tblPr>
      <w:tblGrid>
        <w:gridCol w:w="7448"/>
        <w:gridCol w:w="1408"/>
      </w:tblGrid>
      <w:tr w:rsidR="00620647" w:rsidRPr="00620647" w14:paraId="1D8F815B" w14:textId="77777777" w:rsidTr="00620647">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32BCC23C"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lastRenderedPageBreak/>
              <w:t>Kommunstyrelsen</w:t>
            </w:r>
          </w:p>
        </w:tc>
        <w:tc>
          <w:tcPr>
            <w:tcW w:w="1408" w:type="dxa"/>
            <w:tcBorders>
              <w:top w:val="single" w:sz="4" w:space="0" w:color="auto"/>
              <w:left w:val="nil"/>
              <w:bottom w:val="nil"/>
              <w:right w:val="single" w:sz="4" w:space="0" w:color="auto"/>
            </w:tcBorders>
            <w:shd w:val="clear" w:color="000000" w:fill="AEDEF0"/>
            <w:noWrap/>
            <w:vAlign w:val="bottom"/>
            <w:hideMark/>
          </w:tcPr>
          <w:p w14:paraId="0E744533"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 </w:t>
            </w:r>
          </w:p>
        </w:tc>
      </w:tr>
      <w:tr w:rsidR="00620647" w:rsidRPr="00620647" w14:paraId="3BB7E285" w14:textId="77777777" w:rsidTr="00620647">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25625302"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48172A20" w14:textId="77777777" w:rsidR="00620647" w:rsidRPr="00620647" w:rsidRDefault="00620647" w:rsidP="00620647">
            <w:pPr>
              <w:spacing w:before="0" w:after="0" w:line="240" w:lineRule="auto"/>
              <w:jc w:val="right"/>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939,099</w:t>
            </w:r>
          </w:p>
        </w:tc>
      </w:tr>
      <w:tr w:rsidR="00620647" w:rsidRPr="00620647" w14:paraId="2F020B8B" w14:textId="77777777" w:rsidTr="00620647">
        <w:trPr>
          <w:trHeight w:val="315"/>
        </w:trPr>
        <w:tc>
          <w:tcPr>
            <w:tcW w:w="7448" w:type="dxa"/>
            <w:tcBorders>
              <w:top w:val="nil"/>
              <w:left w:val="single" w:sz="4" w:space="0" w:color="auto"/>
              <w:bottom w:val="nil"/>
              <w:right w:val="nil"/>
            </w:tcBorders>
            <w:noWrap/>
            <w:vAlign w:val="bottom"/>
            <w:hideMark/>
          </w:tcPr>
          <w:p w14:paraId="1879DA71" w14:textId="77777777" w:rsidR="00620647" w:rsidRPr="00620647" w:rsidRDefault="00620647" w:rsidP="00620647">
            <w:pPr>
              <w:spacing w:before="0" w:after="0" w:line="240" w:lineRule="auto"/>
              <w:rPr>
                <w:rFonts w:ascii="Century Gothic" w:eastAsia="Times New Roman" w:hAnsi="Century Gothic" w:cs="Calibri"/>
                <w:b/>
                <w:bCs/>
                <w:i/>
                <w:iCs/>
                <w:sz w:val="18"/>
                <w:szCs w:val="18"/>
                <w:lang w:eastAsia="sv-SE"/>
              </w:rPr>
            </w:pPr>
            <w:r w:rsidRPr="00620647">
              <w:rPr>
                <w:rFonts w:ascii="Century Gothic" w:eastAsia="Times New Roman" w:hAnsi="Century Gothic" w:cs="Calibri"/>
                <w:b/>
                <w:bCs/>
                <w:i/>
                <w:iCs/>
                <w:sz w:val="18"/>
                <w:szCs w:val="18"/>
                <w:lang w:eastAsia="sv-SE"/>
              </w:rPr>
              <w:t>Kommunledning</w:t>
            </w:r>
          </w:p>
        </w:tc>
        <w:tc>
          <w:tcPr>
            <w:tcW w:w="1408" w:type="dxa"/>
            <w:tcBorders>
              <w:top w:val="nil"/>
              <w:left w:val="nil"/>
              <w:bottom w:val="nil"/>
              <w:right w:val="single" w:sz="4" w:space="0" w:color="auto"/>
            </w:tcBorders>
            <w:noWrap/>
            <w:vAlign w:val="bottom"/>
            <w:hideMark/>
          </w:tcPr>
          <w:p w14:paraId="15BDD787"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4652C8AC" w14:textId="77777777" w:rsidTr="00620647">
        <w:trPr>
          <w:trHeight w:val="315"/>
        </w:trPr>
        <w:tc>
          <w:tcPr>
            <w:tcW w:w="7448" w:type="dxa"/>
            <w:tcBorders>
              <w:top w:val="nil"/>
              <w:left w:val="single" w:sz="4" w:space="0" w:color="auto"/>
              <w:bottom w:val="nil"/>
              <w:right w:val="nil"/>
            </w:tcBorders>
            <w:noWrap/>
            <w:vAlign w:val="bottom"/>
            <w:hideMark/>
          </w:tcPr>
          <w:p w14:paraId="7C81A17E"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141D625A"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540B4A7A" w14:textId="77777777" w:rsidTr="00620647">
        <w:trPr>
          <w:trHeight w:val="315"/>
        </w:trPr>
        <w:tc>
          <w:tcPr>
            <w:tcW w:w="7448" w:type="dxa"/>
            <w:tcBorders>
              <w:top w:val="nil"/>
              <w:left w:val="single" w:sz="4" w:space="0" w:color="auto"/>
              <w:bottom w:val="nil"/>
              <w:right w:val="nil"/>
            </w:tcBorders>
            <w:noWrap/>
            <w:vAlign w:val="bottom"/>
            <w:hideMark/>
          </w:tcPr>
          <w:p w14:paraId="70E94E3D"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416B7F9C"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4CB5D3A8" w14:textId="77777777" w:rsidTr="00620647">
        <w:trPr>
          <w:trHeight w:val="315"/>
        </w:trPr>
        <w:tc>
          <w:tcPr>
            <w:tcW w:w="7448" w:type="dxa"/>
            <w:tcBorders>
              <w:top w:val="nil"/>
              <w:left w:val="single" w:sz="4" w:space="0" w:color="auto"/>
              <w:bottom w:val="nil"/>
              <w:right w:val="nil"/>
            </w:tcBorders>
            <w:noWrap/>
            <w:vAlign w:val="bottom"/>
            <w:hideMark/>
          </w:tcPr>
          <w:p w14:paraId="50351D1C"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20AA9F81"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7761F2CE" w14:textId="77777777" w:rsidTr="00620647">
        <w:trPr>
          <w:trHeight w:val="315"/>
        </w:trPr>
        <w:tc>
          <w:tcPr>
            <w:tcW w:w="7448" w:type="dxa"/>
            <w:tcBorders>
              <w:top w:val="nil"/>
              <w:left w:val="single" w:sz="4" w:space="0" w:color="auto"/>
              <w:bottom w:val="nil"/>
              <w:right w:val="nil"/>
            </w:tcBorders>
            <w:noWrap/>
            <w:vAlign w:val="bottom"/>
            <w:hideMark/>
          </w:tcPr>
          <w:p w14:paraId="7685ABEB"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0121590D"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-8,173</w:t>
            </w:r>
          </w:p>
        </w:tc>
      </w:tr>
      <w:tr w:rsidR="00620647" w:rsidRPr="00620647" w14:paraId="36B790F9" w14:textId="77777777" w:rsidTr="00620647">
        <w:trPr>
          <w:trHeight w:val="315"/>
        </w:trPr>
        <w:tc>
          <w:tcPr>
            <w:tcW w:w="7448" w:type="dxa"/>
            <w:tcBorders>
              <w:top w:val="nil"/>
              <w:left w:val="single" w:sz="4" w:space="0" w:color="auto"/>
              <w:bottom w:val="nil"/>
              <w:right w:val="nil"/>
            </w:tcBorders>
            <w:noWrap/>
            <w:vAlign w:val="bottom"/>
            <w:hideMark/>
          </w:tcPr>
          <w:p w14:paraId="03ACB3B0"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137626B4"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29D1D57E" w14:textId="77777777" w:rsidTr="00620647">
        <w:trPr>
          <w:trHeight w:val="315"/>
        </w:trPr>
        <w:tc>
          <w:tcPr>
            <w:tcW w:w="7448" w:type="dxa"/>
            <w:tcBorders>
              <w:top w:val="nil"/>
              <w:left w:val="single" w:sz="4" w:space="0" w:color="auto"/>
              <w:bottom w:val="nil"/>
              <w:right w:val="nil"/>
            </w:tcBorders>
            <w:noWrap/>
            <w:vAlign w:val="bottom"/>
            <w:hideMark/>
          </w:tcPr>
          <w:p w14:paraId="5CA71DCB" w14:textId="77777777" w:rsidR="00620647" w:rsidRPr="00620647" w:rsidRDefault="00620647" w:rsidP="00620647">
            <w:pPr>
              <w:spacing w:before="0" w:after="0" w:line="240" w:lineRule="auto"/>
              <w:rPr>
                <w:rFonts w:ascii="Century Gothic" w:eastAsia="Times New Roman" w:hAnsi="Century Gothic" w:cs="Calibri"/>
                <w:b/>
                <w:bCs/>
                <w:color w:val="000000"/>
                <w:sz w:val="18"/>
                <w:szCs w:val="18"/>
                <w:lang w:eastAsia="sv-SE"/>
              </w:rPr>
            </w:pPr>
            <w:r w:rsidRPr="00620647">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122ED5EE"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04FBC379" w14:textId="77777777" w:rsidTr="00620647">
        <w:trPr>
          <w:trHeight w:val="315"/>
        </w:trPr>
        <w:tc>
          <w:tcPr>
            <w:tcW w:w="7448" w:type="dxa"/>
            <w:tcBorders>
              <w:top w:val="nil"/>
              <w:left w:val="single" w:sz="4" w:space="0" w:color="auto"/>
              <w:bottom w:val="nil"/>
              <w:right w:val="nil"/>
            </w:tcBorders>
            <w:noWrap/>
            <w:vAlign w:val="bottom"/>
            <w:hideMark/>
          </w:tcPr>
          <w:p w14:paraId="71F807EE"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53552866"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7B3243" w:rsidRPr="00620647" w14:paraId="5D203C94" w14:textId="77777777" w:rsidTr="009D34DD">
        <w:trPr>
          <w:trHeight w:val="315"/>
        </w:trPr>
        <w:tc>
          <w:tcPr>
            <w:tcW w:w="7448" w:type="dxa"/>
            <w:tcBorders>
              <w:top w:val="nil"/>
              <w:left w:val="single" w:sz="4" w:space="0" w:color="auto"/>
              <w:bottom w:val="nil"/>
              <w:right w:val="nil"/>
            </w:tcBorders>
            <w:shd w:val="clear" w:color="auto" w:fill="0070C0"/>
            <w:noWrap/>
            <w:vAlign w:val="bottom"/>
            <w:hideMark/>
          </w:tcPr>
          <w:p w14:paraId="4986BA72" w14:textId="3F04F481" w:rsidR="007B3243" w:rsidRPr="00620647" w:rsidRDefault="007B3243" w:rsidP="007B3243">
            <w:pPr>
              <w:spacing w:before="0" w:after="0" w:line="240" w:lineRule="auto"/>
              <w:rPr>
                <w:rFonts w:ascii="Century Gothic" w:eastAsia="Times New Roman" w:hAnsi="Century Gothic" w:cs="Calibri"/>
                <w:sz w:val="18"/>
                <w:szCs w:val="18"/>
                <w:lang w:eastAsia="sv-SE"/>
              </w:rPr>
            </w:pPr>
            <w:r w:rsidRPr="009D34DD">
              <w:rPr>
                <w:rFonts w:ascii="Century Gothic" w:eastAsia="Times New Roman" w:hAnsi="Century Gothic" w:cs="Calibri"/>
                <w:color w:val="FFFFFF"/>
                <w:sz w:val="18"/>
                <w:szCs w:val="18"/>
                <w:lang w:eastAsia="sv-SE"/>
              </w:rPr>
              <w:t>KD-prioritering: Minskade politiska kostnader</w:t>
            </w:r>
          </w:p>
        </w:tc>
        <w:tc>
          <w:tcPr>
            <w:tcW w:w="1408" w:type="dxa"/>
            <w:tcBorders>
              <w:top w:val="nil"/>
              <w:left w:val="nil"/>
              <w:bottom w:val="nil"/>
              <w:right w:val="single" w:sz="4" w:space="0" w:color="auto"/>
            </w:tcBorders>
            <w:shd w:val="clear" w:color="auto" w:fill="0070C0"/>
            <w:noWrap/>
            <w:vAlign w:val="bottom"/>
            <w:hideMark/>
          </w:tcPr>
          <w:p w14:paraId="50AB77D0" w14:textId="3DBDE753" w:rsidR="007B3243" w:rsidRPr="00620647" w:rsidRDefault="009F35C4" w:rsidP="007B3243">
            <w:pPr>
              <w:spacing w:before="0" w:after="0" w:line="240" w:lineRule="auto"/>
              <w:jc w:val="right"/>
              <w:rPr>
                <w:rFonts w:ascii="Century Gothic" w:eastAsia="Times New Roman" w:hAnsi="Century Gothic" w:cs="Calibri"/>
                <w:sz w:val="18"/>
                <w:szCs w:val="18"/>
                <w:lang w:eastAsia="sv-SE"/>
              </w:rPr>
            </w:pPr>
            <w:r w:rsidRPr="009D34DD">
              <w:rPr>
                <w:rFonts w:ascii="Century Gothic" w:eastAsia="Times New Roman" w:hAnsi="Century Gothic" w:cs="Calibri"/>
                <w:color w:val="FFFFFF"/>
                <w:sz w:val="18"/>
                <w:szCs w:val="18"/>
                <w:lang w:eastAsia="sv-SE"/>
              </w:rPr>
              <w:t>4</w:t>
            </w:r>
            <w:r w:rsidR="007B3243" w:rsidRPr="009D34DD">
              <w:rPr>
                <w:rFonts w:ascii="Century Gothic" w:eastAsia="Times New Roman" w:hAnsi="Century Gothic" w:cs="Calibri"/>
                <w:color w:val="FFFFFF"/>
                <w:sz w:val="18"/>
                <w:szCs w:val="18"/>
                <w:lang w:eastAsia="sv-SE"/>
              </w:rPr>
              <w:t>,</w:t>
            </w:r>
            <w:r w:rsidRPr="009D34DD">
              <w:rPr>
                <w:rFonts w:ascii="Century Gothic" w:eastAsia="Times New Roman" w:hAnsi="Century Gothic" w:cs="Calibri"/>
                <w:color w:val="FFFFFF"/>
                <w:sz w:val="18"/>
                <w:szCs w:val="18"/>
                <w:lang w:eastAsia="sv-SE"/>
              </w:rPr>
              <w:t>2</w:t>
            </w:r>
            <w:r w:rsidR="007B3243" w:rsidRPr="009D34DD">
              <w:rPr>
                <w:rFonts w:ascii="Century Gothic" w:eastAsia="Times New Roman" w:hAnsi="Century Gothic" w:cs="Calibri"/>
                <w:color w:val="FFFFFF"/>
                <w:sz w:val="18"/>
                <w:szCs w:val="18"/>
                <w:lang w:eastAsia="sv-SE"/>
              </w:rPr>
              <w:t>00</w:t>
            </w:r>
          </w:p>
        </w:tc>
      </w:tr>
      <w:tr w:rsidR="00620647" w:rsidRPr="00620647" w14:paraId="1ACFFB46" w14:textId="77777777" w:rsidTr="00620647">
        <w:trPr>
          <w:trHeight w:val="315"/>
        </w:trPr>
        <w:tc>
          <w:tcPr>
            <w:tcW w:w="7448" w:type="dxa"/>
            <w:tcBorders>
              <w:top w:val="nil"/>
              <w:left w:val="single" w:sz="4" w:space="0" w:color="auto"/>
              <w:bottom w:val="nil"/>
              <w:right w:val="nil"/>
            </w:tcBorders>
            <w:noWrap/>
            <w:vAlign w:val="bottom"/>
            <w:hideMark/>
          </w:tcPr>
          <w:p w14:paraId="38C0E7B0"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 </w:t>
            </w:r>
          </w:p>
        </w:tc>
        <w:tc>
          <w:tcPr>
            <w:tcW w:w="1408" w:type="dxa"/>
            <w:tcBorders>
              <w:top w:val="nil"/>
              <w:left w:val="nil"/>
              <w:bottom w:val="nil"/>
              <w:right w:val="single" w:sz="4" w:space="0" w:color="auto"/>
            </w:tcBorders>
            <w:noWrap/>
            <w:vAlign w:val="bottom"/>
            <w:hideMark/>
          </w:tcPr>
          <w:p w14:paraId="5B851052"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7CADBA6C" w14:textId="77777777" w:rsidTr="00620647">
        <w:trPr>
          <w:trHeight w:val="315"/>
        </w:trPr>
        <w:tc>
          <w:tcPr>
            <w:tcW w:w="7448" w:type="dxa"/>
            <w:tcBorders>
              <w:top w:val="nil"/>
              <w:left w:val="single" w:sz="4" w:space="0" w:color="auto"/>
              <w:bottom w:val="nil"/>
              <w:right w:val="nil"/>
            </w:tcBorders>
            <w:noWrap/>
            <w:vAlign w:val="bottom"/>
            <w:hideMark/>
          </w:tcPr>
          <w:p w14:paraId="37E76BF8" w14:textId="77777777" w:rsidR="00620647" w:rsidRPr="00620647" w:rsidRDefault="00620647" w:rsidP="00620647">
            <w:pPr>
              <w:spacing w:before="0" w:after="0" w:line="240" w:lineRule="auto"/>
              <w:rPr>
                <w:rFonts w:ascii="Century Gothic" w:eastAsia="Times New Roman" w:hAnsi="Century Gothic" w:cs="Calibri"/>
                <w:b/>
                <w:bCs/>
                <w:i/>
                <w:iCs/>
                <w:sz w:val="18"/>
                <w:szCs w:val="18"/>
                <w:lang w:eastAsia="sv-SE"/>
              </w:rPr>
            </w:pPr>
            <w:r w:rsidRPr="00620647">
              <w:rPr>
                <w:rFonts w:ascii="Century Gothic" w:eastAsia="Times New Roman" w:hAnsi="Century Gothic" w:cs="Calibri"/>
                <w:b/>
                <w:bCs/>
                <w:i/>
                <w:iCs/>
                <w:sz w:val="18"/>
                <w:szCs w:val="18"/>
                <w:lang w:eastAsia="sv-SE"/>
              </w:rPr>
              <w:t>Kommunledningsförvaltningen</w:t>
            </w:r>
          </w:p>
        </w:tc>
        <w:tc>
          <w:tcPr>
            <w:tcW w:w="1408" w:type="dxa"/>
            <w:tcBorders>
              <w:top w:val="nil"/>
              <w:left w:val="nil"/>
              <w:bottom w:val="nil"/>
              <w:right w:val="single" w:sz="4" w:space="0" w:color="auto"/>
            </w:tcBorders>
            <w:noWrap/>
            <w:vAlign w:val="bottom"/>
            <w:hideMark/>
          </w:tcPr>
          <w:p w14:paraId="4425E422"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29011298" w14:textId="77777777" w:rsidTr="00620647">
        <w:trPr>
          <w:trHeight w:val="315"/>
        </w:trPr>
        <w:tc>
          <w:tcPr>
            <w:tcW w:w="7448" w:type="dxa"/>
            <w:tcBorders>
              <w:top w:val="nil"/>
              <w:left w:val="single" w:sz="4" w:space="0" w:color="auto"/>
              <w:bottom w:val="nil"/>
              <w:right w:val="nil"/>
            </w:tcBorders>
            <w:noWrap/>
            <w:vAlign w:val="bottom"/>
            <w:hideMark/>
          </w:tcPr>
          <w:p w14:paraId="2FD5CBC7"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37F76597"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182F3227" w14:textId="77777777" w:rsidTr="00620647">
        <w:trPr>
          <w:trHeight w:val="315"/>
        </w:trPr>
        <w:tc>
          <w:tcPr>
            <w:tcW w:w="7448" w:type="dxa"/>
            <w:tcBorders>
              <w:top w:val="nil"/>
              <w:left w:val="single" w:sz="4" w:space="0" w:color="auto"/>
              <w:bottom w:val="nil"/>
              <w:right w:val="nil"/>
            </w:tcBorders>
            <w:noWrap/>
            <w:vAlign w:val="bottom"/>
            <w:hideMark/>
          </w:tcPr>
          <w:p w14:paraId="293328A9"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Lönekompensation LÖV 2025 9 mån (apr-dec)</w:t>
            </w:r>
          </w:p>
        </w:tc>
        <w:tc>
          <w:tcPr>
            <w:tcW w:w="1408" w:type="dxa"/>
            <w:tcBorders>
              <w:top w:val="nil"/>
              <w:left w:val="nil"/>
              <w:bottom w:val="nil"/>
              <w:right w:val="single" w:sz="4" w:space="0" w:color="auto"/>
            </w:tcBorders>
            <w:noWrap/>
            <w:vAlign w:val="bottom"/>
            <w:hideMark/>
          </w:tcPr>
          <w:p w14:paraId="2AABB443"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1BC378E3" w14:textId="77777777" w:rsidTr="00620647">
        <w:trPr>
          <w:trHeight w:val="315"/>
        </w:trPr>
        <w:tc>
          <w:tcPr>
            <w:tcW w:w="7448" w:type="dxa"/>
            <w:tcBorders>
              <w:top w:val="nil"/>
              <w:left w:val="single" w:sz="4" w:space="0" w:color="auto"/>
              <w:bottom w:val="nil"/>
              <w:right w:val="nil"/>
            </w:tcBorders>
            <w:noWrap/>
            <w:vAlign w:val="bottom"/>
            <w:hideMark/>
          </w:tcPr>
          <w:p w14:paraId="65A3C467"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 xml:space="preserve">Tilläggsanslag och ombudgeteringar, 2025 </w:t>
            </w:r>
          </w:p>
        </w:tc>
        <w:tc>
          <w:tcPr>
            <w:tcW w:w="1408" w:type="dxa"/>
            <w:tcBorders>
              <w:top w:val="nil"/>
              <w:left w:val="nil"/>
              <w:bottom w:val="nil"/>
              <w:right w:val="single" w:sz="4" w:space="0" w:color="auto"/>
            </w:tcBorders>
            <w:noWrap/>
            <w:vAlign w:val="bottom"/>
            <w:hideMark/>
          </w:tcPr>
          <w:p w14:paraId="56B29323"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4127C754" w14:textId="77777777" w:rsidTr="00620647">
        <w:trPr>
          <w:trHeight w:val="315"/>
        </w:trPr>
        <w:tc>
          <w:tcPr>
            <w:tcW w:w="7448" w:type="dxa"/>
            <w:tcBorders>
              <w:top w:val="nil"/>
              <w:left w:val="single" w:sz="4" w:space="0" w:color="auto"/>
              <w:bottom w:val="nil"/>
              <w:right w:val="nil"/>
            </w:tcBorders>
            <w:noWrap/>
            <w:vAlign w:val="bottom"/>
            <w:hideMark/>
          </w:tcPr>
          <w:p w14:paraId="350167C5"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11F6B91A"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5C1D0F5D" w14:textId="77777777" w:rsidTr="00620647">
        <w:trPr>
          <w:trHeight w:val="315"/>
        </w:trPr>
        <w:tc>
          <w:tcPr>
            <w:tcW w:w="7448" w:type="dxa"/>
            <w:tcBorders>
              <w:top w:val="nil"/>
              <w:left w:val="single" w:sz="4" w:space="0" w:color="auto"/>
              <w:bottom w:val="nil"/>
              <w:right w:val="nil"/>
            </w:tcBorders>
            <w:noWrap/>
            <w:vAlign w:val="bottom"/>
            <w:hideMark/>
          </w:tcPr>
          <w:p w14:paraId="2E16B3CA"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37FC10CB"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1C7FD6B4" w14:textId="77777777" w:rsidTr="00620647">
        <w:trPr>
          <w:trHeight w:val="315"/>
        </w:trPr>
        <w:tc>
          <w:tcPr>
            <w:tcW w:w="7448" w:type="dxa"/>
            <w:tcBorders>
              <w:top w:val="nil"/>
              <w:left w:val="single" w:sz="4" w:space="0" w:color="auto"/>
              <w:bottom w:val="nil"/>
              <w:right w:val="nil"/>
            </w:tcBorders>
            <w:noWrap/>
            <w:vAlign w:val="bottom"/>
            <w:hideMark/>
          </w:tcPr>
          <w:p w14:paraId="61E357E5"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69AFE8B8"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0,000</w:t>
            </w:r>
          </w:p>
        </w:tc>
      </w:tr>
      <w:tr w:rsidR="00620647" w:rsidRPr="00620647" w14:paraId="2367B727" w14:textId="77777777" w:rsidTr="00620647">
        <w:trPr>
          <w:trHeight w:val="315"/>
        </w:trPr>
        <w:tc>
          <w:tcPr>
            <w:tcW w:w="7448" w:type="dxa"/>
            <w:tcBorders>
              <w:top w:val="nil"/>
              <w:left w:val="single" w:sz="4" w:space="0" w:color="auto"/>
              <w:bottom w:val="nil"/>
              <w:right w:val="nil"/>
            </w:tcBorders>
            <w:noWrap/>
            <w:vAlign w:val="bottom"/>
            <w:hideMark/>
          </w:tcPr>
          <w:p w14:paraId="6F5C7488"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Justering sänkt internränta från 2,5 % till 2,25 %</w:t>
            </w:r>
          </w:p>
        </w:tc>
        <w:tc>
          <w:tcPr>
            <w:tcW w:w="1408" w:type="dxa"/>
            <w:tcBorders>
              <w:top w:val="nil"/>
              <w:left w:val="nil"/>
              <w:bottom w:val="nil"/>
              <w:right w:val="single" w:sz="4" w:space="0" w:color="auto"/>
            </w:tcBorders>
            <w:noWrap/>
            <w:vAlign w:val="bottom"/>
            <w:hideMark/>
          </w:tcPr>
          <w:p w14:paraId="48EF67A3"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-0,110</w:t>
            </w:r>
          </w:p>
        </w:tc>
      </w:tr>
      <w:tr w:rsidR="00620647" w:rsidRPr="00620647" w14:paraId="541DF3A9" w14:textId="77777777" w:rsidTr="00620647">
        <w:trPr>
          <w:trHeight w:val="315"/>
        </w:trPr>
        <w:tc>
          <w:tcPr>
            <w:tcW w:w="7448" w:type="dxa"/>
            <w:tcBorders>
              <w:top w:val="nil"/>
              <w:left w:val="single" w:sz="4" w:space="0" w:color="auto"/>
              <w:bottom w:val="nil"/>
              <w:right w:val="nil"/>
            </w:tcBorders>
            <w:noWrap/>
            <w:vAlign w:val="bottom"/>
            <w:hideMark/>
          </w:tcPr>
          <w:p w14:paraId="5CEA0BF6"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Justering förändrad finansieringsmodell internpris Fordon</w:t>
            </w:r>
          </w:p>
        </w:tc>
        <w:tc>
          <w:tcPr>
            <w:tcW w:w="1408" w:type="dxa"/>
            <w:tcBorders>
              <w:top w:val="nil"/>
              <w:left w:val="nil"/>
              <w:bottom w:val="nil"/>
              <w:right w:val="single" w:sz="4" w:space="0" w:color="auto"/>
            </w:tcBorders>
            <w:noWrap/>
            <w:vAlign w:val="bottom"/>
            <w:hideMark/>
          </w:tcPr>
          <w:p w14:paraId="19D9D06F"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-0,059</w:t>
            </w:r>
          </w:p>
        </w:tc>
      </w:tr>
      <w:tr w:rsidR="00620647" w:rsidRPr="00620647" w14:paraId="3C67D61E" w14:textId="77777777" w:rsidTr="00620647">
        <w:trPr>
          <w:trHeight w:val="315"/>
        </w:trPr>
        <w:tc>
          <w:tcPr>
            <w:tcW w:w="7448" w:type="dxa"/>
            <w:tcBorders>
              <w:top w:val="nil"/>
              <w:left w:val="single" w:sz="4" w:space="0" w:color="auto"/>
              <w:bottom w:val="nil"/>
              <w:right w:val="nil"/>
            </w:tcBorders>
            <w:noWrap/>
            <w:vAlign w:val="bottom"/>
            <w:hideMark/>
          </w:tcPr>
          <w:p w14:paraId="1C198339"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Trygga hem utan våld (tidsbegränsade tom 2027)</w:t>
            </w:r>
          </w:p>
        </w:tc>
        <w:tc>
          <w:tcPr>
            <w:tcW w:w="1408" w:type="dxa"/>
            <w:tcBorders>
              <w:top w:val="nil"/>
              <w:left w:val="nil"/>
              <w:bottom w:val="nil"/>
              <w:right w:val="single" w:sz="4" w:space="0" w:color="auto"/>
            </w:tcBorders>
            <w:noWrap/>
            <w:vAlign w:val="bottom"/>
            <w:hideMark/>
          </w:tcPr>
          <w:p w14:paraId="19CBD99B"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0,788</w:t>
            </w:r>
          </w:p>
        </w:tc>
      </w:tr>
      <w:tr w:rsidR="00620647" w:rsidRPr="00620647" w14:paraId="5EF4E5EA" w14:textId="77777777" w:rsidTr="00620647">
        <w:trPr>
          <w:trHeight w:val="315"/>
        </w:trPr>
        <w:tc>
          <w:tcPr>
            <w:tcW w:w="7448" w:type="dxa"/>
            <w:tcBorders>
              <w:top w:val="nil"/>
              <w:left w:val="single" w:sz="4" w:space="0" w:color="auto"/>
              <w:bottom w:val="nil"/>
              <w:right w:val="nil"/>
            </w:tcBorders>
            <w:noWrap/>
            <w:vAlign w:val="bottom"/>
            <w:hideMark/>
          </w:tcPr>
          <w:p w14:paraId="768E0953"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Hyresrabatt för Kulturkvarterets lokaler</w:t>
            </w:r>
          </w:p>
        </w:tc>
        <w:tc>
          <w:tcPr>
            <w:tcW w:w="1408" w:type="dxa"/>
            <w:tcBorders>
              <w:top w:val="nil"/>
              <w:left w:val="nil"/>
              <w:bottom w:val="nil"/>
              <w:right w:val="single" w:sz="4" w:space="0" w:color="auto"/>
            </w:tcBorders>
            <w:noWrap/>
            <w:vAlign w:val="bottom"/>
            <w:hideMark/>
          </w:tcPr>
          <w:p w14:paraId="4208997B"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4,000</w:t>
            </w:r>
          </w:p>
        </w:tc>
      </w:tr>
      <w:tr w:rsidR="00620647" w:rsidRPr="00620647" w14:paraId="20B7EBD6" w14:textId="77777777" w:rsidTr="00620647">
        <w:trPr>
          <w:trHeight w:val="315"/>
        </w:trPr>
        <w:tc>
          <w:tcPr>
            <w:tcW w:w="7448" w:type="dxa"/>
            <w:tcBorders>
              <w:top w:val="nil"/>
              <w:left w:val="single" w:sz="4" w:space="0" w:color="auto"/>
              <w:bottom w:val="nil"/>
              <w:right w:val="nil"/>
            </w:tcBorders>
            <w:noWrap/>
            <w:vAlign w:val="bottom"/>
            <w:hideMark/>
          </w:tcPr>
          <w:p w14:paraId="157F2C4C"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4AD32179"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6B2CA356" w14:textId="77777777" w:rsidTr="00620647">
        <w:trPr>
          <w:trHeight w:val="315"/>
        </w:trPr>
        <w:tc>
          <w:tcPr>
            <w:tcW w:w="7448" w:type="dxa"/>
            <w:tcBorders>
              <w:top w:val="nil"/>
              <w:left w:val="single" w:sz="4" w:space="0" w:color="auto"/>
              <w:bottom w:val="nil"/>
              <w:right w:val="nil"/>
            </w:tcBorders>
            <w:noWrap/>
            <w:vAlign w:val="bottom"/>
            <w:hideMark/>
          </w:tcPr>
          <w:p w14:paraId="006EF67D" w14:textId="77777777" w:rsidR="00620647" w:rsidRPr="00620647" w:rsidRDefault="00620647" w:rsidP="00620647">
            <w:pPr>
              <w:spacing w:before="0" w:after="0" w:line="240" w:lineRule="auto"/>
              <w:rPr>
                <w:rFonts w:ascii="Century Gothic" w:eastAsia="Times New Roman" w:hAnsi="Century Gothic" w:cs="Calibri"/>
                <w:b/>
                <w:bCs/>
                <w:color w:val="000000"/>
                <w:sz w:val="18"/>
                <w:szCs w:val="18"/>
                <w:lang w:eastAsia="sv-SE"/>
              </w:rPr>
            </w:pPr>
            <w:r w:rsidRPr="00620647">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3BF2C2EC"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0E652E17" w14:textId="77777777" w:rsidTr="00C53017">
        <w:trPr>
          <w:trHeight w:val="315"/>
        </w:trPr>
        <w:tc>
          <w:tcPr>
            <w:tcW w:w="7448" w:type="dxa"/>
            <w:tcBorders>
              <w:top w:val="nil"/>
              <w:left w:val="single" w:sz="4" w:space="0" w:color="auto"/>
              <w:bottom w:val="nil"/>
              <w:right w:val="nil"/>
            </w:tcBorders>
            <w:shd w:val="clear" w:color="auto" w:fill="0070C0"/>
            <w:noWrap/>
            <w:vAlign w:val="bottom"/>
            <w:hideMark/>
          </w:tcPr>
          <w:p w14:paraId="2A830A1D" w14:textId="088CEA1F" w:rsidR="00620647" w:rsidRPr="00620647" w:rsidRDefault="00620647" w:rsidP="00620647">
            <w:pPr>
              <w:spacing w:before="0" w:after="0" w:line="240" w:lineRule="auto"/>
              <w:rPr>
                <w:rFonts w:ascii="Century Gothic" w:eastAsia="Times New Roman" w:hAnsi="Century Gothic" w:cs="Calibri"/>
                <w:color w:val="FFFFFF" w:themeColor="background1"/>
                <w:sz w:val="18"/>
                <w:szCs w:val="18"/>
                <w:lang w:eastAsia="sv-SE"/>
              </w:rPr>
            </w:pPr>
            <w:r w:rsidRPr="00620647">
              <w:rPr>
                <w:rFonts w:ascii="Century Gothic" w:eastAsia="Times New Roman" w:hAnsi="Century Gothic" w:cs="Calibri"/>
                <w:color w:val="FFFFFF" w:themeColor="background1"/>
                <w:sz w:val="18"/>
                <w:szCs w:val="18"/>
                <w:lang w:eastAsia="sv-SE"/>
              </w:rPr>
              <w:t>Effektivise</w:t>
            </w:r>
            <w:r w:rsidR="00C53017">
              <w:rPr>
                <w:rFonts w:ascii="Century Gothic" w:eastAsia="Times New Roman" w:hAnsi="Century Gothic" w:cs="Calibri"/>
                <w:color w:val="FFFFFF" w:themeColor="background1"/>
                <w:sz w:val="18"/>
                <w:szCs w:val="18"/>
                <w:lang w:eastAsia="sv-SE"/>
              </w:rPr>
              <w:t xml:space="preserve">rad upphandling </w:t>
            </w:r>
          </w:p>
        </w:tc>
        <w:tc>
          <w:tcPr>
            <w:tcW w:w="1408" w:type="dxa"/>
            <w:tcBorders>
              <w:top w:val="nil"/>
              <w:left w:val="nil"/>
              <w:bottom w:val="nil"/>
              <w:right w:val="single" w:sz="4" w:space="0" w:color="auto"/>
            </w:tcBorders>
            <w:shd w:val="clear" w:color="auto" w:fill="0070C0"/>
            <w:noWrap/>
            <w:vAlign w:val="bottom"/>
            <w:hideMark/>
          </w:tcPr>
          <w:p w14:paraId="0027B55C" w14:textId="1855C692" w:rsidR="00620647" w:rsidRPr="00620647" w:rsidRDefault="00620647" w:rsidP="00620647">
            <w:pPr>
              <w:spacing w:before="0" w:after="0" w:line="240" w:lineRule="auto"/>
              <w:jc w:val="right"/>
              <w:rPr>
                <w:rFonts w:ascii="Century Gothic" w:eastAsia="Times New Roman" w:hAnsi="Century Gothic" w:cs="Calibri"/>
                <w:color w:val="FFFFFF" w:themeColor="background1"/>
                <w:sz w:val="18"/>
                <w:szCs w:val="18"/>
                <w:lang w:eastAsia="sv-SE"/>
              </w:rPr>
            </w:pPr>
            <w:r w:rsidRPr="00620647">
              <w:rPr>
                <w:rFonts w:ascii="Century Gothic" w:eastAsia="Times New Roman" w:hAnsi="Century Gothic" w:cs="Calibri"/>
                <w:color w:val="FFFFFF" w:themeColor="background1"/>
                <w:sz w:val="18"/>
                <w:szCs w:val="18"/>
                <w:lang w:eastAsia="sv-SE"/>
              </w:rPr>
              <w:t>-</w:t>
            </w:r>
            <w:r w:rsidR="00AF76A2">
              <w:rPr>
                <w:rFonts w:ascii="Century Gothic" w:eastAsia="Times New Roman" w:hAnsi="Century Gothic" w:cs="Calibri"/>
                <w:color w:val="FFFFFF" w:themeColor="background1"/>
                <w:sz w:val="18"/>
                <w:szCs w:val="18"/>
                <w:lang w:eastAsia="sv-SE"/>
              </w:rPr>
              <w:t>85</w:t>
            </w:r>
            <w:r w:rsidRPr="00620647">
              <w:rPr>
                <w:rFonts w:ascii="Century Gothic" w:eastAsia="Times New Roman" w:hAnsi="Century Gothic" w:cs="Calibri"/>
                <w:color w:val="FFFFFF" w:themeColor="background1"/>
                <w:sz w:val="18"/>
                <w:szCs w:val="18"/>
                <w:lang w:eastAsia="sv-SE"/>
              </w:rPr>
              <w:t>,000</w:t>
            </w:r>
          </w:p>
        </w:tc>
      </w:tr>
      <w:tr w:rsidR="000E592B" w:rsidRPr="00620647" w14:paraId="23EF48F9" w14:textId="77777777" w:rsidTr="00C53017">
        <w:trPr>
          <w:trHeight w:val="315"/>
        </w:trPr>
        <w:tc>
          <w:tcPr>
            <w:tcW w:w="7448" w:type="dxa"/>
            <w:tcBorders>
              <w:top w:val="nil"/>
              <w:left w:val="single" w:sz="4" w:space="0" w:color="auto"/>
              <w:bottom w:val="nil"/>
              <w:right w:val="nil"/>
            </w:tcBorders>
            <w:shd w:val="clear" w:color="auto" w:fill="0070C0"/>
            <w:noWrap/>
            <w:vAlign w:val="bottom"/>
          </w:tcPr>
          <w:p w14:paraId="6313D199" w14:textId="35D22665" w:rsidR="000E592B" w:rsidRPr="00620647" w:rsidRDefault="000E592B" w:rsidP="00620647">
            <w:pPr>
              <w:spacing w:before="0" w:after="0" w:line="240" w:lineRule="auto"/>
              <w:rPr>
                <w:rFonts w:ascii="Century Gothic" w:eastAsia="Times New Roman" w:hAnsi="Century Gothic" w:cs="Calibri"/>
                <w:color w:val="FFFFFF" w:themeColor="background1"/>
                <w:sz w:val="18"/>
                <w:szCs w:val="18"/>
                <w:lang w:eastAsia="sv-SE"/>
              </w:rPr>
            </w:pPr>
            <w:r>
              <w:rPr>
                <w:rFonts w:ascii="Century Gothic" w:eastAsia="Times New Roman" w:hAnsi="Century Gothic" w:cs="Calibri"/>
                <w:color w:val="FFFFFF" w:themeColor="background1"/>
                <w:sz w:val="18"/>
                <w:szCs w:val="18"/>
                <w:lang w:eastAsia="sv-SE"/>
              </w:rPr>
              <w:t xml:space="preserve">Effektiviserad </w:t>
            </w:r>
            <w:r>
              <w:rPr>
                <w:rFonts w:ascii="Century Gothic" w:eastAsia="Times New Roman" w:hAnsi="Century Gothic" w:cs="Calibri"/>
                <w:color w:val="FFFFFF" w:themeColor="background1"/>
                <w:sz w:val="18"/>
                <w:szCs w:val="18"/>
                <w:lang w:eastAsia="sv-SE"/>
              </w:rPr>
              <w:t>Kommunledningsförvaltning</w:t>
            </w:r>
          </w:p>
        </w:tc>
        <w:tc>
          <w:tcPr>
            <w:tcW w:w="1408" w:type="dxa"/>
            <w:tcBorders>
              <w:top w:val="nil"/>
              <w:left w:val="nil"/>
              <w:bottom w:val="nil"/>
              <w:right w:val="single" w:sz="4" w:space="0" w:color="auto"/>
            </w:tcBorders>
            <w:shd w:val="clear" w:color="auto" w:fill="0070C0"/>
            <w:noWrap/>
            <w:vAlign w:val="bottom"/>
          </w:tcPr>
          <w:p w14:paraId="0A5CC49C" w14:textId="03CF9BC2" w:rsidR="000E592B" w:rsidRPr="00620647" w:rsidRDefault="00AF76A2" w:rsidP="00620647">
            <w:pPr>
              <w:spacing w:before="0" w:after="0" w:line="240" w:lineRule="auto"/>
              <w:jc w:val="right"/>
              <w:rPr>
                <w:rFonts w:ascii="Century Gothic" w:eastAsia="Times New Roman" w:hAnsi="Century Gothic" w:cs="Calibri"/>
                <w:color w:val="FFFFFF" w:themeColor="background1"/>
                <w:sz w:val="18"/>
                <w:szCs w:val="18"/>
                <w:lang w:eastAsia="sv-SE"/>
              </w:rPr>
            </w:pPr>
            <w:r>
              <w:rPr>
                <w:rFonts w:ascii="Century Gothic" w:eastAsia="Times New Roman" w:hAnsi="Century Gothic" w:cs="Calibri"/>
                <w:color w:val="FFFFFF" w:themeColor="background1"/>
                <w:sz w:val="18"/>
                <w:szCs w:val="18"/>
                <w:lang w:eastAsia="sv-SE"/>
              </w:rPr>
              <w:t>-7,000</w:t>
            </w:r>
          </w:p>
        </w:tc>
      </w:tr>
      <w:tr w:rsidR="00620647" w:rsidRPr="00620647" w14:paraId="2A95BBE6" w14:textId="77777777" w:rsidTr="00620647">
        <w:trPr>
          <w:trHeight w:val="315"/>
        </w:trPr>
        <w:tc>
          <w:tcPr>
            <w:tcW w:w="8856" w:type="dxa"/>
            <w:gridSpan w:val="2"/>
            <w:tcBorders>
              <w:top w:val="nil"/>
              <w:left w:val="single" w:sz="4" w:space="0" w:color="auto"/>
              <w:bottom w:val="nil"/>
              <w:right w:val="single" w:sz="4" w:space="0" w:color="000000"/>
            </w:tcBorders>
            <w:noWrap/>
            <w:vAlign w:val="bottom"/>
            <w:hideMark/>
          </w:tcPr>
          <w:p w14:paraId="5AA5ED84"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Lönekompensation LÖV 2025, 3 mån (jan-mars), fördelas i okt 2025</w:t>
            </w:r>
          </w:p>
        </w:tc>
      </w:tr>
      <w:tr w:rsidR="00620647" w:rsidRPr="00620647" w14:paraId="7F50671D" w14:textId="77777777" w:rsidTr="00620647">
        <w:trPr>
          <w:trHeight w:val="315"/>
        </w:trPr>
        <w:tc>
          <w:tcPr>
            <w:tcW w:w="8856" w:type="dxa"/>
            <w:gridSpan w:val="2"/>
            <w:tcBorders>
              <w:top w:val="nil"/>
              <w:left w:val="single" w:sz="4" w:space="0" w:color="auto"/>
              <w:bottom w:val="nil"/>
              <w:right w:val="single" w:sz="4" w:space="0" w:color="000000"/>
            </w:tcBorders>
            <w:noWrap/>
            <w:vAlign w:val="bottom"/>
            <w:hideMark/>
          </w:tcPr>
          <w:p w14:paraId="4D563587"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Lönekompensation LÖV 2026 9 mån, fördelas preliminärt i april 2026</w:t>
            </w:r>
          </w:p>
        </w:tc>
      </w:tr>
      <w:tr w:rsidR="00620647" w:rsidRPr="00620647" w14:paraId="6DAD87A6" w14:textId="77777777" w:rsidTr="00620647">
        <w:trPr>
          <w:trHeight w:val="315"/>
        </w:trPr>
        <w:tc>
          <w:tcPr>
            <w:tcW w:w="7448" w:type="dxa"/>
            <w:tcBorders>
              <w:top w:val="nil"/>
              <w:left w:val="single" w:sz="4" w:space="0" w:color="auto"/>
              <w:bottom w:val="nil"/>
              <w:right w:val="nil"/>
            </w:tcBorders>
            <w:noWrap/>
            <w:vAlign w:val="bottom"/>
            <w:hideMark/>
          </w:tcPr>
          <w:p w14:paraId="4A90B307"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2C30F82C"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2B848EB7" w14:textId="77777777" w:rsidTr="00620647">
        <w:trPr>
          <w:trHeight w:val="315"/>
        </w:trPr>
        <w:tc>
          <w:tcPr>
            <w:tcW w:w="7448" w:type="dxa"/>
            <w:tcBorders>
              <w:top w:val="nil"/>
              <w:left w:val="single" w:sz="4" w:space="0" w:color="auto"/>
              <w:bottom w:val="nil"/>
              <w:right w:val="nil"/>
            </w:tcBorders>
            <w:noWrap/>
            <w:vAlign w:val="bottom"/>
            <w:hideMark/>
          </w:tcPr>
          <w:p w14:paraId="3539D913" w14:textId="77777777" w:rsidR="00620647" w:rsidRPr="00620647" w:rsidRDefault="00620647" w:rsidP="00620647">
            <w:pPr>
              <w:spacing w:before="0" w:after="0" w:line="240" w:lineRule="auto"/>
              <w:rPr>
                <w:rFonts w:ascii="Century Gothic" w:eastAsia="Times New Roman" w:hAnsi="Century Gothic" w:cs="Calibri"/>
                <w:b/>
                <w:bCs/>
                <w:color w:val="000000"/>
                <w:sz w:val="18"/>
                <w:szCs w:val="18"/>
                <w:lang w:eastAsia="sv-SE"/>
              </w:rPr>
            </w:pPr>
            <w:r w:rsidRPr="00620647">
              <w:rPr>
                <w:rFonts w:ascii="Century Gothic" w:eastAsia="Times New Roman" w:hAnsi="Century Gothic" w:cs="Calibri"/>
                <w:b/>
                <w:bCs/>
                <w:color w:val="000000"/>
                <w:sz w:val="18"/>
                <w:szCs w:val="18"/>
                <w:lang w:eastAsia="sv-SE"/>
              </w:rPr>
              <w:t> </w:t>
            </w:r>
          </w:p>
        </w:tc>
        <w:tc>
          <w:tcPr>
            <w:tcW w:w="1408" w:type="dxa"/>
            <w:tcBorders>
              <w:top w:val="nil"/>
              <w:left w:val="nil"/>
              <w:bottom w:val="nil"/>
              <w:right w:val="single" w:sz="4" w:space="0" w:color="auto"/>
            </w:tcBorders>
            <w:noWrap/>
            <w:vAlign w:val="bottom"/>
            <w:hideMark/>
          </w:tcPr>
          <w:p w14:paraId="07498BCB"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35A700BE" w14:textId="77777777" w:rsidTr="00620647">
        <w:trPr>
          <w:trHeight w:val="315"/>
        </w:trPr>
        <w:tc>
          <w:tcPr>
            <w:tcW w:w="7448" w:type="dxa"/>
            <w:tcBorders>
              <w:top w:val="nil"/>
              <w:left w:val="single" w:sz="4" w:space="0" w:color="auto"/>
              <w:bottom w:val="nil"/>
              <w:right w:val="nil"/>
            </w:tcBorders>
            <w:noWrap/>
            <w:vAlign w:val="bottom"/>
            <w:hideMark/>
          </w:tcPr>
          <w:p w14:paraId="1763BD27" w14:textId="77777777" w:rsidR="00620647" w:rsidRPr="00620647" w:rsidRDefault="00620647" w:rsidP="00620647">
            <w:pPr>
              <w:spacing w:before="0" w:after="0" w:line="240" w:lineRule="auto"/>
              <w:rPr>
                <w:rFonts w:ascii="Century Gothic" w:eastAsia="Times New Roman" w:hAnsi="Century Gothic" w:cs="Calibri"/>
                <w:b/>
                <w:bCs/>
                <w:i/>
                <w:iCs/>
                <w:sz w:val="18"/>
                <w:szCs w:val="18"/>
                <w:lang w:eastAsia="sv-SE"/>
              </w:rPr>
            </w:pPr>
            <w:r w:rsidRPr="00620647">
              <w:rPr>
                <w:rFonts w:ascii="Century Gothic" w:eastAsia="Times New Roman" w:hAnsi="Century Gothic" w:cs="Calibri"/>
                <w:b/>
                <w:bCs/>
                <w:i/>
                <w:iCs/>
                <w:sz w:val="18"/>
                <w:szCs w:val="18"/>
                <w:lang w:eastAsia="sv-SE"/>
              </w:rPr>
              <w:t>Kommungemensamt</w:t>
            </w:r>
          </w:p>
        </w:tc>
        <w:tc>
          <w:tcPr>
            <w:tcW w:w="1408" w:type="dxa"/>
            <w:tcBorders>
              <w:top w:val="nil"/>
              <w:left w:val="nil"/>
              <w:bottom w:val="nil"/>
              <w:right w:val="single" w:sz="4" w:space="0" w:color="auto"/>
            </w:tcBorders>
            <w:noWrap/>
            <w:vAlign w:val="bottom"/>
            <w:hideMark/>
          </w:tcPr>
          <w:p w14:paraId="685C3D42"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462A6BD7" w14:textId="77777777" w:rsidTr="00620647">
        <w:trPr>
          <w:trHeight w:val="315"/>
        </w:trPr>
        <w:tc>
          <w:tcPr>
            <w:tcW w:w="7448" w:type="dxa"/>
            <w:tcBorders>
              <w:top w:val="nil"/>
              <w:left w:val="single" w:sz="4" w:space="0" w:color="auto"/>
              <w:bottom w:val="nil"/>
              <w:right w:val="nil"/>
            </w:tcBorders>
            <w:noWrap/>
            <w:vAlign w:val="bottom"/>
            <w:hideMark/>
          </w:tcPr>
          <w:p w14:paraId="62D444D9"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04623225"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554A1819" w14:textId="77777777" w:rsidTr="00620647">
        <w:trPr>
          <w:trHeight w:val="315"/>
        </w:trPr>
        <w:tc>
          <w:tcPr>
            <w:tcW w:w="7448" w:type="dxa"/>
            <w:tcBorders>
              <w:top w:val="nil"/>
              <w:left w:val="single" w:sz="4" w:space="0" w:color="auto"/>
              <w:bottom w:val="nil"/>
              <w:right w:val="nil"/>
            </w:tcBorders>
            <w:noWrap/>
            <w:vAlign w:val="bottom"/>
            <w:hideMark/>
          </w:tcPr>
          <w:p w14:paraId="6477EBFF"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67A58E1F"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01767D39" w14:textId="77777777" w:rsidTr="00620647">
        <w:trPr>
          <w:trHeight w:val="315"/>
        </w:trPr>
        <w:tc>
          <w:tcPr>
            <w:tcW w:w="7448" w:type="dxa"/>
            <w:tcBorders>
              <w:top w:val="nil"/>
              <w:left w:val="single" w:sz="4" w:space="0" w:color="auto"/>
              <w:bottom w:val="nil"/>
              <w:right w:val="nil"/>
            </w:tcBorders>
            <w:noWrap/>
            <w:vAlign w:val="bottom"/>
            <w:hideMark/>
          </w:tcPr>
          <w:p w14:paraId="168B52F2"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79F9DBE9"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1AF4496E" w14:textId="77777777" w:rsidTr="00620647">
        <w:trPr>
          <w:trHeight w:val="315"/>
        </w:trPr>
        <w:tc>
          <w:tcPr>
            <w:tcW w:w="7448" w:type="dxa"/>
            <w:tcBorders>
              <w:top w:val="nil"/>
              <w:left w:val="single" w:sz="4" w:space="0" w:color="auto"/>
              <w:bottom w:val="nil"/>
              <w:right w:val="nil"/>
            </w:tcBorders>
            <w:noWrap/>
            <w:vAlign w:val="bottom"/>
            <w:hideMark/>
          </w:tcPr>
          <w:p w14:paraId="39AEA5AF"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7C170A55"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0,000</w:t>
            </w:r>
          </w:p>
        </w:tc>
      </w:tr>
      <w:tr w:rsidR="00620647" w:rsidRPr="00620647" w14:paraId="44F0C831" w14:textId="77777777" w:rsidTr="00620647">
        <w:trPr>
          <w:trHeight w:val="315"/>
        </w:trPr>
        <w:tc>
          <w:tcPr>
            <w:tcW w:w="7448" w:type="dxa"/>
            <w:tcBorders>
              <w:top w:val="nil"/>
              <w:left w:val="single" w:sz="4" w:space="0" w:color="auto"/>
              <w:bottom w:val="nil"/>
              <w:right w:val="nil"/>
            </w:tcBorders>
            <w:noWrap/>
            <w:vAlign w:val="bottom"/>
            <w:hideMark/>
          </w:tcPr>
          <w:p w14:paraId="28B1BFD4" w14:textId="77777777" w:rsidR="00620647" w:rsidRPr="00620647" w:rsidRDefault="00620647" w:rsidP="00620647">
            <w:pPr>
              <w:spacing w:before="0" w:after="0" w:line="240" w:lineRule="auto"/>
              <w:rPr>
                <w:rFonts w:ascii="Century Gothic" w:eastAsia="Times New Roman" w:hAnsi="Century Gothic" w:cs="Calibri"/>
                <w:color w:val="000000"/>
                <w:sz w:val="18"/>
                <w:szCs w:val="18"/>
                <w:lang w:eastAsia="sv-SE"/>
              </w:rPr>
            </w:pPr>
            <w:r w:rsidRPr="00620647">
              <w:rPr>
                <w:rFonts w:ascii="Century Gothic" w:eastAsia="Times New Roman" w:hAnsi="Century Gothic" w:cs="Calibri"/>
                <w:color w:val="000000"/>
                <w:sz w:val="18"/>
                <w:szCs w:val="18"/>
                <w:lang w:eastAsia="sv-SE"/>
              </w:rPr>
              <w:t>Justering sänkt internränta från 2,5 % till 2,25 %</w:t>
            </w:r>
          </w:p>
        </w:tc>
        <w:tc>
          <w:tcPr>
            <w:tcW w:w="1408" w:type="dxa"/>
            <w:tcBorders>
              <w:top w:val="nil"/>
              <w:left w:val="nil"/>
              <w:bottom w:val="nil"/>
              <w:right w:val="single" w:sz="4" w:space="0" w:color="auto"/>
            </w:tcBorders>
            <w:noWrap/>
            <w:vAlign w:val="bottom"/>
            <w:hideMark/>
          </w:tcPr>
          <w:p w14:paraId="4618EAB4"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-0,011</w:t>
            </w:r>
          </w:p>
        </w:tc>
      </w:tr>
      <w:tr w:rsidR="00620647" w:rsidRPr="00620647" w14:paraId="1B39FA79" w14:textId="77777777" w:rsidTr="00620647">
        <w:trPr>
          <w:trHeight w:val="315"/>
        </w:trPr>
        <w:tc>
          <w:tcPr>
            <w:tcW w:w="7448" w:type="dxa"/>
            <w:tcBorders>
              <w:top w:val="nil"/>
              <w:left w:val="single" w:sz="4" w:space="0" w:color="auto"/>
              <w:bottom w:val="nil"/>
              <w:right w:val="nil"/>
            </w:tcBorders>
            <w:noWrap/>
            <w:vAlign w:val="bottom"/>
            <w:hideMark/>
          </w:tcPr>
          <w:p w14:paraId="643CE09B" w14:textId="5203FB09"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xml:space="preserve">Lokaliseringsutredning Nobelbanan, tidsbegränsat </w:t>
            </w:r>
            <w:r w:rsidR="00B4557B" w:rsidRPr="00620647">
              <w:rPr>
                <w:rFonts w:ascii="Century Gothic" w:eastAsia="Times New Roman" w:hAnsi="Century Gothic" w:cs="Calibri"/>
                <w:sz w:val="18"/>
                <w:szCs w:val="18"/>
                <w:lang w:eastAsia="sv-SE"/>
              </w:rPr>
              <w:t>2024–2026</w:t>
            </w:r>
            <w:r w:rsidRPr="00620647">
              <w:rPr>
                <w:rFonts w:ascii="Century Gothic" w:eastAsia="Times New Roman" w:hAnsi="Century Gothic" w:cs="Calibri"/>
                <w:sz w:val="18"/>
                <w:szCs w:val="18"/>
                <w:lang w:eastAsia="sv-SE"/>
              </w:rPr>
              <w:t xml:space="preserve"> (2,3 2026)</w:t>
            </w:r>
          </w:p>
        </w:tc>
        <w:tc>
          <w:tcPr>
            <w:tcW w:w="1408" w:type="dxa"/>
            <w:tcBorders>
              <w:top w:val="nil"/>
              <w:left w:val="nil"/>
              <w:bottom w:val="nil"/>
              <w:right w:val="single" w:sz="4" w:space="0" w:color="auto"/>
            </w:tcBorders>
            <w:noWrap/>
            <w:vAlign w:val="bottom"/>
            <w:hideMark/>
          </w:tcPr>
          <w:p w14:paraId="0E818E3A"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-3,600</w:t>
            </w:r>
          </w:p>
        </w:tc>
      </w:tr>
      <w:tr w:rsidR="00620647" w:rsidRPr="00620647" w14:paraId="38243022" w14:textId="77777777" w:rsidTr="00620647">
        <w:trPr>
          <w:trHeight w:val="315"/>
        </w:trPr>
        <w:tc>
          <w:tcPr>
            <w:tcW w:w="7448" w:type="dxa"/>
            <w:tcBorders>
              <w:top w:val="nil"/>
              <w:left w:val="single" w:sz="4" w:space="0" w:color="auto"/>
              <w:bottom w:val="nil"/>
              <w:right w:val="nil"/>
            </w:tcBorders>
            <w:noWrap/>
            <w:vAlign w:val="bottom"/>
            <w:hideMark/>
          </w:tcPr>
          <w:p w14:paraId="1A4ABEAA" w14:textId="26FE826D"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xml:space="preserve">Stråket Värmland- </w:t>
            </w:r>
            <w:r w:rsidR="00B4557B" w:rsidRPr="00620647">
              <w:rPr>
                <w:rFonts w:ascii="Century Gothic" w:eastAsia="Times New Roman" w:hAnsi="Century Gothic" w:cs="Calibri"/>
                <w:sz w:val="18"/>
                <w:szCs w:val="18"/>
                <w:lang w:eastAsia="sv-SE"/>
              </w:rPr>
              <w:t>Örebro, tidsbegränsat</w:t>
            </w:r>
            <w:r w:rsidRPr="00620647">
              <w:rPr>
                <w:rFonts w:ascii="Century Gothic" w:eastAsia="Times New Roman" w:hAnsi="Century Gothic" w:cs="Calibri"/>
                <w:sz w:val="18"/>
                <w:szCs w:val="18"/>
                <w:lang w:eastAsia="sv-SE"/>
              </w:rPr>
              <w:t xml:space="preserve"> </w:t>
            </w:r>
            <w:r w:rsidR="00B4557B" w:rsidRPr="00620647">
              <w:rPr>
                <w:rFonts w:ascii="Century Gothic" w:eastAsia="Times New Roman" w:hAnsi="Century Gothic" w:cs="Calibri"/>
                <w:sz w:val="18"/>
                <w:szCs w:val="18"/>
                <w:lang w:eastAsia="sv-SE"/>
              </w:rPr>
              <w:t>2026–2028</w:t>
            </w:r>
          </w:p>
        </w:tc>
        <w:tc>
          <w:tcPr>
            <w:tcW w:w="1408" w:type="dxa"/>
            <w:tcBorders>
              <w:top w:val="nil"/>
              <w:left w:val="nil"/>
              <w:bottom w:val="nil"/>
              <w:right w:val="single" w:sz="4" w:space="0" w:color="auto"/>
            </w:tcBorders>
            <w:noWrap/>
            <w:vAlign w:val="bottom"/>
            <w:hideMark/>
          </w:tcPr>
          <w:p w14:paraId="408136E8"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0,300</w:t>
            </w:r>
          </w:p>
        </w:tc>
      </w:tr>
      <w:tr w:rsidR="00620647" w:rsidRPr="00620647" w14:paraId="2FB57FC4" w14:textId="77777777" w:rsidTr="009F35C4">
        <w:trPr>
          <w:trHeight w:val="315"/>
        </w:trPr>
        <w:tc>
          <w:tcPr>
            <w:tcW w:w="7448" w:type="dxa"/>
            <w:tcBorders>
              <w:top w:val="nil"/>
              <w:left w:val="single" w:sz="4" w:space="0" w:color="auto"/>
              <w:bottom w:val="nil"/>
              <w:right w:val="nil"/>
            </w:tcBorders>
            <w:shd w:val="clear" w:color="auto" w:fill="0070C0"/>
            <w:noWrap/>
            <w:vAlign w:val="bottom"/>
            <w:hideMark/>
          </w:tcPr>
          <w:p w14:paraId="5F5757A0" w14:textId="77777777" w:rsidR="00620647" w:rsidRPr="00620647" w:rsidRDefault="00620647" w:rsidP="00620647">
            <w:pPr>
              <w:spacing w:before="0" w:after="0" w:line="240" w:lineRule="auto"/>
              <w:rPr>
                <w:rFonts w:ascii="Century Gothic" w:eastAsia="Times New Roman" w:hAnsi="Century Gothic" w:cs="Calibri"/>
                <w:color w:val="FFFFFF" w:themeColor="background1"/>
                <w:sz w:val="18"/>
                <w:szCs w:val="18"/>
                <w:lang w:eastAsia="sv-SE"/>
              </w:rPr>
            </w:pPr>
            <w:r w:rsidRPr="00620647">
              <w:rPr>
                <w:rFonts w:ascii="Century Gothic" w:eastAsia="Times New Roman" w:hAnsi="Century Gothic" w:cs="Calibri"/>
                <w:color w:val="FFFFFF" w:themeColor="background1"/>
                <w:sz w:val="18"/>
                <w:szCs w:val="18"/>
                <w:lang w:eastAsia="sv-SE"/>
              </w:rPr>
              <w:t>KD-satsning: Digitaliseringsportfölj</w:t>
            </w:r>
          </w:p>
        </w:tc>
        <w:tc>
          <w:tcPr>
            <w:tcW w:w="1408" w:type="dxa"/>
            <w:tcBorders>
              <w:top w:val="nil"/>
              <w:left w:val="nil"/>
              <w:bottom w:val="nil"/>
              <w:right w:val="single" w:sz="4" w:space="0" w:color="auto"/>
            </w:tcBorders>
            <w:shd w:val="clear" w:color="auto" w:fill="0070C0"/>
            <w:noWrap/>
            <w:vAlign w:val="bottom"/>
            <w:hideMark/>
          </w:tcPr>
          <w:p w14:paraId="34C975B5" w14:textId="77777777" w:rsidR="00620647" w:rsidRPr="00620647" w:rsidRDefault="00620647" w:rsidP="00620647">
            <w:pPr>
              <w:spacing w:before="0" w:after="0" w:line="240" w:lineRule="auto"/>
              <w:jc w:val="right"/>
              <w:rPr>
                <w:rFonts w:ascii="Century Gothic" w:eastAsia="Times New Roman" w:hAnsi="Century Gothic" w:cs="Calibri"/>
                <w:color w:val="FFFFFF" w:themeColor="background1"/>
                <w:sz w:val="18"/>
                <w:szCs w:val="18"/>
                <w:lang w:eastAsia="sv-SE"/>
              </w:rPr>
            </w:pPr>
            <w:r w:rsidRPr="00620647">
              <w:rPr>
                <w:rFonts w:ascii="Century Gothic" w:eastAsia="Times New Roman" w:hAnsi="Century Gothic" w:cs="Calibri"/>
                <w:color w:val="FFFFFF" w:themeColor="background1"/>
                <w:sz w:val="18"/>
                <w:szCs w:val="18"/>
                <w:lang w:eastAsia="sv-SE"/>
              </w:rPr>
              <w:t>20,000</w:t>
            </w:r>
          </w:p>
        </w:tc>
      </w:tr>
      <w:tr w:rsidR="00620647" w:rsidRPr="00620647" w14:paraId="1B58FE90" w14:textId="77777777" w:rsidTr="009F35C4">
        <w:trPr>
          <w:trHeight w:val="315"/>
        </w:trPr>
        <w:tc>
          <w:tcPr>
            <w:tcW w:w="7448" w:type="dxa"/>
            <w:tcBorders>
              <w:top w:val="nil"/>
              <w:left w:val="single" w:sz="4" w:space="0" w:color="auto"/>
              <w:bottom w:val="nil"/>
              <w:right w:val="nil"/>
            </w:tcBorders>
            <w:shd w:val="clear" w:color="auto" w:fill="0070C0"/>
            <w:noWrap/>
            <w:vAlign w:val="bottom"/>
            <w:hideMark/>
          </w:tcPr>
          <w:p w14:paraId="60F341F7" w14:textId="77777777" w:rsidR="00620647" w:rsidRPr="00620647" w:rsidRDefault="00620647" w:rsidP="00620647">
            <w:pPr>
              <w:spacing w:before="0" w:after="0" w:line="240" w:lineRule="auto"/>
              <w:rPr>
                <w:rFonts w:ascii="Century Gothic" w:eastAsia="Times New Roman" w:hAnsi="Century Gothic" w:cs="Calibri"/>
                <w:color w:val="FFFFFF" w:themeColor="background1"/>
                <w:sz w:val="18"/>
                <w:szCs w:val="18"/>
                <w:lang w:eastAsia="sv-SE"/>
              </w:rPr>
            </w:pPr>
            <w:r w:rsidRPr="00620647">
              <w:rPr>
                <w:rFonts w:ascii="Century Gothic" w:eastAsia="Times New Roman" w:hAnsi="Century Gothic" w:cs="Calibri"/>
                <w:color w:val="FFFFFF" w:themeColor="background1"/>
                <w:sz w:val="18"/>
                <w:szCs w:val="18"/>
                <w:lang w:eastAsia="sv-SE"/>
              </w:rPr>
              <w:t>KD-satsning: Trivselkassor för chefer &amp; Satsning chefs-och ledarskap</w:t>
            </w:r>
          </w:p>
        </w:tc>
        <w:tc>
          <w:tcPr>
            <w:tcW w:w="1408" w:type="dxa"/>
            <w:tcBorders>
              <w:top w:val="nil"/>
              <w:left w:val="nil"/>
              <w:bottom w:val="nil"/>
              <w:right w:val="single" w:sz="4" w:space="0" w:color="auto"/>
            </w:tcBorders>
            <w:shd w:val="clear" w:color="auto" w:fill="0070C0"/>
            <w:noWrap/>
            <w:vAlign w:val="bottom"/>
            <w:hideMark/>
          </w:tcPr>
          <w:p w14:paraId="6F3690AC" w14:textId="77777777" w:rsidR="00620647" w:rsidRPr="00620647" w:rsidRDefault="00620647" w:rsidP="00620647">
            <w:pPr>
              <w:spacing w:before="0" w:after="0" w:line="240" w:lineRule="auto"/>
              <w:jc w:val="right"/>
              <w:rPr>
                <w:rFonts w:ascii="Century Gothic" w:eastAsia="Times New Roman" w:hAnsi="Century Gothic" w:cs="Calibri"/>
                <w:color w:val="FFFFFF" w:themeColor="background1"/>
                <w:sz w:val="18"/>
                <w:szCs w:val="18"/>
                <w:lang w:eastAsia="sv-SE"/>
              </w:rPr>
            </w:pPr>
            <w:r w:rsidRPr="00620647">
              <w:rPr>
                <w:rFonts w:ascii="Century Gothic" w:eastAsia="Times New Roman" w:hAnsi="Century Gothic" w:cs="Calibri"/>
                <w:color w:val="FFFFFF" w:themeColor="background1"/>
                <w:sz w:val="18"/>
                <w:szCs w:val="18"/>
                <w:lang w:eastAsia="sv-SE"/>
              </w:rPr>
              <w:t>8,000</w:t>
            </w:r>
          </w:p>
        </w:tc>
      </w:tr>
      <w:tr w:rsidR="00620647" w:rsidRPr="00620647" w14:paraId="33FDB5A3" w14:textId="77777777" w:rsidTr="009F35C4">
        <w:trPr>
          <w:trHeight w:val="315"/>
        </w:trPr>
        <w:tc>
          <w:tcPr>
            <w:tcW w:w="7448" w:type="dxa"/>
            <w:tcBorders>
              <w:top w:val="nil"/>
              <w:left w:val="single" w:sz="4" w:space="0" w:color="auto"/>
              <w:bottom w:val="nil"/>
              <w:right w:val="nil"/>
            </w:tcBorders>
            <w:shd w:val="clear" w:color="auto" w:fill="0070C0"/>
            <w:noWrap/>
            <w:vAlign w:val="bottom"/>
            <w:hideMark/>
          </w:tcPr>
          <w:p w14:paraId="402A9954" w14:textId="77777777" w:rsidR="00620647" w:rsidRPr="00620647" w:rsidRDefault="00620647" w:rsidP="00620647">
            <w:pPr>
              <w:spacing w:before="0" w:after="0" w:line="240" w:lineRule="auto"/>
              <w:rPr>
                <w:rFonts w:ascii="Century Gothic" w:eastAsia="Times New Roman" w:hAnsi="Century Gothic" w:cs="Calibri"/>
                <w:color w:val="FFFFFF" w:themeColor="background1"/>
                <w:sz w:val="18"/>
                <w:szCs w:val="18"/>
                <w:lang w:eastAsia="sv-SE"/>
              </w:rPr>
            </w:pPr>
            <w:r w:rsidRPr="00620647">
              <w:rPr>
                <w:rFonts w:ascii="Century Gothic" w:eastAsia="Times New Roman" w:hAnsi="Century Gothic" w:cs="Calibri"/>
                <w:color w:val="FFFFFF" w:themeColor="background1"/>
                <w:sz w:val="18"/>
                <w:szCs w:val="18"/>
                <w:lang w:eastAsia="sv-SE"/>
              </w:rPr>
              <w:t>KD-satsning: Ökade medel till Stadsmissionen</w:t>
            </w:r>
          </w:p>
        </w:tc>
        <w:tc>
          <w:tcPr>
            <w:tcW w:w="1408" w:type="dxa"/>
            <w:tcBorders>
              <w:top w:val="nil"/>
              <w:left w:val="nil"/>
              <w:bottom w:val="nil"/>
              <w:right w:val="single" w:sz="4" w:space="0" w:color="auto"/>
            </w:tcBorders>
            <w:shd w:val="clear" w:color="auto" w:fill="0070C0"/>
            <w:noWrap/>
            <w:vAlign w:val="bottom"/>
            <w:hideMark/>
          </w:tcPr>
          <w:p w14:paraId="3D48FC24" w14:textId="77777777" w:rsidR="00620647" w:rsidRPr="00620647" w:rsidRDefault="00620647" w:rsidP="00620647">
            <w:pPr>
              <w:spacing w:before="0" w:after="0" w:line="240" w:lineRule="auto"/>
              <w:jc w:val="right"/>
              <w:rPr>
                <w:rFonts w:ascii="Century Gothic" w:eastAsia="Times New Roman" w:hAnsi="Century Gothic" w:cs="Calibri"/>
                <w:color w:val="FFFFFF" w:themeColor="background1"/>
                <w:sz w:val="18"/>
                <w:szCs w:val="18"/>
                <w:lang w:eastAsia="sv-SE"/>
              </w:rPr>
            </w:pPr>
            <w:r w:rsidRPr="00620647">
              <w:rPr>
                <w:rFonts w:ascii="Century Gothic" w:eastAsia="Times New Roman" w:hAnsi="Century Gothic" w:cs="Calibri"/>
                <w:color w:val="FFFFFF" w:themeColor="background1"/>
                <w:sz w:val="18"/>
                <w:szCs w:val="18"/>
                <w:lang w:eastAsia="sv-SE"/>
              </w:rPr>
              <w:t>5,000</w:t>
            </w:r>
          </w:p>
        </w:tc>
      </w:tr>
      <w:tr w:rsidR="00620647" w:rsidRPr="00620647" w14:paraId="3BB1D09B" w14:textId="77777777" w:rsidTr="009F35C4">
        <w:trPr>
          <w:trHeight w:val="315"/>
        </w:trPr>
        <w:tc>
          <w:tcPr>
            <w:tcW w:w="7448" w:type="dxa"/>
            <w:tcBorders>
              <w:top w:val="nil"/>
              <w:left w:val="single" w:sz="4" w:space="0" w:color="auto"/>
              <w:bottom w:val="nil"/>
              <w:right w:val="nil"/>
            </w:tcBorders>
            <w:shd w:val="clear" w:color="auto" w:fill="0070C0"/>
            <w:noWrap/>
            <w:vAlign w:val="bottom"/>
            <w:hideMark/>
          </w:tcPr>
          <w:p w14:paraId="272E0FC6" w14:textId="77777777" w:rsidR="00620647" w:rsidRPr="00620647" w:rsidRDefault="00620647" w:rsidP="00620647">
            <w:pPr>
              <w:spacing w:before="0" w:after="0" w:line="240" w:lineRule="auto"/>
              <w:rPr>
                <w:rFonts w:ascii="Century Gothic" w:eastAsia="Times New Roman" w:hAnsi="Century Gothic" w:cs="Calibri"/>
                <w:color w:val="FFFFFF" w:themeColor="background1"/>
                <w:sz w:val="18"/>
                <w:szCs w:val="18"/>
                <w:lang w:eastAsia="sv-SE"/>
              </w:rPr>
            </w:pPr>
            <w:r w:rsidRPr="00620647">
              <w:rPr>
                <w:rFonts w:ascii="Century Gothic" w:eastAsia="Times New Roman" w:hAnsi="Century Gothic" w:cs="Calibri"/>
                <w:color w:val="FFFFFF" w:themeColor="background1"/>
                <w:sz w:val="18"/>
                <w:szCs w:val="18"/>
                <w:lang w:eastAsia="sv-SE"/>
              </w:rPr>
              <w:t>KD-satsning: Näringsliv och nyföretagande</w:t>
            </w:r>
          </w:p>
        </w:tc>
        <w:tc>
          <w:tcPr>
            <w:tcW w:w="1408" w:type="dxa"/>
            <w:tcBorders>
              <w:top w:val="nil"/>
              <w:left w:val="nil"/>
              <w:bottom w:val="nil"/>
              <w:right w:val="single" w:sz="4" w:space="0" w:color="auto"/>
            </w:tcBorders>
            <w:shd w:val="clear" w:color="auto" w:fill="0070C0"/>
            <w:noWrap/>
            <w:vAlign w:val="bottom"/>
            <w:hideMark/>
          </w:tcPr>
          <w:p w14:paraId="2D1FE570" w14:textId="77777777" w:rsidR="00620647" w:rsidRPr="00620647" w:rsidRDefault="00620647" w:rsidP="00620647">
            <w:pPr>
              <w:spacing w:before="0" w:after="0" w:line="240" w:lineRule="auto"/>
              <w:jc w:val="right"/>
              <w:rPr>
                <w:rFonts w:ascii="Century Gothic" w:eastAsia="Times New Roman" w:hAnsi="Century Gothic" w:cs="Calibri"/>
                <w:color w:val="FFFFFF" w:themeColor="background1"/>
                <w:sz w:val="18"/>
                <w:szCs w:val="18"/>
                <w:lang w:eastAsia="sv-SE"/>
              </w:rPr>
            </w:pPr>
            <w:r w:rsidRPr="00620647">
              <w:rPr>
                <w:rFonts w:ascii="Century Gothic" w:eastAsia="Times New Roman" w:hAnsi="Century Gothic" w:cs="Calibri"/>
                <w:color w:val="FFFFFF" w:themeColor="background1"/>
                <w:sz w:val="18"/>
                <w:szCs w:val="18"/>
                <w:lang w:eastAsia="sv-SE"/>
              </w:rPr>
              <w:t>1,750</w:t>
            </w:r>
          </w:p>
        </w:tc>
      </w:tr>
      <w:tr w:rsidR="00620647" w:rsidRPr="00620647" w14:paraId="198C9D55" w14:textId="77777777" w:rsidTr="00620647">
        <w:trPr>
          <w:trHeight w:val="315"/>
        </w:trPr>
        <w:tc>
          <w:tcPr>
            <w:tcW w:w="7448" w:type="dxa"/>
            <w:tcBorders>
              <w:top w:val="nil"/>
              <w:left w:val="single" w:sz="4" w:space="0" w:color="auto"/>
              <w:bottom w:val="nil"/>
              <w:right w:val="nil"/>
            </w:tcBorders>
            <w:noWrap/>
            <w:vAlign w:val="bottom"/>
            <w:hideMark/>
          </w:tcPr>
          <w:p w14:paraId="2F9C98C3"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259D2B23"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35081A68" w14:textId="77777777" w:rsidTr="00620647">
        <w:trPr>
          <w:trHeight w:val="315"/>
        </w:trPr>
        <w:tc>
          <w:tcPr>
            <w:tcW w:w="7448" w:type="dxa"/>
            <w:tcBorders>
              <w:top w:val="nil"/>
              <w:left w:val="single" w:sz="4" w:space="0" w:color="auto"/>
              <w:bottom w:val="nil"/>
              <w:right w:val="nil"/>
            </w:tcBorders>
            <w:noWrap/>
            <w:vAlign w:val="bottom"/>
            <w:hideMark/>
          </w:tcPr>
          <w:p w14:paraId="427C8186" w14:textId="77777777" w:rsidR="00620647" w:rsidRPr="00620647" w:rsidRDefault="00620647" w:rsidP="00620647">
            <w:pPr>
              <w:spacing w:before="0" w:after="0" w:line="240" w:lineRule="auto"/>
              <w:rPr>
                <w:rFonts w:ascii="Century Gothic" w:eastAsia="Times New Roman" w:hAnsi="Century Gothic" w:cs="Calibri"/>
                <w:b/>
                <w:bCs/>
                <w:color w:val="000000"/>
                <w:sz w:val="18"/>
                <w:szCs w:val="18"/>
                <w:lang w:eastAsia="sv-SE"/>
              </w:rPr>
            </w:pPr>
            <w:r w:rsidRPr="00620647">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3D81BBA2"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3E1B9F0E" w14:textId="77777777" w:rsidTr="00620647">
        <w:trPr>
          <w:trHeight w:val="315"/>
        </w:trPr>
        <w:tc>
          <w:tcPr>
            <w:tcW w:w="7448" w:type="dxa"/>
            <w:tcBorders>
              <w:top w:val="nil"/>
              <w:left w:val="single" w:sz="4" w:space="0" w:color="auto"/>
              <w:bottom w:val="nil"/>
              <w:right w:val="nil"/>
            </w:tcBorders>
            <w:noWrap/>
            <w:vAlign w:val="bottom"/>
            <w:hideMark/>
          </w:tcPr>
          <w:p w14:paraId="12E9D87B"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lastRenderedPageBreak/>
              <w:t>Effektiviseringskrav 2026, fördelas i okt 2025</w:t>
            </w:r>
          </w:p>
        </w:tc>
        <w:tc>
          <w:tcPr>
            <w:tcW w:w="1408" w:type="dxa"/>
            <w:tcBorders>
              <w:top w:val="nil"/>
              <w:left w:val="nil"/>
              <w:bottom w:val="nil"/>
              <w:right w:val="single" w:sz="4" w:space="0" w:color="auto"/>
            </w:tcBorders>
            <w:noWrap/>
            <w:vAlign w:val="bottom"/>
            <w:hideMark/>
          </w:tcPr>
          <w:p w14:paraId="3022B236" w14:textId="77777777" w:rsidR="00620647" w:rsidRPr="00620647" w:rsidRDefault="00620647" w:rsidP="00620647">
            <w:pPr>
              <w:spacing w:before="0" w:after="0" w:line="240" w:lineRule="auto"/>
              <w:jc w:val="right"/>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0,000</w:t>
            </w:r>
          </w:p>
        </w:tc>
      </w:tr>
      <w:tr w:rsidR="00620647" w:rsidRPr="00620647" w14:paraId="59E8B69E" w14:textId="77777777" w:rsidTr="00620647">
        <w:trPr>
          <w:trHeight w:val="315"/>
        </w:trPr>
        <w:tc>
          <w:tcPr>
            <w:tcW w:w="7448" w:type="dxa"/>
            <w:tcBorders>
              <w:top w:val="nil"/>
              <w:left w:val="single" w:sz="4" w:space="0" w:color="auto"/>
              <w:bottom w:val="nil"/>
              <w:right w:val="nil"/>
            </w:tcBorders>
            <w:noWrap/>
            <w:vAlign w:val="bottom"/>
            <w:hideMark/>
          </w:tcPr>
          <w:p w14:paraId="44B1A2F8"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Pris/index, fördelas preliminärt i april 2026</w:t>
            </w:r>
          </w:p>
        </w:tc>
        <w:tc>
          <w:tcPr>
            <w:tcW w:w="1408" w:type="dxa"/>
            <w:tcBorders>
              <w:top w:val="nil"/>
              <w:left w:val="nil"/>
              <w:bottom w:val="nil"/>
              <w:right w:val="single" w:sz="4" w:space="0" w:color="auto"/>
            </w:tcBorders>
            <w:noWrap/>
            <w:vAlign w:val="bottom"/>
            <w:hideMark/>
          </w:tcPr>
          <w:p w14:paraId="6DC5D77D"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3E814E16" w14:textId="77777777" w:rsidTr="00620647">
        <w:trPr>
          <w:trHeight w:val="315"/>
        </w:trPr>
        <w:tc>
          <w:tcPr>
            <w:tcW w:w="7448" w:type="dxa"/>
            <w:tcBorders>
              <w:top w:val="nil"/>
              <w:left w:val="single" w:sz="4" w:space="0" w:color="auto"/>
              <w:bottom w:val="nil"/>
              <w:right w:val="nil"/>
            </w:tcBorders>
            <w:noWrap/>
            <w:vAlign w:val="bottom"/>
            <w:hideMark/>
          </w:tcPr>
          <w:p w14:paraId="4FB2ADEE"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 </w:t>
            </w:r>
          </w:p>
        </w:tc>
        <w:tc>
          <w:tcPr>
            <w:tcW w:w="1408" w:type="dxa"/>
            <w:tcBorders>
              <w:top w:val="nil"/>
              <w:left w:val="nil"/>
              <w:bottom w:val="nil"/>
              <w:right w:val="single" w:sz="4" w:space="0" w:color="auto"/>
            </w:tcBorders>
            <w:noWrap/>
            <w:vAlign w:val="bottom"/>
            <w:hideMark/>
          </w:tcPr>
          <w:p w14:paraId="14C757D5" w14:textId="77777777" w:rsidR="00620647" w:rsidRPr="00620647" w:rsidRDefault="00620647" w:rsidP="00620647">
            <w:pPr>
              <w:spacing w:before="0" w:after="0" w:line="240" w:lineRule="auto"/>
              <w:rPr>
                <w:rFonts w:ascii="Century Gothic" w:eastAsia="Times New Roman" w:hAnsi="Century Gothic" w:cs="Calibri"/>
                <w:sz w:val="18"/>
                <w:szCs w:val="18"/>
                <w:lang w:eastAsia="sv-SE"/>
              </w:rPr>
            </w:pPr>
            <w:r w:rsidRPr="00620647">
              <w:rPr>
                <w:rFonts w:ascii="Century Gothic" w:eastAsia="Times New Roman" w:hAnsi="Century Gothic" w:cs="Calibri"/>
                <w:sz w:val="18"/>
                <w:szCs w:val="18"/>
                <w:lang w:eastAsia="sv-SE"/>
              </w:rPr>
              <w:t> </w:t>
            </w:r>
          </w:p>
        </w:tc>
      </w:tr>
      <w:tr w:rsidR="00620647" w:rsidRPr="00620647" w14:paraId="71E40B9F" w14:textId="77777777" w:rsidTr="00620647">
        <w:trPr>
          <w:trHeight w:val="315"/>
        </w:trPr>
        <w:tc>
          <w:tcPr>
            <w:tcW w:w="7448" w:type="dxa"/>
            <w:tcBorders>
              <w:top w:val="single" w:sz="4" w:space="0" w:color="auto"/>
              <w:left w:val="single" w:sz="4" w:space="0" w:color="auto"/>
              <w:bottom w:val="single" w:sz="4" w:space="0" w:color="auto"/>
              <w:right w:val="nil"/>
            </w:tcBorders>
            <w:noWrap/>
            <w:vAlign w:val="bottom"/>
            <w:hideMark/>
          </w:tcPr>
          <w:p w14:paraId="019D7551" w14:textId="77777777" w:rsidR="00620647" w:rsidRPr="00620647" w:rsidRDefault="00620647" w:rsidP="00620647">
            <w:pPr>
              <w:spacing w:before="0" w:after="0" w:line="240" w:lineRule="auto"/>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10AA574E" w14:textId="77777777" w:rsidR="00620647" w:rsidRPr="00620647" w:rsidRDefault="00620647" w:rsidP="00620647">
            <w:pPr>
              <w:spacing w:before="0" w:after="0" w:line="240" w:lineRule="auto"/>
              <w:jc w:val="right"/>
              <w:rPr>
                <w:rFonts w:ascii="Century Gothic" w:eastAsia="Times New Roman" w:hAnsi="Century Gothic" w:cs="Calibri"/>
                <w:b/>
                <w:bCs/>
                <w:sz w:val="18"/>
                <w:szCs w:val="18"/>
                <w:lang w:eastAsia="sv-SE"/>
              </w:rPr>
            </w:pPr>
            <w:r w:rsidRPr="00620647">
              <w:rPr>
                <w:rFonts w:ascii="Century Gothic" w:eastAsia="Times New Roman" w:hAnsi="Century Gothic" w:cs="Calibri"/>
                <w:b/>
                <w:bCs/>
                <w:sz w:val="18"/>
                <w:szCs w:val="18"/>
                <w:lang w:eastAsia="sv-SE"/>
              </w:rPr>
              <w:t>870,784</w:t>
            </w:r>
          </w:p>
        </w:tc>
      </w:tr>
    </w:tbl>
    <w:p w14:paraId="09951E64" w14:textId="77777777" w:rsidR="007512C0" w:rsidRDefault="007512C0" w:rsidP="007512C0"/>
    <w:tbl>
      <w:tblPr>
        <w:tblW w:w="8856" w:type="dxa"/>
        <w:tblCellMar>
          <w:left w:w="70" w:type="dxa"/>
          <w:right w:w="70" w:type="dxa"/>
        </w:tblCellMar>
        <w:tblLook w:val="04A0" w:firstRow="1" w:lastRow="0" w:firstColumn="1" w:lastColumn="0" w:noHBand="0" w:noVBand="1"/>
      </w:tblPr>
      <w:tblGrid>
        <w:gridCol w:w="7448"/>
        <w:gridCol w:w="1408"/>
      </w:tblGrid>
      <w:tr w:rsidR="00CC6CDF" w:rsidRPr="00CC6CDF" w14:paraId="199BA3F3" w14:textId="77777777" w:rsidTr="00CC6CDF">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0B229A8A" w14:textId="77777777" w:rsidR="00CC6CDF" w:rsidRPr="00CC6CDF" w:rsidRDefault="00CC6CDF" w:rsidP="00CC6CDF">
            <w:pPr>
              <w:spacing w:before="0" w:after="0" w:line="240" w:lineRule="auto"/>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Utrymme för Kommunstyrelsen</w:t>
            </w:r>
          </w:p>
        </w:tc>
        <w:tc>
          <w:tcPr>
            <w:tcW w:w="1408" w:type="dxa"/>
            <w:tcBorders>
              <w:top w:val="single" w:sz="4" w:space="0" w:color="auto"/>
              <w:left w:val="nil"/>
              <w:bottom w:val="nil"/>
              <w:right w:val="single" w:sz="4" w:space="0" w:color="auto"/>
            </w:tcBorders>
            <w:shd w:val="clear" w:color="000000" w:fill="AEDEF0"/>
            <w:noWrap/>
            <w:vAlign w:val="bottom"/>
            <w:hideMark/>
          </w:tcPr>
          <w:p w14:paraId="498F4D77" w14:textId="77777777" w:rsidR="00CC6CDF" w:rsidRPr="00CC6CDF" w:rsidRDefault="00CC6CDF" w:rsidP="00CC6CDF">
            <w:pPr>
              <w:spacing w:before="0" w:after="0" w:line="240" w:lineRule="auto"/>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 </w:t>
            </w:r>
          </w:p>
        </w:tc>
      </w:tr>
      <w:tr w:rsidR="00CC6CDF" w:rsidRPr="00CC6CDF" w14:paraId="1AF658CE" w14:textId="77777777" w:rsidTr="00CC6CDF">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02ED7354" w14:textId="77777777" w:rsidR="00CC6CDF" w:rsidRPr="00CC6CDF" w:rsidRDefault="00CC6CDF" w:rsidP="00CC6CDF">
            <w:pPr>
              <w:spacing w:before="0" w:after="0" w:line="240" w:lineRule="auto"/>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6A6E0D05" w14:textId="77777777" w:rsidR="00CC6CDF" w:rsidRPr="00CC6CDF" w:rsidRDefault="00CC6CDF" w:rsidP="00CC6CDF">
            <w:pPr>
              <w:spacing w:before="0" w:after="0" w:line="240" w:lineRule="auto"/>
              <w:jc w:val="right"/>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495,393</w:t>
            </w:r>
          </w:p>
        </w:tc>
      </w:tr>
      <w:tr w:rsidR="00CC6CDF" w:rsidRPr="00CC6CDF" w14:paraId="1AEAC618" w14:textId="77777777" w:rsidTr="00CC6CDF">
        <w:trPr>
          <w:trHeight w:val="315"/>
        </w:trPr>
        <w:tc>
          <w:tcPr>
            <w:tcW w:w="7448" w:type="dxa"/>
            <w:tcBorders>
              <w:top w:val="nil"/>
              <w:left w:val="single" w:sz="4" w:space="0" w:color="auto"/>
              <w:bottom w:val="nil"/>
              <w:right w:val="nil"/>
            </w:tcBorders>
            <w:noWrap/>
            <w:vAlign w:val="bottom"/>
            <w:hideMark/>
          </w:tcPr>
          <w:p w14:paraId="77B99519" w14:textId="77777777" w:rsidR="00CC6CDF" w:rsidRPr="00CC6CDF" w:rsidRDefault="00CC6CDF" w:rsidP="00CC6CDF">
            <w:pPr>
              <w:spacing w:before="0" w:after="0" w:line="240" w:lineRule="auto"/>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2599DE1D"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r>
      <w:tr w:rsidR="00CC6CDF" w:rsidRPr="00CC6CDF" w14:paraId="08320401" w14:textId="77777777" w:rsidTr="00CC6CDF">
        <w:trPr>
          <w:trHeight w:val="315"/>
        </w:trPr>
        <w:tc>
          <w:tcPr>
            <w:tcW w:w="7448" w:type="dxa"/>
            <w:tcBorders>
              <w:top w:val="nil"/>
              <w:left w:val="single" w:sz="4" w:space="0" w:color="auto"/>
              <w:bottom w:val="nil"/>
              <w:right w:val="nil"/>
            </w:tcBorders>
            <w:noWrap/>
            <w:vAlign w:val="bottom"/>
            <w:hideMark/>
          </w:tcPr>
          <w:p w14:paraId="3BBE4C1A" w14:textId="77777777" w:rsidR="00CC6CDF" w:rsidRPr="00CC6CDF" w:rsidRDefault="00CC6CDF" w:rsidP="00CC6CDF">
            <w:pPr>
              <w:spacing w:before="0" w:after="0" w:line="240" w:lineRule="auto"/>
              <w:rPr>
                <w:rFonts w:ascii="Century Gothic" w:eastAsia="Times New Roman" w:hAnsi="Century Gothic" w:cs="Calibri"/>
                <w:color w:val="000000"/>
                <w:sz w:val="18"/>
                <w:szCs w:val="18"/>
                <w:lang w:eastAsia="sv-SE"/>
              </w:rPr>
            </w:pPr>
            <w:r w:rsidRPr="00CC6CDF">
              <w:rPr>
                <w:rFonts w:ascii="Century Gothic" w:eastAsia="Times New Roman" w:hAnsi="Century Gothic" w:cs="Calibri"/>
                <w:color w:val="000000"/>
                <w:sz w:val="18"/>
                <w:szCs w:val="18"/>
                <w:lang w:eastAsia="sv-SE"/>
              </w:rPr>
              <w:t xml:space="preserve">Tilläggsanslag och ombudgeteringar, 2025 </w:t>
            </w:r>
          </w:p>
        </w:tc>
        <w:tc>
          <w:tcPr>
            <w:tcW w:w="1408" w:type="dxa"/>
            <w:tcBorders>
              <w:top w:val="nil"/>
              <w:left w:val="nil"/>
              <w:bottom w:val="nil"/>
              <w:right w:val="single" w:sz="4" w:space="0" w:color="auto"/>
            </w:tcBorders>
            <w:noWrap/>
            <w:vAlign w:val="bottom"/>
            <w:hideMark/>
          </w:tcPr>
          <w:p w14:paraId="0E7A62EE"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r>
      <w:tr w:rsidR="00CC6CDF" w:rsidRPr="00CC6CDF" w14:paraId="36A903F0" w14:textId="77777777" w:rsidTr="00CC6CDF">
        <w:trPr>
          <w:trHeight w:val="315"/>
        </w:trPr>
        <w:tc>
          <w:tcPr>
            <w:tcW w:w="7448" w:type="dxa"/>
            <w:tcBorders>
              <w:top w:val="nil"/>
              <w:left w:val="single" w:sz="4" w:space="0" w:color="auto"/>
              <w:bottom w:val="nil"/>
              <w:right w:val="nil"/>
            </w:tcBorders>
            <w:noWrap/>
            <w:vAlign w:val="bottom"/>
            <w:hideMark/>
          </w:tcPr>
          <w:p w14:paraId="01D04F0B"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2F7500B6"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r>
      <w:tr w:rsidR="00CC6CDF" w:rsidRPr="00CC6CDF" w14:paraId="485513FC" w14:textId="77777777" w:rsidTr="00CC6CDF">
        <w:trPr>
          <w:trHeight w:val="315"/>
        </w:trPr>
        <w:tc>
          <w:tcPr>
            <w:tcW w:w="7448" w:type="dxa"/>
            <w:tcBorders>
              <w:top w:val="nil"/>
              <w:left w:val="single" w:sz="4" w:space="0" w:color="auto"/>
              <w:bottom w:val="nil"/>
              <w:right w:val="nil"/>
            </w:tcBorders>
            <w:noWrap/>
            <w:vAlign w:val="bottom"/>
            <w:hideMark/>
          </w:tcPr>
          <w:p w14:paraId="0D08D30D" w14:textId="77777777" w:rsidR="00CC6CDF" w:rsidRPr="00CC6CDF" w:rsidRDefault="00CC6CDF" w:rsidP="00CC6CDF">
            <w:pPr>
              <w:spacing w:before="0" w:after="0" w:line="240" w:lineRule="auto"/>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26954A6E"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r>
      <w:tr w:rsidR="00CC6CDF" w:rsidRPr="00CC6CDF" w14:paraId="44E8B9AF" w14:textId="77777777" w:rsidTr="00CC6CDF">
        <w:trPr>
          <w:trHeight w:val="315"/>
        </w:trPr>
        <w:tc>
          <w:tcPr>
            <w:tcW w:w="7448" w:type="dxa"/>
            <w:tcBorders>
              <w:top w:val="nil"/>
              <w:left w:val="single" w:sz="4" w:space="0" w:color="auto"/>
              <w:bottom w:val="nil"/>
              <w:right w:val="nil"/>
            </w:tcBorders>
            <w:noWrap/>
            <w:vAlign w:val="bottom"/>
            <w:hideMark/>
          </w:tcPr>
          <w:p w14:paraId="02EC82F7"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Återföring tidsbegränsade anslag</w:t>
            </w:r>
          </w:p>
        </w:tc>
        <w:tc>
          <w:tcPr>
            <w:tcW w:w="1408" w:type="dxa"/>
            <w:tcBorders>
              <w:top w:val="nil"/>
              <w:left w:val="nil"/>
              <w:bottom w:val="nil"/>
              <w:right w:val="single" w:sz="4" w:space="0" w:color="auto"/>
            </w:tcBorders>
            <w:noWrap/>
            <w:vAlign w:val="bottom"/>
            <w:hideMark/>
          </w:tcPr>
          <w:p w14:paraId="4668FE18" w14:textId="77777777" w:rsidR="00CC6CDF" w:rsidRPr="00CC6CDF" w:rsidRDefault="00CC6CDF" w:rsidP="00CC6CDF">
            <w:pPr>
              <w:spacing w:before="0" w:after="0" w:line="240" w:lineRule="auto"/>
              <w:jc w:val="right"/>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10,173</w:t>
            </w:r>
          </w:p>
        </w:tc>
      </w:tr>
      <w:tr w:rsidR="00CC6CDF" w:rsidRPr="00CC6CDF" w14:paraId="40AF3DDE" w14:textId="77777777" w:rsidTr="00CC6CDF">
        <w:trPr>
          <w:trHeight w:val="315"/>
        </w:trPr>
        <w:tc>
          <w:tcPr>
            <w:tcW w:w="7448" w:type="dxa"/>
            <w:tcBorders>
              <w:top w:val="nil"/>
              <w:left w:val="single" w:sz="4" w:space="0" w:color="auto"/>
              <w:bottom w:val="nil"/>
              <w:right w:val="nil"/>
            </w:tcBorders>
            <w:noWrap/>
            <w:vAlign w:val="bottom"/>
            <w:hideMark/>
          </w:tcPr>
          <w:p w14:paraId="2F284CAF"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Justering förändrade förutsättningar</w:t>
            </w:r>
          </w:p>
        </w:tc>
        <w:tc>
          <w:tcPr>
            <w:tcW w:w="1408" w:type="dxa"/>
            <w:tcBorders>
              <w:top w:val="nil"/>
              <w:left w:val="nil"/>
              <w:bottom w:val="nil"/>
              <w:right w:val="single" w:sz="4" w:space="0" w:color="auto"/>
            </w:tcBorders>
            <w:noWrap/>
            <w:vAlign w:val="bottom"/>
            <w:hideMark/>
          </w:tcPr>
          <w:p w14:paraId="3812B4CF" w14:textId="77777777" w:rsidR="00CC6CDF" w:rsidRPr="00CC6CDF" w:rsidRDefault="00CC6CDF" w:rsidP="00CC6CDF">
            <w:pPr>
              <w:spacing w:before="0" w:after="0" w:line="240" w:lineRule="auto"/>
              <w:jc w:val="right"/>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-22,811</w:t>
            </w:r>
          </w:p>
        </w:tc>
      </w:tr>
      <w:tr w:rsidR="00CC6CDF" w:rsidRPr="00CC6CDF" w14:paraId="5BA5BCCE" w14:textId="77777777" w:rsidTr="00CC6CDF">
        <w:trPr>
          <w:trHeight w:val="315"/>
        </w:trPr>
        <w:tc>
          <w:tcPr>
            <w:tcW w:w="7448" w:type="dxa"/>
            <w:tcBorders>
              <w:top w:val="nil"/>
              <w:left w:val="single" w:sz="4" w:space="0" w:color="auto"/>
              <w:bottom w:val="nil"/>
              <w:right w:val="nil"/>
            </w:tcBorders>
            <w:noWrap/>
            <w:vAlign w:val="bottom"/>
            <w:hideMark/>
          </w:tcPr>
          <w:p w14:paraId="1DE5513B"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Tillägg utrymme maa utredning utjämningssystem</w:t>
            </w:r>
          </w:p>
        </w:tc>
        <w:tc>
          <w:tcPr>
            <w:tcW w:w="1408" w:type="dxa"/>
            <w:tcBorders>
              <w:top w:val="nil"/>
              <w:left w:val="nil"/>
              <w:bottom w:val="nil"/>
              <w:right w:val="single" w:sz="4" w:space="0" w:color="auto"/>
            </w:tcBorders>
            <w:noWrap/>
            <w:vAlign w:val="bottom"/>
            <w:hideMark/>
          </w:tcPr>
          <w:p w14:paraId="016A0746" w14:textId="77777777" w:rsidR="00CC6CDF" w:rsidRPr="00CC6CDF" w:rsidRDefault="00CC6CDF" w:rsidP="00CC6CDF">
            <w:pPr>
              <w:spacing w:before="0" w:after="0" w:line="240" w:lineRule="auto"/>
              <w:jc w:val="right"/>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63,700</w:t>
            </w:r>
          </w:p>
        </w:tc>
      </w:tr>
      <w:tr w:rsidR="00CC6CDF" w:rsidRPr="00CC6CDF" w14:paraId="04BAB5C8" w14:textId="77777777" w:rsidTr="00CC6CDF">
        <w:trPr>
          <w:trHeight w:val="315"/>
        </w:trPr>
        <w:tc>
          <w:tcPr>
            <w:tcW w:w="7448" w:type="dxa"/>
            <w:tcBorders>
              <w:top w:val="nil"/>
              <w:left w:val="single" w:sz="4" w:space="0" w:color="auto"/>
              <w:bottom w:val="nil"/>
              <w:right w:val="nil"/>
            </w:tcBorders>
            <w:noWrap/>
            <w:vAlign w:val="bottom"/>
            <w:hideMark/>
          </w:tcPr>
          <w:p w14:paraId="00490368"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Utrymme för volym, förändring</w:t>
            </w:r>
          </w:p>
        </w:tc>
        <w:tc>
          <w:tcPr>
            <w:tcW w:w="1408" w:type="dxa"/>
            <w:tcBorders>
              <w:top w:val="nil"/>
              <w:left w:val="nil"/>
              <w:bottom w:val="nil"/>
              <w:right w:val="single" w:sz="4" w:space="0" w:color="auto"/>
            </w:tcBorders>
            <w:noWrap/>
            <w:vAlign w:val="bottom"/>
            <w:hideMark/>
          </w:tcPr>
          <w:p w14:paraId="0C146030" w14:textId="77777777" w:rsidR="00CC6CDF" w:rsidRPr="00CC6CDF" w:rsidRDefault="00CC6CDF" w:rsidP="00CC6CDF">
            <w:pPr>
              <w:spacing w:before="0" w:after="0" w:line="240" w:lineRule="auto"/>
              <w:jc w:val="right"/>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0,000</w:t>
            </w:r>
          </w:p>
        </w:tc>
      </w:tr>
      <w:tr w:rsidR="00CC6CDF" w:rsidRPr="00CC6CDF" w14:paraId="295738FC" w14:textId="77777777" w:rsidTr="00CC6CDF">
        <w:trPr>
          <w:trHeight w:val="315"/>
        </w:trPr>
        <w:tc>
          <w:tcPr>
            <w:tcW w:w="7448" w:type="dxa"/>
            <w:tcBorders>
              <w:top w:val="nil"/>
              <w:left w:val="single" w:sz="4" w:space="0" w:color="auto"/>
              <w:bottom w:val="nil"/>
              <w:right w:val="nil"/>
            </w:tcBorders>
            <w:noWrap/>
            <w:vAlign w:val="bottom"/>
            <w:hideMark/>
          </w:tcPr>
          <w:p w14:paraId="09DC7F2F"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Utrymme för överfört resultat, förändring</w:t>
            </w:r>
          </w:p>
        </w:tc>
        <w:tc>
          <w:tcPr>
            <w:tcW w:w="1408" w:type="dxa"/>
            <w:tcBorders>
              <w:top w:val="nil"/>
              <w:left w:val="nil"/>
              <w:bottom w:val="nil"/>
              <w:right w:val="single" w:sz="4" w:space="0" w:color="auto"/>
            </w:tcBorders>
            <w:noWrap/>
            <w:vAlign w:val="bottom"/>
            <w:hideMark/>
          </w:tcPr>
          <w:p w14:paraId="6B07E7DF" w14:textId="77777777" w:rsidR="00CC6CDF" w:rsidRPr="00CC6CDF" w:rsidRDefault="00CC6CDF" w:rsidP="00CC6CDF">
            <w:pPr>
              <w:spacing w:before="0" w:after="0" w:line="240" w:lineRule="auto"/>
              <w:jc w:val="right"/>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3,000</w:t>
            </w:r>
          </w:p>
        </w:tc>
      </w:tr>
      <w:tr w:rsidR="00CC6CDF" w:rsidRPr="00CC6CDF" w14:paraId="71D22BC0" w14:textId="77777777" w:rsidTr="00CC6CDF">
        <w:trPr>
          <w:trHeight w:val="315"/>
        </w:trPr>
        <w:tc>
          <w:tcPr>
            <w:tcW w:w="7448" w:type="dxa"/>
            <w:tcBorders>
              <w:top w:val="nil"/>
              <w:left w:val="single" w:sz="4" w:space="0" w:color="auto"/>
              <w:bottom w:val="nil"/>
              <w:right w:val="nil"/>
            </w:tcBorders>
            <w:noWrap/>
            <w:vAlign w:val="bottom"/>
            <w:hideMark/>
          </w:tcPr>
          <w:p w14:paraId="1231E428" w14:textId="0830B38B" w:rsidR="00CC6CDF" w:rsidRPr="00CC6CDF" w:rsidRDefault="00097DAD"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Utrymme</w:t>
            </w:r>
            <w:r w:rsidR="00CC6CDF" w:rsidRPr="00CC6CDF">
              <w:rPr>
                <w:rFonts w:ascii="Century Gothic" w:eastAsia="Times New Roman" w:hAnsi="Century Gothic" w:cs="Calibri"/>
                <w:sz w:val="18"/>
                <w:szCs w:val="18"/>
                <w:lang w:eastAsia="sv-SE"/>
              </w:rPr>
              <w:t xml:space="preserve"> för generella kostnadsökningar, förändring</w:t>
            </w:r>
          </w:p>
        </w:tc>
        <w:tc>
          <w:tcPr>
            <w:tcW w:w="1408" w:type="dxa"/>
            <w:tcBorders>
              <w:top w:val="nil"/>
              <w:left w:val="nil"/>
              <w:bottom w:val="nil"/>
              <w:right w:val="single" w:sz="4" w:space="0" w:color="auto"/>
            </w:tcBorders>
            <w:noWrap/>
            <w:vAlign w:val="bottom"/>
            <w:hideMark/>
          </w:tcPr>
          <w:p w14:paraId="1F0A8662" w14:textId="77777777" w:rsidR="00CC6CDF" w:rsidRPr="00CC6CDF" w:rsidRDefault="00CC6CDF" w:rsidP="00CC6CDF">
            <w:pPr>
              <w:spacing w:before="0" w:after="0" w:line="240" w:lineRule="auto"/>
              <w:jc w:val="right"/>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380,229</w:t>
            </w:r>
          </w:p>
        </w:tc>
      </w:tr>
      <w:tr w:rsidR="00CC6CDF" w:rsidRPr="00CC6CDF" w14:paraId="464078EB" w14:textId="77777777" w:rsidTr="00CC6CDF">
        <w:trPr>
          <w:trHeight w:val="315"/>
        </w:trPr>
        <w:tc>
          <w:tcPr>
            <w:tcW w:w="7448" w:type="dxa"/>
            <w:tcBorders>
              <w:top w:val="nil"/>
              <w:left w:val="single" w:sz="4" w:space="0" w:color="auto"/>
              <w:bottom w:val="nil"/>
              <w:right w:val="nil"/>
            </w:tcBorders>
            <w:noWrap/>
            <w:vAlign w:val="bottom"/>
            <w:hideMark/>
          </w:tcPr>
          <w:p w14:paraId="26E54FE6"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Utrymme för KS-finansiering - investeringsplan och lokalförsörjningsplan, förändring</w:t>
            </w:r>
          </w:p>
        </w:tc>
        <w:tc>
          <w:tcPr>
            <w:tcW w:w="1408" w:type="dxa"/>
            <w:tcBorders>
              <w:top w:val="nil"/>
              <w:left w:val="nil"/>
              <w:bottom w:val="nil"/>
              <w:right w:val="single" w:sz="4" w:space="0" w:color="auto"/>
            </w:tcBorders>
            <w:noWrap/>
            <w:vAlign w:val="bottom"/>
            <w:hideMark/>
          </w:tcPr>
          <w:p w14:paraId="4636FACE" w14:textId="77777777" w:rsidR="00CC6CDF" w:rsidRPr="00CC6CDF" w:rsidRDefault="00CC6CDF" w:rsidP="00CC6CDF">
            <w:pPr>
              <w:spacing w:before="0" w:after="0" w:line="240" w:lineRule="auto"/>
              <w:jc w:val="right"/>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162,905</w:t>
            </w:r>
          </w:p>
        </w:tc>
      </w:tr>
      <w:tr w:rsidR="00CC6CDF" w:rsidRPr="00CC6CDF" w14:paraId="7CB7D8EC" w14:textId="77777777" w:rsidTr="00CC6CDF">
        <w:trPr>
          <w:trHeight w:val="315"/>
        </w:trPr>
        <w:tc>
          <w:tcPr>
            <w:tcW w:w="7448" w:type="dxa"/>
            <w:tcBorders>
              <w:top w:val="nil"/>
              <w:left w:val="single" w:sz="4" w:space="0" w:color="auto"/>
              <w:bottom w:val="nil"/>
              <w:right w:val="nil"/>
            </w:tcBorders>
            <w:noWrap/>
            <w:vAlign w:val="bottom"/>
            <w:hideMark/>
          </w:tcPr>
          <w:p w14:paraId="326B9F2C"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Effekt av KS-beslut</w:t>
            </w:r>
          </w:p>
        </w:tc>
        <w:tc>
          <w:tcPr>
            <w:tcW w:w="1408" w:type="dxa"/>
            <w:tcBorders>
              <w:top w:val="nil"/>
              <w:left w:val="nil"/>
              <w:bottom w:val="nil"/>
              <w:right w:val="single" w:sz="4" w:space="0" w:color="auto"/>
            </w:tcBorders>
            <w:noWrap/>
            <w:vAlign w:val="bottom"/>
            <w:hideMark/>
          </w:tcPr>
          <w:p w14:paraId="65C61F9E" w14:textId="77777777" w:rsidR="00CC6CDF" w:rsidRPr="00CC6CDF" w:rsidRDefault="00CC6CDF" w:rsidP="00CC6CDF">
            <w:pPr>
              <w:spacing w:before="0" w:after="0" w:line="240" w:lineRule="auto"/>
              <w:jc w:val="right"/>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-10,297</w:t>
            </w:r>
          </w:p>
        </w:tc>
      </w:tr>
      <w:tr w:rsidR="00CC6CDF" w:rsidRPr="00CC6CDF" w14:paraId="6E7DFE46" w14:textId="77777777" w:rsidTr="00CC6CDF">
        <w:trPr>
          <w:trHeight w:val="315"/>
        </w:trPr>
        <w:tc>
          <w:tcPr>
            <w:tcW w:w="7448" w:type="dxa"/>
            <w:tcBorders>
              <w:top w:val="nil"/>
              <w:left w:val="single" w:sz="4" w:space="0" w:color="auto"/>
              <w:bottom w:val="nil"/>
              <w:right w:val="nil"/>
            </w:tcBorders>
            <w:noWrap/>
            <w:vAlign w:val="bottom"/>
            <w:hideMark/>
          </w:tcPr>
          <w:p w14:paraId="3409BE7C"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74DD727C"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r>
      <w:tr w:rsidR="00CC6CDF" w:rsidRPr="00CC6CDF" w14:paraId="017CD8F2" w14:textId="77777777" w:rsidTr="00CC6CDF">
        <w:trPr>
          <w:trHeight w:val="315"/>
        </w:trPr>
        <w:tc>
          <w:tcPr>
            <w:tcW w:w="7448" w:type="dxa"/>
            <w:tcBorders>
              <w:top w:val="nil"/>
              <w:left w:val="single" w:sz="4" w:space="0" w:color="auto"/>
              <w:bottom w:val="nil"/>
              <w:right w:val="nil"/>
            </w:tcBorders>
            <w:noWrap/>
            <w:vAlign w:val="bottom"/>
            <w:hideMark/>
          </w:tcPr>
          <w:p w14:paraId="7290ADC0" w14:textId="77777777" w:rsidR="00CC6CDF" w:rsidRPr="00CC6CDF" w:rsidRDefault="00CC6CDF" w:rsidP="00CC6CDF">
            <w:pPr>
              <w:spacing w:before="0" w:after="0" w:line="240" w:lineRule="auto"/>
              <w:rPr>
                <w:rFonts w:ascii="Century Gothic" w:eastAsia="Times New Roman" w:hAnsi="Century Gothic" w:cs="Calibri"/>
                <w:b/>
                <w:bCs/>
                <w:color w:val="000000"/>
                <w:sz w:val="18"/>
                <w:szCs w:val="18"/>
                <w:lang w:eastAsia="sv-SE"/>
              </w:rPr>
            </w:pPr>
            <w:r w:rsidRPr="00CC6CDF">
              <w:rPr>
                <w:rFonts w:ascii="Century Gothic" w:eastAsia="Times New Roman" w:hAnsi="Century Gothic" w:cs="Calibri"/>
                <w:b/>
                <w:bCs/>
                <w:color w:val="000000"/>
                <w:sz w:val="18"/>
                <w:szCs w:val="18"/>
                <w:lang w:eastAsia="sv-SE"/>
              </w:rPr>
              <w:t>Återstår att fördela</w:t>
            </w:r>
          </w:p>
        </w:tc>
        <w:tc>
          <w:tcPr>
            <w:tcW w:w="1408" w:type="dxa"/>
            <w:tcBorders>
              <w:top w:val="nil"/>
              <w:left w:val="nil"/>
              <w:bottom w:val="nil"/>
              <w:right w:val="single" w:sz="4" w:space="0" w:color="auto"/>
            </w:tcBorders>
            <w:noWrap/>
            <w:vAlign w:val="bottom"/>
            <w:hideMark/>
          </w:tcPr>
          <w:p w14:paraId="3366955D"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r>
      <w:tr w:rsidR="00CC6CDF" w:rsidRPr="00CC6CDF" w14:paraId="4C70EC60" w14:textId="77777777" w:rsidTr="00CC6CDF">
        <w:trPr>
          <w:trHeight w:val="315"/>
        </w:trPr>
        <w:tc>
          <w:tcPr>
            <w:tcW w:w="7448" w:type="dxa"/>
            <w:tcBorders>
              <w:top w:val="nil"/>
              <w:left w:val="single" w:sz="4" w:space="0" w:color="auto"/>
              <w:bottom w:val="nil"/>
              <w:right w:val="nil"/>
            </w:tcBorders>
            <w:noWrap/>
            <w:vAlign w:val="bottom"/>
            <w:hideMark/>
          </w:tcPr>
          <w:p w14:paraId="2D9B6C52" w14:textId="71BE0129"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xml:space="preserve">Effektiviseringskrav </w:t>
            </w:r>
            <w:r w:rsidR="0028601A">
              <w:rPr>
                <w:rFonts w:ascii="Century Gothic" w:eastAsia="Times New Roman" w:hAnsi="Century Gothic" w:cs="Calibri"/>
                <w:sz w:val="18"/>
                <w:szCs w:val="18"/>
                <w:lang w:eastAsia="sv-SE"/>
              </w:rPr>
              <w:t xml:space="preserve">Kommundirektör </w:t>
            </w:r>
            <w:r w:rsidRPr="00CC6CDF">
              <w:rPr>
                <w:rFonts w:ascii="Century Gothic" w:eastAsia="Times New Roman" w:hAnsi="Century Gothic" w:cs="Calibri"/>
                <w:sz w:val="18"/>
                <w:szCs w:val="18"/>
                <w:lang w:eastAsia="sv-SE"/>
              </w:rPr>
              <w:t>2026, fördelas i okt 2025</w:t>
            </w:r>
          </w:p>
        </w:tc>
        <w:tc>
          <w:tcPr>
            <w:tcW w:w="1408" w:type="dxa"/>
            <w:tcBorders>
              <w:top w:val="nil"/>
              <w:left w:val="nil"/>
              <w:bottom w:val="nil"/>
              <w:right w:val="single" w:sz="4" w:space="0" w:color="auto"/>
            </w:tcBorders>
            <w:vAlign w:val="bottom"/>
            <w:hideMark/>
          </w:tcPr>
          <w:p w14:paraId="3E97464E" w14:textId="77777777" w:rsidR="00CC6CDF" w:rsidRPr="00CC6CDF" w:rsidRDefault="00CC6CDF" w:rsidP="00CC6CDF">
            <w:pPr>
              <w:spacing w:before="0" w:after="0" w:line="240" w:lineRule="auto"/>
              <w:jc w:val="right"/>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-84,000</w:t>
            </w:r>
          </w:p>
        </w:tc>
      </w:tr>
      <w:tr w:rsidR="00CC6CDF" w:rsidRPr="00CC6CDF" w14:paraId="40C5AF99" w14:textId="77777777" w:rsidTr="00CC6CDF">
        <w:trPr>
          <w:trHeight w:val="315"/>
        </w:trPr>
        <w:tc>
          <w:tcPr>
            <w:tcW w:w="7448" w:type="dxa"/>
            <w:tcBorders>
              <w:top w:val="nil"/>
              <w:left w:val="single" w:sz="4" w:space="0" w:color="auto"/>
              <w:bottom w:val="nil"/>
              <w:right w:val="nil"/>
            </w:tcBorders>
            <w:noWrap/>
            <w:vAlign w:val="bottom"/>
            <w:hideMark/>
          </w:tcPr>
          <w:p w14:paraId="2328EC5A"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vAlign w:val="bottom"/>
            <w:hideMark/>
          </w:tcPr>
          <w:p w14:paraId="74000B7D"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r>
      <w:tr w:rsidR="00CC6CDF" w:rsidRPr="00CC6CDF" w14:paraId="5A697B02" w14:textId="77777777" w:rsidTr="00CC6CDF">
        <w:trPr>
          <w:trHeight w:val="315"/>
        </w:trPr>
        <w:tc>
          <w:tcPr>
            <w:tcW w:w="7448" w:type="dxa"/>
            <w:tcBorders>
              <w:top w:val="nil"/>
              <w:left w:val="single" w:sz="4" w:space="0" w:color="auto"/>
              <w:bottom w:val="nil"/>
              <w:right w:val="nil"/>
            </w:tcBorders>
            <w:noWrap/>
            <w:vAlign w:val="bottom"/>
            <w:hideMark/>
          </w:tcPr>
          <w:p w14:paraId="7AEE5DB7"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258E2D38"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r>
      <w:tr w:rsidR="00CC6CDF" w:rsidRPr="00CC6CDF" w14:paraId="10011B48" w14:textId="77777777" w:rsidTr="00CC6CDF">
        <w:trPr>
          <w:trHeight w:val="315"/>
        </w:trPr>
        <w:tc>
          <w:tcPr>
            <w:tcW w:w="7448" w:type="dxa"/>
            <w:tcBorders>
              <w:top w:val="single" w:sz="4" w:space="0" w:color="auto"/>
              <w:left w:val="single" w:sz="4" w:space="0" w:color="auto"/>
              <w:bottom w:val="single" w:sz="4" w:space="0" w:color="auto"/>
              <w:right w:val="nil"/>
            </w:tcBorders>
            <w:noWrap/>
            <w:vAlign w:val="bottom"/>
            <w:hideMark/>
          </w:tcPr>
          <w:p w14:paraId="1BA0E860" w14:textId="77777777" w:rsidR="00CC6CDF" w:rsidRPr="00CC6CDF" w:rsidRDefault="00CC6CDF" w:rsidP="00CC6CDF">
            <w:pPr>
              <w:spacing w:before="0" w:after="0" w:line="240" w:lineRule="auto"/>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06FF6CE4" w14:textId="77777777" w:rsidR="00CC6CDF" w:rsidRPr="00CC6CDF" w:rsidRDefault="00CC6CDF" w:rsidP="00CC6CDF">
            <w:pPr>
              <w:spacing w:before="0" w:after="0" w:line="240" w:lineRule="auto"/>
              <w:jc w:val="right"/>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998,292</w:t>
            </w:r>
          </w:p>
        </w:tc>
      </w:tr>
    </w:tbl>
    <w:p w14:paraId="1167CFA3" w14:textId="77777777" w:rsidR="007512C0" w:rsidRDefault="007512C0" w:rsidP="007512C0"/>
    <w:tbl>
      <w:tblPr>
        <w:tblW w:w="8856" w:type="dxa"/>
        <w:tblCellMar>
          <w:left w:w="70" w:type="dxa"/>
          <w:right w:w="70" w:type="dxa"/>
        </w:tblCellMar>
        <w:tblLook w:val="04A0" w:firstRow="1" w:lastRow="0" w:firstColumn="1" w:lastColumn="0" w:noHBand="0" w:noVBand="1"/>
      </w:tblPr>
      <w:tblGrid>
        <w:gridCol w:w="7448"/>
        <w:gridCol w:w="1408"/>
      </w:tblGrid>
      <w:tr w:rsidR="00CC6CDF" w:rsidRPr="00CC6CDF" w14:paraId="2D1F4D51" w14:textId="77777777" w:rsidTr="00CC6CDF">
        <w:trPr>
          <w:trHeight w:val="315"/>
        </w:trPr>
        <w:tc>
          <w:tcPr>
            <w:tcW w:w="7448" w:type="dxa"/>
            <w:tcBorders>
              <w:top w:val="single" w:sz="4" w:space="0" w:color="auto"/>
              <w:left w:val="single" w:sz="4" w:space="0" w:color="auto"/>
              <w:bottom w:val="nil"/>
              <w:right w:val="nil"/>
            </w:tcBorders>
            <w:shd w:val="clear" w:color="000000" w:fill="AEDEF0"/>
            <w:noWrap/>
            <w:vAlign w:val="bottom"/>
            <w:hideMark/>
          </w:tcPr>
          <w:p w14:paraId="08FDEA38" w14:textId="77777777" w:rsidR="00CC6CDF" w:rsidRPr="00CC6CDF" w:rsidRDefault="00CC6CDF" w:rsidP="00CC6CDF">
            <w:pPr>
              <w:spacing w:before="0" w:after="0" w:line="240" w:lineRule="auto"/>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Finansiering</w:t>
            </w:r>
          </w:p>
        </w:tc>
        <w:tc>
          <w:tcPr>
            <w:tcW w:w="1408" w:type="dxa"/>
            <w:tcBorders>
              <w:top w:val="single" w:sz="4" w:space="0" w:color="auto"/>
              <w:left w:val="nil"/>
              <w:bottom w:val="nil"/>
              <w:right w:val="single" w:sz="4" w:space="0" w:color="auto"/>
            </w:tcBorders>
            <w:shd w:val="clear" w:color="000000" w:fill="AEDEF0"/>
            <w:noWrap/>
            <w:vAlign w:val="bottom"/>
            <w:hideMark/>
          </w:tcPr>
          <w:p w14:paraId="100F1181" w14:textId="77777777" w:rsidR="00CC6CDF" w:rsidRPr="00CC6CDF" w:rsidRDefault="00CC6CDF" w:rsidP="00CC6CDF">
            <w:pPr>
              <w:spacing w:before="0" w:after="0" w:line="240" w:lineRule="auto"/>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 </w:t>
            </w:r>
          </w:p>
        </w:tc>
      </w:tr>
      <w:tr w:rsidR="00CC6CDF" w:rsidRPr="00CC6CDF" w14:paraId="438E7F2F" w14:textId="77777777" w:rsidTr="00CC6CDF">
        <w:trPr>
          <w:trHeight w:val="315"/>
        </w:trPr>
        <w:tc>
          <w:tcPr>
            <w:tcW w:w="7448" w:type="dxa"/>
            <w:tcBorders>
              <w:top w:val="nil"/>
              <w:left w:val="single" w:sz="4" w:space="0" w:color="auto"/>
              <w:bottom w:val="single" w:sz="4" w:space="0" w:color="auto"/>
              <w:right w:val="nil"/>
            </w:tcBorders>
            <w:shd w:val="clear" w:color="000000" w:fill="AEDEF0"/>
            <w:noWrap/>
            <w:vAlign w:val="bottom"/>
            <w:hideMark/>
          </w:tcPr>
          <w:p w14:paraId="24E5F2E5" w14:textId="77777777" w:rsidR="00CC6CDF" w:rsidRPr="00CC6CDF" w:rsidRDefault="00CC6CDF" w:rsidP="00CC6CDF">
            <w:pPr>
              <w:spacing w:before="0" w:after="0" w:line="240" w:lineRule="auto"/>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Ram 2025 april, belopp i mnkr</w:t>
            </w:r>
          </w:p>
        </w:tc>
        <w:tc>
          <w:tcPr>
            <w:tcW w:w="1408" w:type="dxa"/>
            <w:tcBorders>
              <w:top w:val="nil"/>
              <w:left w:val="nil"/>
              <w:bottom w:val="single" w:sz="4" w:space="0" w:color="auto"/>
              <w:right w:val="single" w:sz="4" w:space="0" w:color="auto"/>
            </w:tcBorders>
            <w:shd w:val="clear" w:color="000000" w:fill="AEDEF0"/>
            <w:noWrap/>
            <w:vAlign w:val="bottom"/>
            <w:hideMark/>
          </w:tcPr>
          <w:p w14:paraId="24A40632" w14:textId="77777777" w:rsidR="00CC6CDF" w:rsidRPr="00CC6CDF" w:rsidRDefault="00CC6CDF" w:rsidP="00CC6CDF">
            <w:pPr>
              <w:spacing w:before="0" w:after="0" w:line="240" w:lineRule="auto"/>
              <w:jc w:val="right"/>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-306,062</w:t>
            </w:r>
          </w:p>
        </w:tc>
      </w:tr>
      <w:tr w:rsidR="00CC6CDF" w:rsidRPr="00CC6CDF" w14:paraId="53591F2B" w14:textId="77777777" w:rsidTr="00CC6CDF">
        <w:trPr>
          <w:trHeight w:val="315"/>
        </w:trPr>
        <w:tc>
          <w:tcPr>
            <w:tcW w:w="7448" w:type="dxa"/>
            <w:tcBorders>
              <w:top w:val="nil"/>
              <w:left w:val="single" w:sz="4" w:space="0" w:color="auto"/>
              <w:bottom w:val="nil"/>
              <w:right w:val="nil"/>
            </w:tcBorders>
            <w:noWrap/>
            <w:vAlign w:val="bottom"/>
            <w:hideMark/>
          </w:tcPr>
          <w:p w14:paraId="4CB211CE" w14:textId="77777777" w:rsidR="00CC6CDF" w:rsidRPr="00CC6CDF" w:rsidRDefault="00CC6CDF" w:rsidP="00CC6CDF">
            <w:pPr>
              <w:spacing w:before="0" w:after="0" w:line="240" w:lineRule="auto"/>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Justeringar i 2025 års ram</w:t>
            </w:r>
          </w:p>
        </w:tc>
        <w:tc>
          <w:tcPr>
            <w:tcW w:w="1408" w:type="dxa"/>
            <w:tcBorders>
              <w:top w:val="nil"/>
              <w:left w:val="nil"/>
              <w:bottom w:val="nil"/>
              <w:right w:val="single" w:sz="4" w:space="0" w:color="auto"/>
            </w:tcBorders>
            <w:noWrap/>
            <w:vAlign w:val="bottom"/>
            <w:hideMark/>
          </w:tcPr>
          <w:p w14:paraId="6661DC9B"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r>
      <w:tr w:rsidR="00CC6CDF" w:rsidRPr="00CC6CDF" w14:paraId="3BC3A04A" w14:textId="77777777" w:rsidTr="00CC6CDF">
        <w:trPr>
          <w:trHeight w:val="315"/>
        </w:trPr>
        <w:tc>
          <w:tcPr>
            <w:tcW w:w="7448" w:type="dxa"/>
            <w:tcBorders>
              <w:top w:val="nil"/>
              <w:left w:val="single" w:sz="4" w:space="0" w:color="auto"/>
              <w:bottom w:val="nil"/>
              <w:right w:val="nil"/>
            </w:tcBorders>
            <w:noWrap/>
            <w:vAlign w:val="bottom"/>
            <w:hideMark/>
          </w:tcPr>
          <w:p w14:paraId="1D0D8DF0"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c>
          <w:tcPr>
            <w:tcW w:w="1408" w:type="dxa"/>
            <w:tcBorders>
              <w:top w:val="nil"/>
              <w:left w:val="nil"/>
              <w:bottom w:val="nil"/>
              <w:right w:val="single" w:sz="4" w:space="0" w:color="auto"/>
            </w:tcBorders>
            <w:noWrap/>
            <w:vAlign w:val="bottom"/>
            <w:hideMark/>
          </w:tcPr>
          <w:p w14:paraId="2C0AF772"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r>
      <w:tr w:rsidR="00CC6CDF" w:rsidRPr="00CC6CDF" w14:paraId="06EFABE8" w14:textId="77777777" w:rsidTr="00CC6CDF">
        <w:trPr>
          <w:trHeight w:val="315"/>
        </w:trPr>
        <w:tc>
          <w:tcPr>
            <w:tcW w:w="7448" w:type="dxa"/>
            <w:tcBorders>
              <w:top w:val="nil"/>
              <w:left w:val="single" w:sz="4" w:space="0" w:color="auto"/>
              <w:bottom w:val="nil"/>
              <w:right w:val="nil"/>
            </w:tcBorders>
            <w:noWrap/>
            <w:vAlign w:val="bottom"/>
            <w:hideMark/>
          </w:tcPr>
          <w:p w14:paraId="5AE9027C" w14:textId="77777777" w:rsidR="00CC6CDF" w:rsidRPr="00CC6CDF" w:rsidRDefault="00CC6CDF" w:rsidP="00CC6CDF">
            <w:pPr>
              <w:spacing w:before="0" w:after="0" w:line="240" w:lineRule="auto"/>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Justeringar inför 2026</w:t>
            </w:r>
          </w:p>
        </w:tc>
        <w:tc>
          <w:tcPr>
            <w:tcW w:w="1408" w:type="dxa"/>
            <w:tcBorders>
              <w:top w:val="nil"/>
              <w:left w:val="nil"/>
              <w:bottom w:val="nil"/>
              <w:right w:val="single" w:sz="4" w:space="0" w:color="auto"/>
            </w:tcBorders>
            <w:noWrap/>
            <w:vAlign w:val="bottom"/>
            <w:hideMark/>
          </w:tcPr>
          <w:p w14:paraId="38113374"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r>
      <w:tr w:rsidR="00CC6CDF" w:rsidRPr="00CC6CDF" w14:paraId="4A40A40D" w14:textId="77777777" w:rsidTr="00CC6CDF">
        <w:trPr>
          <w:trHeight w:val="315"/>
        </w:trPr>
        <w:tc>
          <w:tcPr>
            <w:tcW w:w="7448" w:type="dxa"/>
            <w:tcBorders>
              <w:top w:val="nil"/>
              <w:left w:val="single" w:sz="4" w:space="0" w:color="auto"/>
              <w:bottom w:val="nil"/>
              <w:right w:val="nil"/>
            </w:tcBorders>
            <w:noWrap/>
            <w:vAlign w:val="bottom"/>
            <w:hideMark/>
          </w:tcPr>
          <w:p w14:paraId="33A290B0" w14:textId="77777777" w:rsidR="00CC6CDF" w:rsidRPr="00CC6CDF" w:rsidRDefault="00CC6CDF" w:rsidP="00CC6CDF">
            <w:pPr>
              <w:spacing w:before="0" w:after="0" w:line="240" w:lineRule="auto"/>
              <w:rPr>
                <w:rFonts w:ascii="Century Gothic" w:eastAsia="Times New Roman" w:hAnsi="Century Gothic" w:cs="Calibri"/>
                <w:color w:val="000000"/>
                <w:sz w:val="18"/>
                <w:szCs w:val="18"/>
                <w:lang w:eastAsia="sv-SE"/>
              </w:rPr>
            </w:pPr>
            <w:r w:rsidRPr="00CC6CDF">
              <w:rPr>
                <w:rFonts w:ascii="Century Gothic" w:eastAsia="Times New Roman" w:hAnsi="Century Gothic" w:cs="Calibri"/>
                <w:color w:val="000000"/>
                <w:sz w:val="18"/>
                <w:szCs w:val="18"/>
                <w:lang w:eastAsia="sv-SE"/>
              </w:rPr>
              <w:t>Justering förändrad finansieringsmodell internpris Fordon</w:t>
            </w:r>
          </w:p>
        </w:tc>
        <w:tc>
          <w:tcPr>
            <w:tcW w:w="1408" w:type="dxa"/>
            <w:tcBorders>
              <w:top w:val="nil"/>
              <w:left w:val="nil"/>
              <w:bottom w:val="nil"/>
              <w:right w:val="single" w:sz="4" w:space="0" w:color="auto"/>
            </w:tcBorders>
            <w:noWrap/>
            <w:vAlign w:val="bottom"/>
            <w:hideMark/>
          </w:tcPr>
          <w:p w14:paraId="7E958C9F" w14:textId="77777777" w:rsidR="00CC6CDF" w:rsidRPr="00CC6CDF" w:rsidRDefault="00CC6CDF" w:rsidP="00CC6CDF">
            <w:pPr>
              <w:spacing w:before="0" w:after="0" w:line="240" w:lineRule="auto"/>
              <w:jc w:val="right"/>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8,594</w:t>
            </w:r>
          </w:p>
        </w:tc>
      </w:tr>
      <w:tr w:rsidR="00CC6CDF" w:rsidRPr="00CC6CDF" w14:paraId="6318D32F" w14:textId="77777777" w:rsidTr="00CC6CDF">
        <w:trPr>
          <w:trHeight w:val="315"/>
        </w:trPr>
        <w:tc>
          <w:tcPr>
            <w:tcW w:w="7448" w:type="dxa"/>
            <w:tcBorders>
              <w:top w:val="nil"/>
              <w:left w:val="single" w:sz="4" w:space="0" w:color="auto"/>
              <w:bottom w:val="nil"/>
              <w:right w:val="nil"/>
            </w:tcBorders>
            <w:noWrap/>
            <w:vAlign w:val="bottom"/>
            <w:hideMark/>
          </w:tcPr>
          <w:p w14:paraId="2CE25CF7" w14:textId="77777777" w:rsidR="00CC6CDF" w:rsidRPr="00CC6CDF" w:rsidRDefault="00CC6CDF" w:rsidP="00CC6CDF">
            <w:pPr>
              <w:spacing w:before="0" w:after="0" w:line="240" w:lineRule="auto"/>
              <w:rPr>
                <w:rFonts w:ascii="Century Gothic" w:eastAsia="Times New Roman" w:hAnsi="Century Gothic" w:cs="Calibri"/>
                <w:color w:val="000000"/>
                <w:sz w:val="18"/>
                <w:szCs w:val="18"/>
                <w:lang w:eastAsia="sv-SE"/>
              </w:rPr>
            </w:pPr>
            <w:r w:rsidRPr="00CC6CDF">
              <w:rPr>
                <w:rFonts w:ascii="Century Gothic" w:eastAsia="Times New Roman" w:hAnsi="Century Gothic" w:cs="Calibri"/>
                <w:color w:val="000000"/>
                <w:sz w:val="18"/>
                <w:szCs w:val="18"/>
                <w:lang w:eastAsia="sv-SE"/>
              </w:rPr>
              <w:t>Justering sänkt internränta från 2,5 % till 2,25 %</w:t>
            </w:r>
          </w:p>
        </w:tc>
        <w:tc>
          <w:tcPr>
            <w:tcW w:w="1408" w:type="dxa"/>
            <w:tcBorders>
              <w:top w:val="nil"/>
              <w:left w:val="nil"/>
              <w:bottom w:val="nil"/>
              <w:right w:val="single" w:sz="4" w:space="0" w:color="auto"/>
            </w:tcBorders>
            <w:noWrap/>
            <w:vAlign w:val="bottom"/>
            <w:hideMark/>
          </w:tcPr>
          <w:p w14:paraId="03154C32" w14:textId="77777777" w:rsidR="00CC6CDF" w:rsidRPr="00CC6CDF" w:rsidRDefault="00CC6CDF" w:rsidP="00CC6CDF">
            <w:pPr>
              <w:spacing w:before="0" w:after="0" w:line="240" w:lineRule="auto"/>
              <w:jc w:val="right"/>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5,000</w:t>
            </w:r>
          </w:p>
        </w:tc>
      </w:tr>
      <w:tr w:rsidR="00CC6CDF" w:rsidRPr="00CC6CDF" w14:paraId="4BFF071B" w14:textId="77777777" w:rsidTr="00CC6CDF">
        <w:trPr>
          <w:trHeight w:val="315"/>
        </w:trPr>
        <w:tc>
          <w:tcPr>
            <w:tcW w:w="7448" w:type="dxa"/>
            <w:tcBorders>
              <w:top w:val="nil"/>
              <w:left w:val="single" w:sz="4" w:space="0" w:color="auto"/>
              <w:bottom w:val="nil"/>
              <w:right w:val="nil"/>
            </w:tcBorders>
            <w:noWrap/>
            <w:vAlign w:val="bottom"/>
            <w:hideMark/>
          </w:tcPr>
          <w:p w14:paraId="4A6A94AF" w14:textId="77777777" w:rsidR="00CC6CDF" w:rsidRPr="00CC6CDF" w:rsidRDefault="00CC6CDF" w:rsidP="00CC6CDF">
            <w:pPr>
              <w:spacing w:before="0" w:after="0" w:line="240" w:lineRule="auto"/>
              <w:rPr>
                <w:rFonts w:ascii="Century Gothic" w:eastAsia="Times New Roman" w:hAnsi="Century Gothic" w:cs="Calibri"/>
                <w:color w:val="000000"/>
                <w:sz w:val="18"/>
                <w:szCs w:val="18"/>
                <w:lang w:eastAsia="sv-SE"/>
              </w:rPr>
            </w:pPr>
            <w:r w:rsidRPr="00CC6CDF">
              <w:rPr>
                <w:rFonts w:ascii="Century Gothic" w:eastAsia="Times New Roman" w:hAnsi="Century Gothic" w:cs="Calibri"/>
                <w:color w:val="000000"/>
                <w:sz w:val="18"/>
                <w:szCs w:val="18"/>
                <w:lang w:eastAsia="sv-SE"/>
              </w:rPr>
              <w:t xml:space="preserve">Förändringar i pensionskostnader och personalförsäkringsnetto </w:t>
            </w:r>
          </w:p>
        </w:tc>
        <w:tc>
          <w:tcPr>
            <w:tcW w:w="1408" w:type="dxa"/>
            <w:tcBorders>
              <w:top w:val="nil"/>
              <w:left w:val="nil"/>
              <w:bottom w:val="nil"/>
              <w:right w:val="single" w:sz="4" w:space="0" w:color="auto"/>
            </w:tcBorders>
            <w:noWrap/>
            <w:vAlign w:val="bottom"/>
            <w:hideMark/>
          </w:tcPr>
          <w:p w14:paraId="75D6C98C" w14:textId="77777777" w:rsidR="00CC6CDF" w:rsidRPr="00CC6CDF" w:rsidRDefault="00CC6CDF" w:rsidP="00CC6CDF">
            <w:pPr>
              <w:spacing w:before="0" w:after="0" w:line="240" w:lineRule="auto"/>
              <w:jc w:val="right"/>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-48,000</w:t>
            </w:r>
          </w:p>
        </w:tc>
      </w:tr>
      <w:tr w:rsidR="00CC6CDF" w:rsidRPr="00CC6CDF" w14:paraId="7BB098DC" w14:textId="77777777" w:rsidTr="00CC6CDF">
        <w:trPr>
          <w:trHeight w:val="315"/>
        </w:trPr>
        <w:tc>
          <w:tcPr>
            <w:tcW w:w="7448" w:type="dxa"/>
            <w:tcBorders>
              <w:top w:val="nil"/>
              <w:left w:val="single" w:sz="4" w:space="0" w:color="auto"/>
              <w:bottom w:val="nil"/>
              <w:right w:val="nil"/>
            </w:tcBorders>
            <w:noWrap/>
            <w:vAlign w:val="bottom"/>
            <w:hideMark/>
          </w:tcPr>
          <w:p w14:paraId="11C06B68"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Revidering kapitalkostnader - aktiverade investeringar</w:t>
            </w:r>
          </w:p>
        </w:tc>
        <w:tc>
          <w:tcPr>
            <w:tcW w:w="1408" w:type="dxa"/>
            <w:tcBorders>
              <w:top w:val="nil"/>
              <w:left w:val="nil"/>
              <w:bottom w:val="nil"/>
              <w:right w:val="single" w:sz="4" w:space="0" w:color="auto"/>
            </w:tcBorders>
            <w:noWrap/>
            <w:vAlign w:val="bottom"/>
            <w:hideMark/>
          </w:tcPr>
          <w:p w14:paraId="1DE52B08" w14:textId="77777777" w:rsidR="00CC6CDF" w:rsidRPr="00CC6CDF" w:rsidRDefault="00CC6CDF" w:rsidP="00CC6CDF">
            <w:pPr>
              <w:spacing w:before="0" w:after="0" w:line="240" w:lineRule="auto"/>
              <w:jc w:val="right"/>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-57,119</w:t>
            </w:r>
          </w:p>
        </w:tc>
      </w:tr>
      <w:tr w:rsidR="00CC6CDF" w:rsidRPr="00CC6CDF" w14:paraId="0A219AFA" w14:textId="77777777" w:rsidTr="00CC6CDF">
        <w:trPr>
          <w:trHeight w:val="315"/>
        </w:trPr>
        <w:tc>
          <w:tcPr>
            <w:tcW w:w="7448" w:type="dxa"/>
            <w:tcBorders>
              <w:top w:val="nil"/>
              <w:left w:val="single" w:sz="4" w:space="0" w:color="auto"/>
              <w:bottom w:val="nil"/>
              <w:right w:val="nil"/>
            </w:tcBorders>
            <w:noWrap/>
            <w:vAlign w:val="bottom"/>
            <w:hideMark/>
          </w:tcPr>
          <w:p w14:paraId="40E530A6" w14:textId="77777777" w:rsidR="00CC6CDF" w:rsidRPr="00CC6CDF" w:rsidRDefault="00CC6CDF" w:rsidP="00CC6CDF">
            <w:pPr>
              <w:spacing w:before="0" w:after="0" w:line="240" w:lineRule="auto"/>
              <w:rPr>
                <w:rFonts w:ascii="Century Gothic" w:eastAsia="Times New Roman" w:hAnsi="Century Gothic" w:cs="Calibri"/>
                <w:color w:val="000000"/>
                <w:sz w:val="18"/>
                <w:szCs w:val="18"/>
                <w:lang w:eastAsia="sv-SE"/>
              </w:rPr>
            </w:pPr>
            <w:r w:rsidRPr="00CC6CDF">
              <w:rPr>
                <w:rFonts w:ascii="Century Gothic" w:eastAsia="Times New Roman" w:hAnsi="Century Gothic" w:cs="Calibri"/>
                <w:color w:val="000000"/>
                <w:sz w:val="18"/>
                <w:szCs w:val="18"/>
                <w:lang w:eastAsia="sv-SE"/>
              </w:rPr>
              <w:t> </w:t>
            </w:r>
          </w:p>
        </w:tc>
        <w:tc>
          <w:tcPr>
            <w:tcW w:w="1408" w:type="dxa"/>
            <w:tcBorders>
              <w:top w:val="nil"/>
              <w:left w:val="nil"/>
              <w:bottom w:val="nil"/>
              <w:right w:val="single" w:sz="4" w:space="0" w:color="auto"/>
            </w:tcBorders>
            <w:noWrap/>
            <w:vAlign w:val="bottom"/>
            <w:hideMark/>
          </w:tcPr>
          <w:p w14:paraId="33882C8B"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r>
      <w:tr w:rsidR="00CC6CDF" w:rsidRPr="00CC6CDF" w14:paraId="1EAE85B7" w14:textId="77777777" w:rsidTr="00CC6CDF">
        <w:trPr>
          <w:trHeight w:val="315"/>
        </w:trPr>
        <w:tc>
          <w:tcPr>
            <w:tcW w:w="7448" w:type="dxa"/>
            <w:tcBorders>
              <w:top w:val="nil"/>
              <w:left w:val="single" w:sz="4" w:space="0" w:color="auto"/>
              <w:bottom w:val="nil"/>
              <w:right w:val="nil"/>
            </w:tcBorders>
            <w:noWrap/>
            <w:vAlign w:val="bottom"/>
            <w:hideMark/>
          </w:tcPr>
          <w:p w14:paraId="4643316D" w14:textId="77777777" w:rsidR="00CC6CDF" w:rsidRPr="00CC6CDF" w:rsidRDefault="00CC6CDF" w:rsidP="00CC6CDF">
            <w:pPr>
              <w:spacing w:before="0" w:after="0" w:line="240" w:lineRule="auto"/>
              <w:rPr>
                <w:rFonts w:ascii="Century Gothic" w:eastAsia="Times New Roman" w:hAnsi="Century Gothic" w:cs="Calibri"/>
                <w:color w:val="000000"/>
                <w:sz w:val="18"/>
                <w:szCs w:val="18"/>
                <w:lang w:eastAsia="sv-SE"/>
              </w:rPr>
            </w:pPr>
            <w:r w:rsidRPr="00CC6CDF">
              <w:rPr>
                <w:rFonts w:ascii="Century Gothic" w:eastAsia="Times New Roman" w:hAnsi="Century Gothic" w:cs="Calibri"/>
                <w:color w:val="000000"/>
                <w:sz w:val="18"/>
                <w:szCs w:val="18"/>
                <w:lang w:eastAsia="sv-SE"/>
              </w:rPr>
              <w:t> </w:t>
            </w:r>
          </w:p>
        </w:tc>
        <w:tc>
          <w:tcPr>
            <w:tcW w:w="1408" w:type="dxa"/>
            <w:tcBorders>
              <w:top w:val="nil"/>
              <w:left w:val="nil"/>
              <w:bottom w:val="nil"/>
              <w:right w:val="single" w:sz="4" w:space="0" w:color="auto"/>
            </w:tcBorders>
            <w:noWrap/>
            <w:vAlign w:val="bottom"/>
            <w:hideMark/>
          </w:tcPr>
          <w:p w14:paraId="1ACBFCD0" w14:textId="77777777" w:rsidR="00CC6CDF" w:rsidRPr="00CC6CDF" w:rsidRDefault="00CC6CDF" w:rsidP="00CC6CDF">
            <w:pPr>
              <w:spacing w:before="0" w:after="0" w:line="240" w:lineRule="auto"/>
              <w:rPr>
                <w:rFonts w:ascii="Century Gothic" w:eastAsia="Times New Roman" w:hAnsi="Century Gothic" w:cs="Calibri"/>
                <w:sz w:val="18"/>
                <w:szCs w:val="18"/>
                <w:lang w:eastAsia="sv-SE"/>
              </w:rPr>
            </w:pPr>
            <w:r w:rsidRPr="00CC6CDF">
              <w:rPr>
                <w:rFonts w:ascii="Century Gothic" w:eastAsia="Times New Roman" w:hAnsi="Century Gothic" w:cs="Calibri"/>
                <w:sz w:val="18"/>
                <w:szCs w:val="18"/>
                <w:lang w:eastAsia="sv-SE"/>
              </w:rPr>
              <w:t> </w:t>
            </w:r>
          </w:p>
        </w:tc>
      </w:tr>
      <w:tr w:rsidR="00CC6CDF" w:rsidRPr="00CC6CDF" w14:paraId="7A92AAFA" w14:textId="77777777" w:rsidTr="00CC6CDF">
        <w:trPr>
          <w:trHeight w:val="315"/>
        </w:trPr>
        <w:tc>
          <w:tcPr>
            <w:tcW w:w="7448" w:type="dxa"/>
            <w:tcBorders>
              <w:top w:val="single" w:sz="4" w:space="0" w:color="auto"/>
              <w:left w:val="single" w:sz="4" w:space="0" w:color="auto"/>
              <w:bottom w:val="single" w:sz="4" w:space="0" w:color="auto"/>
              <w:right w:val="nil"/>
            </w:tcBorders>
            <w:noWrap/>
            <w:vAlign w:val="bottom"/>
            <w:hideMark/>
          </w:tcPr>
          <w:p w14:paraId="284C8244" w14:textId="77777777" w:rsidR="00CC6CDF" w:rsidRPr="00CC6CDF" w:rsidRDefault="00CC6CDF" w:rsidP="00CC6CDF">
            <w:pPr>
              <w:spacing w:before="0" w:after="0" w:line="240" w:lineRule="auto"/>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Ram 2026</w:t>
            </w:r>
          </w:p>
        </w:tc>
        <w:tc>
          <w:tcPr>
            <w:tcW w:w="1408" w:type="dxa"/>
            <w:tcBorders>
              <w:top w:val="single" w:sz="4" w:space="0" w:color="auto"/>
              <w:left w:val="nil"/>
              <w:bottom w:val="single" w:sz="4" w:space="0" w:color="auto"/>
              <w:right w:val="single" w:sz="4" w:space="0" w:color="auto"/>
            </w:tcBorders>
            <w:noWrap/>
            <w:vAlign w:val="bottom"/>
            <w:hideMark/>
          </w:tcPr>
          <w:p w14:paraId="1A2E3ACE" w14:textId="77777777" w:rsidR="00CC6CDF" w:rsidRPr="00CC6CDF" w:rsidRDefault="00CC6CDF" w:rsidP="00CC6CDF">
            <w:pPr>
              <w:spacing w:before="0" w:after="0" w:line="240" w:lineRule="auto"/>
              <w:jc w:val="right"/>
              <w:rPr>
                <w:rFonts w:ascii="Century Gothic" w:eastAsia="Times New Roman" w:hAnsi="Century Gothic" w:cs="Calibri"/>
                <w:b/>
                <w:bCs/>
                <w:sz w:val="18"/>
                <w:szCs w:val="18"/>
                <w:lang w:eastAsia="sv-SE"/>
              </w:rPr>
            </w:pPr>
            <w:r w:rsidRPr="00CC6CDF">
              <w:rPr>
                <w:rFonts w:ascii="Century Gothic" w:eastAsia="Times New Roman" w:hAnsi="Century Gothic" w:cs="Calibri"/>
                <w:b/>
                <w:bCs/>
                <w:sz w:val="18"/>
                <w:szCs w:val="18"/>
                <w:lang w:eastAsia="sv-SE"/>
              </w:rPr>
              <w:t>-397,587</w:t>
            </w:r>
          </w:p>
        </w:tc>
      </w:tr>
    </w:tbl>
    <w:p w14:paraId="4979D536" w14:textId="77777777" w:rsidR="007512C0" w:rsidRDefault="007512C0" w:rsidP="007512C0"/>
    <w:tbl>
      <w:tblPr>
        <w:tblW w:w="8856" w:type="dxa"/>
        <w:tblCellMar>
          <w:left w:w="70" w:type="dxa"/>
          <w:right w:w="70" w:type="dxa"/>
        </w:tblCellMar>
        <w:tblLook w:val="04A0" w:firstRow="1" w:lastRow="0" w:firstColumn="1" w:lastColumn="0" w:noHBand="0" w:noVBand="1"/>
      </w:tblPr>
      <w:tblGrid>
        <w:gridCol w:w="7448"/>
        <w:gridCol w:w="1408"/>
      </w:tblGrid>
      <w:tr w:rsidR="002F101E" w:rsidRPr="002F101E" w14:paraId="54428518" w14:textId="77777777" w:rsidTr="002F101E">
        <w:trPr>
          <w:trHeight w:val="315"/>
        </w:trPr>
        <w:tc>
          <w:tcPr>
            <w:tcW w:w="7448" w:type="dxa"/>
            <w:tcBorders>
              <w:top w:val="single" w:sz="4" w:space="0" w:color="auto"/>
              <w:left w:val="single" w:sz="4" w:space="0" w:color="auto"/>
              <w:bottom w:val="single" w:sz="4" w:space="0" w:color="auto"/>
              <w:right w:val="nil"/>
            </w:tcBorders>
            <w:shd w:val="clear" w:color="000000" w:fill="AEDEF0"/>
            <w:noWrap/>
            <w:vAlign w:val="bottom"/>
            <w:hideMark/>
          </w:tcPr>
          <w:p w14:paraId="558BB3FB" w14:textId="77777777" w:rsidR="002F101E" w:rsidRPr="002F101E" w:rsidRDefault="002F101E" w:rsidP="002F101E">
            <w:pPr>
              <w:spacing w:before="0" w:after="0" w:line="240" w:lineRule="auto"/>
              <w:rPr>
                <w:rFonts w:ascii="Century Gothic" w:eastAsia="Times New Roman" w:hAnsi="Century Gothic" w:cs="Calibri"/>
                <w:b/>
                <w:bCs/>
                <w:sz w:val="18"/>
                <w:szCs w:val="18"/>
                <w:lang w:eastAsia="sv-SE"/>
              </w:rPr>
            </w:pPr>
            <w:r w:rsidRPr="002F101E">
              <w:rPr>
                <w:rFonts w:ascii="Century Gothic" w:eastAsia="Times New Roman" w:hAnsi="Century Gothic" w:cs="Calibri"/>
                <w:b/>
                <w:bCs/>
                <w:sz w:val="18"/>
                <w:szCs w:val="18"/>
                <w:lang w:eastAsia="sv-SE"/>
              </w:rPr>
              <w:t>Driftbudgetramar - verksamhetens intäkter och kostnader</w:t>
            </w:r>
          </w:p>
        </w:tc>
        <w:tc>
          <w:tcPr>
            <w:tcW w:w="1408" w:type="dxa"/>
            <w:tcBorders>
              <w:top w:val="single" w:sz="4" w:space="0" w:color="auto"/>
              <w:left w:val="nil"/>
              <w:bottom w:val="single" w:sz="4" w:space="0" w:color="auto"/>
              <w:right w:val="single" w:sz="4" w:space="0" w:color="auto"/>
            </w:tcBorders>
            <w:shd w:val="clear" w:color="000000" w:fill="AEDEF0"/>
            <w:noWrap/>
            <w:vAlign w:val="bottom"/>
            <w:hideMark/>
          </w:tcPr>
          <w:p w14:paraId="6B8479D3" w14:textId="77777777" w:rsidR="002F101E" w:rsidRPr="002F101E" w:rsidRDefault="002F101E" w:rsidP="002F101E">
            <w:pPr>
              <w:spacing w:before="0" w:after="0" w:line="240" w:lineRule="auto"/>
              <w:jc w:val="right"/>
              <w:rPr>
                <w:rFonts w:ascii="Century Gothic" w:eastAsia="Times New Roman" w:hAnsi="Century Gothic" w:cs="Calibri"/>
                <w:b/>
                <w:bCs/>
                <w:sz w:val="18"/>
                <w:szCs w:val="18"/>
                <w:lang w:eastAsia="sv-SE"/>
              </w:rPr>
            </w:pPr>
            <w:r w:rsidRPr="002F101E">
              <w:rPr>
                <w:rFonts w:ascii="Century Gothic" w:eastAsia="Times New Roman" w:hAnsi="Century Gothic" w:cs="Calibri"/>
                <w:b/>
                <w:bCs/>
                <w:sz w:val="18"/>
                <w:szCs w:val="18"/>
                <w:lang w:eastAsia="sv-SE"/>
              </w:rPr>
              <w:t>11 442,926</w:t>
            </w:r>
          </w:p>
        </w:tc>
      </w:tr>
    </w:tbl>
    <w:p w14:paraId="29C52DAE" w14:textId="77777777" w:rsidR="002F101E" w:rsidRPr="007512C0" w:rsidRDefault="002F101E" w:rsidP="007512C0"/>
    <w:p w14:paraId="5A982310" w14:textId="77777777" w:rsidR="00805E85" w:rsidRDefault="00805E85" w:rsidP="00D30619">
      <w:pPr>
        <w:pStyle w:val="Rubrik1"/>
      </w:pPr>
      <w:bookmarkStart w:id="24" w:name="_Toc200351294"/>
    </w:p>
    <w:p w14:paraId="6D8F769E" w14:textId="20FE65E7" w:rsidR="00E1180F" w:rsidRPr="00D30619" w:rsidRDefault="00D30619" w:rsidP="00D30619">
      <w:pPr>
        <w:pStyle w:val="Rubrik1"/>
      </w:pPr>
      <w:r w:rsidRPr="00D30619">
        <w:lastRenderedPageBreak/>
        <w:t>Ä</w:t>
      </w:r>
      <w:r w:rsidR="00426C5B">
        <w:t>gardirektiv</w:t>
      </w:r>
      <w:bookmarkEnd w:id="24"/>
    </w:p>
    <w:p w14:paraId="5CE1664C" w14:textId="77777777" w:rsidR="00504994" w:rsidRPr="00504994" w:rsidRDefault="6520BBDD" w:rsidP="00504994">
      <w:pPr>
        <w:pStyle w:val="paragraph"/>
        <w:spacing w:before="0" w:after="0"/>
        <w:textAlignment w:val="baseline"/>
        <w:rPr>
          <w:rStyle w:val="eop"/>
          <w:rFonts w:ascii="Lora" w:eastAsiaTheme="majorEastAsia" w:hAnsi="Lora" w:cstheme="minorBidi"/>
          <w:color w:val="404040" w:themeColor="text1" w:themeTint="BF"/>
          <w:sz w:val="20"/>
          <w:szCs w:val="20"/>
        </w:rPr>
      </w:pPr>
      <w:r w:rsidRPr="00D30619">
        <w:rPr>
          <w:rFonts w:ascii="Barlow Condensed SemiBold" w:eastAsiaTheme="majorEastAsia" w:hAnsi="Barlow Condensed SemiBold" w:cs="Times New Roman (CS-rubriker)"/>
          <w:caps/>
          <w:w w:val="105"/>
          <w:kern w:val="28"/>
          <w:sz w:val="26"/>
          <w:szCs w:val="26"/>
          <w:lang w:eastAsia="en-US"/>
        </w:rPr>
        <w:t>De kommunala bolagen</w:t>
      </w:r>
      <w:r w:rsidR="008C6C9A" w:rsidRPr="00F34F63">
        <w:rPr>
          <w:rFonts w:ascii="Lora" w:hAnsi="Lora"/>
        </w:rPr>
        <w:br/>
      </w:r>
      <w:r w:rsidR="00504994" w:rsidRPr="00504994">
        <w:rPr>
          <w:rStyle w:val="eop"/>
          <w:rFonts w:ascii="Lora" w:eastAsiaTheme="majorEastAsia" w:hAnsi="Lora" w:cstheme="minorBidi"/>
          <w:color w:val="404040" w:themeColor="text1" w:themeTint="BF"/>
          <w:sz w:val="20"/>
          <w:szCs w:val="20"/>
        </w:rPr>
        <w:t>Vi ser kommunala bolag som ett verktyg för att stärka kommunens verksamhet och använda skattemedlen på ett ansvarsfullt sätt. Våra kommunala bolag ska drivas på affärsmässiga grunder, komplettera den övriga kommunala verksamheten och bidra med en rimlig avkastning till kommunen.</w:t>
      </w:r>
    </w:p>
    <w:p w14:paraId="6F0E9034" w14:textId="4E1E6B8E" w:rsidR="007245C5" w:rsidRDefault="00504994" w:rsidP="00504994">
      <w:pPr>
        <w:pStyle w:val="paragraph"/>
        <w:spacing w:before="0" w:beforeAutospacing="0" w:after="0" w:afterAutospacing="0"/>
        <w:textAlignment w:val="baseline"/>
        <w:rPr>
          <w:rStyle w:val="eop"/>
          <w:rFonts w:ascii="Lora" w:eastAsiaTheme="majorEastAsia" w:hAnsi="Lora" w:cstheme="minorBidi"/>
          <w:color w:val="404040" w:themeColor="text1" w:themeTint="BF"/>
          <w:sz w:val="20"/>
          <w:szCs w:val="20"/>
        </w:rPr>
      </w:pPr>
      <w:r w:rsidRPr="00504994">
        <w:rPr>
          <w:rStyle w:val="eop"/>
          <w:rFonts w:ascii="Lora" w:eastAsiaTheme="majorEastAsia" w:hAnsi="Lora" w:cstheme="minorBidi"/>
          <w:color w:val="404040" w:themeColor="text1" w:themeTint="BF"/>
          <w:sz w:val="20"/>
          <w:szCs w:val="20"/>
        </w:rPr>
        <w:t>Kristdemokraterna förespråkar kommunala bolag när de innebär högre effektivitet och en bättre förvaltning av våra gemensamma resurser jämfört med andra alternativ. Vi har en pragmatisk hållning till både antalet bolag och deras verksamhet – fokus ska alltid ligga på bästa möjliga nytta för invånarna i Örebro.</w:t>
      </w:r>
    </w:p>
    <w:p w14:paraId="6657A950" w14:textId="77777777" w:rsidR="007245C5" w:rsidRDefault="007245C5" w:rsidP="008C6C9A">
      <w:pPr>
        <w:pStyle w:val="paragraph"/>
        <w:spacing w:before="0" w:beforeAutospacing="0" w:after="0" w:afterAutospacing="0"/>
        <w:textAlignment w:val="baseline"/>
        <w:rPr>
          <w:rStyle w:val="eop"/>
          <w:rFonts w:ascii="Lora" w:eastAsiaTheme="majorEastAsia" w:hAnsi="Lora" w:cstheme="minorBidi"/>
          <w:color w:val="404040" w:themeColor="text1" w:themeTint="BF"/>
          <w:sz w:val="20"/>
          <w:szCs w:val="20"/>
        </w:rPr>
      </w:pPr>
    </w:p>
    <w:p w14:paraId="6196FF9B" w14:textId="44E2DF91" w:rsidR="6C548A84" w:rsidRPr="00F34F63" w:rsidRDefault="6C548A84" w:rsidP="47EF3039">
      <w:pPr>
        <w:pStyle w:val="paragraph"/>
        <w:spacing w:before="0" w:beforeAutospacing="0" w:after="0" w:afterAutospacing="0"/>
        <w:rPr>
          <w:rStyle w:val="eop"/>
          <w:rFonts w:ascii="Lora" w:eastAsiaTheme="majorEastAsia" w:hAnsi="Lora" w:cstheme="minorBidi"/>
          <w:color w:val="404040" w:themeColor="text1" w:themeTint="BF"/>
          <w:sz w:val="20"/>
          <w:szCs w:val="20"/>
        </w:rPr>
      </w:pPr>
      <w:r w:rsidRPr="00F34F63">
        <w:rPr>
          <w:rStyle w:val="eop"/>
          <w:rFonts w:ascii="Lora" w:eastAsiaTheme="majorEastAsia" w:hAnsi="Lora" w:cstheme="minorBidi"/>
          <w:color w:val="404040" w:themeColor="text1" w:themeTint="BF"/>
          <w:sz w:val="20"/>
          <w:szCs w:val="20"/>
        </w:rPr>
        <w:t>Bolagen ska bedrivas effektivt och med en struktur som har goda möjligheter att utvecklas och överleva på lång sikt.</w:t>
      </w:r>
      <w:r w:rsidR="0015384A" w:rsidRPr="00F34F63">
        <w:rPr>
          <w:rStyle w:val="eop"/>
          <w:rFonts w:ascii="Lora" w:eastAsiaTheme="majorEastAsia" w:hAnsi="Lora" w:cstheme="minorBidi"/>
          <w:color w:val="404040" w:themeColor="text1" w:themeTint="BF"/>
          <w:sz w:val="20"/>
          <w:szCs w:val="20"/>
        </w:rPr>
        <w:t xml:space="preserve"> Vi </w:t>
      </w:r>
      <w:r w:rsidR="003B7A6F" w:rsidRPr="00F34F63">
        <w:rPr>
          <w:rStyle w:val="eop"/>
          <w:rFonts w:ascii="Lora" w:eastAsiaTheme="majorEastAsia" w:hAnsi="Lora" w:cstheme="minorBidi"/>
          <w:color w:val="404040" w:themeColor="text1" w:themeTint="BF"/>
          <w:sz w:val="20"/>
          <w:szCs w:val="20"/>
        </w:rPr>
        <w:t>vill</w:t>
      </w:r>
      <w:r w:rsidR="0015384A" w:rsidRPr="00F34F63">
        <w:rPr>
          <w:rStyle w:val="eop"/>
          <w:rFonts w:ascii="Lora" w:eastAsiaTheme="majorEastAsia" w:hAnsi="Lora" w:cstheme="minorBidi"/>
          <w:color w:val="404040" w:themeColor="text1" w:themeTint="BF"/>
          <w:sz w:val="20"/>
          <w:szCs w:val="20"/>
        </w:rPr>
        <w:t xml:space="preserve"> </w:t>
      </w:r>
      <w:r w:rsidR="00FE4A11">
        <w:rPr>
          <w:rStyle w:val="eop"/>
          <w:rFonts w:ascii="Lora" w:eastAsiaTheme="majorEastAsia" w:hAnsi="Lora" w:cstheme="minorBidi"/>
          <w:color w:val="404040" w:themeColor="text1" w:themeTint="BF"/>
          <w:sz w:val="20"/>
          <w:szCs w:val="20"/>
        </w:rPr>
        <w:t>också</w:t>
      </w:r>
      <w:r w:rsidR="0015384A" w:rsidRPr="00F34F63">
        <w:rPr>
          <w:rStyle w:val="eop"/>
          <w:rFonts w:ascii="Lora" w:eastAsiaTheme="majorEastAsia" w:hAnsi="Lora" w:cstheme="minorBidi"/>
          <w:color w:val="404040" w:themeColor="text1" w:themeTint="BF"/>
          <w:sz w:val="20"/>
          <w:szCs w:val="20"/>
        </w:rPr>
        <w:t xml:space="preserve"> att bolagen </w:t>
      </w:r>
      <w:r w:rsidR="00924E7A" w:rsidRPr="00F34F63">
        <w:rPr>
          <w:rStyle w:val="eop"/>
          <w:rFonts w:ascii="Lora" w:eastAsiaTheme="majorEastAsia" w:hAnsi="Lora" w:cstheme="minorBidi"/>
          <w:color w:val="404040" w:themeColor="text1" w:themeTint="BF"/>
          <w:sz w:val="20"/>
          <w:szCs w:val="20"/>
        </w:rPr>
        <w:t>i större utsträckning bidrar till</w:t>
      </w:r>
      <w:r w:rsidR="00E1456F" w:rsidRPr="00F34F63">
        <w:rPr>
          <w:rStyle w:val="eop"/>
          <w:rFonts w:ascii="Lora" w:eastAsiaTheme="majorEastAsia" w:hAnsi="Lora" w:cstheme="minorBidi"/>
          <w:color w:val="404040" w:themeColor="text1" w:themeTint="BF"/>
          <w:sz w:val="20"/>
          <w:szCs w:val="20"/>
        </w:rPr>
        <w:t xml:space="preserve"> </w:t>
      </w:r>
      <w:r w:rsidR="001851A8">
        <w:rPr>
          <w:rStyle w:val="eop"/>
          <w:rFonts w:ascii="Lora" w:eastAsiaTheme="majorEastAsia" w:hAnsi="Lora" w:cstheme="minorBidi"/>
          <w:color w:val="404040" w:themeColor="text1" w:themeTint="BF"/>
          <w:sz w:val="20"/>
          <w:szCs w:val="20"/>
        </w:rPr>
        <w:t xml:space="preserve">kommunens behov av </w:t>
      </w:r>
      <w:r w:rsidR="00FB476A" w:rsidRPr="00F34F63">
        <w:rPr>
          <w:rStyle w:val="eop"/>
          <w:rFonts w:ascii="Lora" w:eastAsiaTheme="majorEastAsia" w:hAnsi="Lora" w:cstheme="minorBidi"/>
          <w:color w:val="404040" w:themeColor="text1" w:themeTint="BF"/>
          <w:sz w:val="20"/>
          <w:szCs w:val="20"/>
        </w:rPr>
        <w:t>arbets</w:t>
      </w:r>
      <w:r w:rsidR="00C2089D" w:rsidRPr="00F34F63">
        <w:rPr>
          <w:rStyle w:val="eop"/>
          <w:rFonts w:ascii="Lora" w:eastAsiaTheme="majorEastAsia" w:hAnsi="Lora" w:cstheme="minorBidi"/>
          <w:color w:val="404040" w:themeColor="text1" w:themeTint="BF"/>
          <w:sz w:val="20"/>
          <w:szCs w:val="20"/>
        </w:rPr>
        <w:t>marknads</w:t>
      </w:r>
      <w:r w:rsidR="00051FEB" w:rsidRPr="00F34F63">
        <w:rPr>
          <w:rStyle w:val="eop"/>
          <w:rFonts w:ascii="Lora" w:eastAsiaTheme="majorEastAsia" w:hAnsi="Lora" w:cstheme="minorBidi"/>
          <w:color w:val="404040" w:themeColor="text1" w:themeTint="BF"/>
          <w:sz w:val="20"/>
          <w:szCs w:val="20"/>
        </w:rPr>
        <w:t>åtgärder</w:t>
      </w:r>
      <w:r w:rsidR="008063F5" w:rsidRPr="00F34F63">
        <w:rPr>
          <w:rStyle w:val="eop"/>
          <w:rFonts w:ascii="Lora" w:eastAsiaTheme="majorEastAsia" w:hAnsi="Lora" w:cstheme="minorBidi"/>
          <w:color w:val="404040" w:themeColor="text1" w:themeTint="BF"/>
          <w:sz w:val="20"/>
          <w:szCs w:val="20"/>
        </w:rPr>
        <w:t>.</w:t>
      </w:r>
    </w:p>
    <w:p w14:paraId="1944A61D" w14:textId="77777777" w:rsidR="005D1101" w:rsidRPr="005D1101" w:rsidRDefault="005D1101" w:rsidP="47EF3039">
      <w:pPr>
        <w:pStyle w:val="paragraph"/>
        <w:spacing w:before="0" w:beforeAutospacing="0" w:after="0" w:afterAutospacing="0"/>
        <w:rPr>
          <w:rStyle w:val="eop"/>
          <w:rFonts w:ascii="Lora" w:eastAsiaTheme="majorEastAsia" w:hAnsi="Lora" w:cstheme="minorBidi"/>
          <w:b/>
          <w:bCs/>
          <w:color w:val="404040" w:themeColor="text1" w:themeTint="BF"/>
          <w:sz w:val="20"/>
          <w:szCs w:val="20"/>
        </w:rPr>
      </w:pPr>
    </w:p>
    <w:p w14:paraId="78EFB9C5" w14:textId="3978A718" w:rsidR="003D13E1" w:rsidRPr="005D1101" w:rsidRDefault="003D13E1" w:rsidP="47EF3039">
      <w:pPr>
        <w:pStyle w:val="paragraph"/>
        <w:spacing w:before="0" w:beforeAutospacing="0" w:after="0" w:afterAutospacing="0"/>
        <w:rPr>
          <w:rStyle w:val="eop"/>
          <w:rFonts w:ascii="Lora" w:eastAsiaTheme="majorEastAsia" w:hAnsi="Lora" w:cstheme="minorBidi"/>
          <w:b/>
          <w:color w:val="404040" w:themeColor="text1" w:themeTint="BF"/>
          <w:sz w:val="20"/>
          <w:szCs w:val="20"/>
        </w:rPr>
      </w:pPr>
      <w:r w:rsidRPr="005D1101">
        <w:rPr>
          <w:rStyle w:val="eop"/>
          <w:rFonts w:ascii="Lora" w:eastAsiaTheme="majorEastAsia" w:hAnsi="Lora" w:cstheme="minorBidi"/>
          <w:b/>
          <w:color w:val="404040" w:themeColor="text1" w:themeTint="BF"/>
          <w:sz w:val="20"/>
          <w:szCs w:val="20"/>
        </w:rPr>
        <w:t xml:space="preserve">De bolag vi har </w:t>
      </w:r>
      <w:r w:rsidR="00C72C15">
        <w:rPr>
          <w:rStyle w:val="eop"/>
          <w:rFonts w:ascii="Lora" w:eastAsiaTheme="majorEastAsia" w:hAnsi="Lora" w:cstheme="minorBidi"/>
          <w:b/>
          <w:color w:val="404040" w:themeColor="text1" w:themeTint="BF"/>
          <w:sz w:val="20"/>
          <w:szCs w:val="20"/>
        </w:rPr>
        <w:t>avvikande</w:t>
      </w:r>
      <w:r w:rsidRPr="005D1101">
        <w:rPr>
          <w:rStyle w:val="eop"/>
          <w:rFonts w:ascii="Lora" w:eastAsiaTheme="majorEastAsia" w:hAnsi="Lora" w:cstheme="minorBidi"/>
          <w:b/>
          <w:color w:val="404040" w:themeColor="text1" w:themeTint="BF"/>
          <w:sz w:val="20"/>
          <w:szCs w:val="20"/>
        </w:rPr>
        <w:t xml:space="preserve"> förslag </w:t>
      </w:r>
      <w:r w:rsidR="00C72C15">
        <w:rPr>
          <w:rStyle w:val="eop"/>
          <w:rFonts w:ascii="Lora" w:eastAsiaTheme="majorEastAsia" w:hAnsi="Lora" w:cstheme="minorBidi"/>
          <w:b/>
          <w:color w:val="404040" w:themeColor="text1" w:themeTint="BF"/>
          <w:sz w:val="20"/>
          <w:szCs w:val="20"/>
        </w:rPr>
        <w:t xml:space="preserve">jämfört med majoriteten </w:t>
      </w:r>
      <w:r w:rsidRPr="005D1101">
        <w:rPr>
          <w:rStyle w:val="eop"/>
          <w:rFonts w:ascii="Lora" w:eastAsiaTheme="majorEastAsia" w:hAnsi="Lora" w:cstheme="minorBidi"/>
          <w:b/>
          <w:color w:val="404040" w:themeColor="text1" w:themeTint="BF"/>
          <w:sz w:val="20"/>
          <w:szCs w:val="20"/>
        </w:rPr>
        <w:t>är:</w:t>
      </w:r>
    </w:p>
    <w:p w14:paraId="2EAAC465" w14:textId="77777777" w:rsidR="00D86209" w:rsidRPr="00F34F63" w:rsidRDefault="00D86209" w:rsidP="47EF3039">
      <w:pPr>
        <w:pStyle w:val="paragraph"/>
        <w:spacing w:before="0" w:beforeAutospacing="0" w:after="0" w:afterAutospacing="0"/>
        <w:rPr>
          <w:rStyle w:val="eop"/>
          <w:rFonts w:ascii="Lora" w:eastAsiaTheme="majorEastAsia" w:hAnsi="Lora" w:cstheme="minorBidi"/>
          <w:color w:val="404040" w:themeColor="text1" w:themeTint="BF"/>
        </w:rPr>
      </w:pPr>
    </w:p>
    <w:p w14:paraId="4C16168F" w14:textId="50B7C605" w:rsidR="00001ED7" w:rsidRPr="00D30619" w:rsidRDefault="00001ED7" w:rsidP="007B6569">
      <w:pPr>
        <w:pStyle w:val="paragraph"/>
        <w:spacing w:before="0" w:beforeAutospacing="0" w:after="0" w:afterAutospacing="0"/>
        <w:textAlignment w:val="baseline"/>
        <w:rPr>
          <w:rFonts w:ascii="Barlow Condensed SemiBold" w:eastAsiaTheme="majorEastAsia" w:hAnsi="Barlow Condensed SemiBold" w:cs="Times New Roman (CS-rubriker)"/>
          <w:caps/>
          <w:w w:val="105"/>
          <w:kern w:val="28"/>
          <w:sz w:val="26"/>
          <w:szCs w:val="26"/>
          <w:lang w:eastAsia="en-US"/>
        </w:rPr>
      </w:pPr>
      <w:r w:rsidRPr="00D30619">
        <w:rPr>
          <w:rFonts w:ascii="Barlow Condensed SemiBold" w:eastAsiaTheme="majorEastAsia" w:hAnsi="Barlow Condensed SemiBold" w:cs="Times New Roman (CS-rubriker)"/>
          <w:caps/>
          <w:w w:val="105"/>
          <w:kern w:val="28"/>
          <w:sz w:val="26"/>
          <w:szCs w:val="26"/>
          <w:lang w:eastAsia="en-US"/>
        </w:rPr>
        <w:t>ÖBO</w:t>
      </w:r>
    </w:p>
    <w:p w14:paraId="3D617164" w14:textId="02333E35" w:rsidR="00001ED7" w:rsidRPr="00F34F63" w:rsidRDefault="00283FD4" w:rsidP="007B6569">
      <w:pPr>
        <w:pStyle w:val="paragraph"/>
        <w:spacing w:before="0" w:beforeAutospacing="0" w:after="0" w:afterAutospacing="0"/>
        <w:textAlignment w:val="baseline"/>
        <w:rPr>
          <w:rStyle w:val="normaltextrun"/>
          <w:rFonts w:ascii="Lora" w:hAnsi="Lora" w:cstheme="minorHAnsi"/>
          <w:color w:val="404040"/>
          <w:sz w:val="20"/>
          <w:szCs w:val="20"/>
        </w:rPr>
      </w:pPr>
      <w:r w:rsidRPr="00F34F63">
        <w:rPr>
          <w:rStyle w:val="normaltextrun"/>
          <w:rFonts w:ascii="Lora" w:hAnsi="Lora" w:cstheme="minorHAnsi"/>
          <w:color w:val="404040"/>
          <w:sz w:val="20"/>
          <w:szCs w:val="20"/>
        </w:rPr>
        <w:t xml:space="preserve">Vi vill </w:t>
      </w:r>
      <w:r w:rsidR="00CC1A2C" w:rsidRPr="00F34F63">
        <w:rPr>
          <w:rStyle w:val="normaltextrun"/>
          <w:rFonts w:ascii="Lora" w:hAnsi="Lora" w:cstheme="minorHAnsi"/>
          <w:color w:val="404040"/>
          <w:sz w:val="20"/>
          <w:szCs w:val="20"/>
        </w:rPr>
        <w:t xml:space="preserve">att ÖBO </w:t>
      </w:r>
      <w:r w:rsidR="00703331">
        <w:rPr>
          <w:rStyle w:val="normaltextrun"/>
          <w:rFonts w:ascii="Lora" w:hAnsi="Lora" w:cstheme="minorHAnsi"/>
          <w:color w:val="404040"/>
          <w:sz w:val="20"/>
          <w:szCs w:val="20"/>
        </w:rPr>
        <w:t xml:space="preserve">ska </w:t>
      </w:r>
      <w:r w:rsidR="00CC1A2C" w:rsidRPr="00F34F63">
        <w:rPr>
          <w:rStyle w:val="normaltextrun"/>
          <w:rFonts w:ascii="Lora" w:hAnsi="Lora" w:cstheme="minorHAnsi"/>
          <w:color w:val="404040"/>
          <w:sz w:val="20"/>
          <w:szCs w:val="20"/>
        </w:rPr>
        <w:t>presentera en</w:t>
      </w:r>
      <w:r w:rsidRPr="00F34F63">
        <w:rPr>
          <w:rStyle w:val="normaltextrun"/>
          <w:rFonts w:ascii="Lora" w:hAnsi="Lora" w:cstheme="minorHAnsi"/>
          <w:color w:val="404040"/>
          <w:sz w:val="20"/>
          <w:szCs w:val="20"/>
        </w:rPr>
        <w:t xml:space="preserve"> plan för att sälja av </w:t>
      </w:r>
      <w:r w:rsidR="00FC7E0E">
        <w:rPr>
          <w:rStyle w:val="normaltextrun"/>
          <w:rFonts w:ascii="Lora" w:hAnsi="Lora" w:cstheme="minorHAnsi"/>
          <w:color w:val="404040"/>
          <w:sz w:val="20"/>
          <w:szCs w:val="20"/>
        </w:rPr>
        <w:t>de</w:t>
      </w:r>
      <w:r w:rsidR="00C2176F" w:rsidRPr="00F34F63">
        <w:rPr>
          <w:rStyle w:val="normaltextrun"/>
          <w:rFonts w:ascii="Lora" w:hAnsi="Lora" w:cstheme="minorHAnsi"/>
          <w:color w:val="404040"/>
          <w:sz w:val="20"/>
          <w:szCs w:val="20"/>
        </w:rPr>
        <w:t xml:space="preserve"> </w:t>
      </w:r>
      <w:r w:rsidRPr="00F34F63">
        <w:rPr>
          <w:rStyle w:val="normaltextrun"/>
          <w:rFonts w:ascii="Lora" w:hAnsi="Lora" w:cstheme="minorHAnsi"/>
          <w:color w:val="404040"/>
          <w:sz w:val="20"/>
          <w:szCs w:val="20"/>
        </w:rPr>
        <w:t>delar av lägenhetsbeståndet</w:t>
      </w:r>
      <w:r w:rsidR="00FC7E0E">
        <w:rPr>
          <w:rStyle w:val="normaltextrun"/>
          <w:rFonts w:ascii="Lora" w:hAnsi="Lora" w:cstheme="minorHAnsi"/>
          <w:color w:val="404040"/>
          <w:sz w:val="20"/>
          <w:szCs w:val="20"/>
        </w:rPr>
        <w:t xml:space="preserve"> som behövs</w:t>
      </w:r>
      <w:r w:rsidRPr="00F34F63">
        <w:rPr>
          <w:rStyle w:val="normaltextrun"/>
          <w:rFonts w:ascii="Lora" w:hAnsi="Lora" w:cstheme="minorHAnsi"/>
          <w:color w:val="404040"/>
          <w:sz w:val="20"/>
          <w:szCs w:val="20"/>
        </w:rPr>
        <w:t xml:space="preserve"> för att finansiera renoveringar och nybyggnationer.</w:t>
      </w:r>
      <w:r w:rsidR="001E7282" w:rsidRPr="00F34F63">
        <w:rPr>
          <w:rStyle w:val="normaltextrun"/>
          <w:rFonts w:ascii="Lora" w:hAnsi="Lora" w:cstheme="minorHAnsi"/>
          <w:color w:val="404040"/>
          <w:sz w:val="20"/>
          <w:szCs w:val="20"/>
        </w:rPr>
        <w:t xml:space="preserve"> Detta bör ske i takt med ökat intresse på marknaden. </w:t>
      </w:r>
      <w:r w:rsidR="00FC7E0E">
        <w:rPr>
          <w:rStyle w:val="normaltextrun"/>
          <w:rFonts w:ascii="Lora" w:hAnsi="Lora" w:cstheme="minorHAnsi"/>
          <w:color w:val="404040"/>
          <w:sz w:val="20"/>
          <w:szCs w:val="20"/>
        </w:rPr>
        <w:t>Senaste åren har</w:t>
      </w:r>
      <w:r w:rsidR="001E7282" w:rsidRPr="00F34F63">
        <w:rPr>
          <w:rStyle w:val="normaltextrun"/>
          <w:rFonts w:ascii="Lora" w:hAnsi="Lora" w:cstheme="minorHAnsi"/>
          <w:color w:val="404040"/>
          <w:sz w:val="20"/>
          <w:szCs w:val="20"/>
        </w:rPr>
        <w:t xml:space="preserve"> prisnivån </w:t>
      </w:r>
      <w:r w:rsidR="00FC7E0E">
        <w:rPr>
          <w:rStyle w:val="normaltextrun"/>
          <w:rFonts w:ascii="Lora" w:hAnsi="Lora" w:cstheme="minorHAnsi"/>
          <w:color w:val="404040"/>
          <w:sz w:val="20"/>
          <w:szCs w:val="20"/>
        </w:rPr>
        <w:t>varit</w:t>
      </w:r>
      <w:r w:rsidR="001E7282" w:rsidRPr="00F34F63">
        <w:rPr>
          <w:rStyle w:val="normaltextrun"/>
          <w:rFonts w:ascii="Lora" w:hAnsi="Lora" w:cstheme="minorHAnsi"/>
          <w:color w:val="404040"/>
          <w:sz w:val="20"/>
          <w:szCs w:val="20"/>
        </w:rPr>
        <w:t xml:space="preserve"> lägre </w:t>
      </w:r>
      <w:r w:rsidR="00146AC7">
        <w:rPr>
          <w:rStyle w:val="normaltextrun"/>
          <w:rFonts w:ascii="Lora" w:hAnsi="Lora" w:cstheme="minorHAnsi"/>
          <w:color w:val="404040"/>
          <w:sz w:val="20"/>
          <w:szCs w:val="20"/>
        </w:rPr>
        <w:t>på</w:t>
      </w:r>
      <w:r w:rsidR="00AE5B65" w:rsidRPr="00F34F63">
        <w:rPr>
          <w:rStyle w:val="normaltextrun"/>
          <w:rFonts w:ascii="Lora" w:hAnsi="Lora" w:cstheme="minorHAnsi"/>
          <w:color w:val="404040"/>
          <w:sz w:val="20"/>
          <w:szCs w:val="20"/>
        </w:rPr>
        <w:t xml:space="preserve"> grund av</w:t>
      </w:r>
      <w:r w:rsidR="001E7282" w:rsidRPr="00F34F63">
        <w:rPr>
          <w:rStyle w:val="normaltextrun"/>
          <w:rFonts w:ascii="Lora" w:hAnsi="Lora" w:cstheme="minorHAnsi"/>
          <w:color w:val="404040"/>
          <w:sz w:val="20"/>
          <w:szCs w:val="20"/>
        </w:rPr>
        <w:t xml:space="preserve"> lågkonjunktur och </w:t>
      </w:r>
      <w:r w:rsidR="00146AC7">
        <w:rPr>
          <w:rStyle w:val="normaltextrun"/>
          <w:rFonts w:ascii="Lora" w:hAnsi="Lora" w:cstheme="minorHAnsi"/>
          <w:color w:val="404040"/>
          <w:sz w:val="20"/>
          <w:szCs w:val="20"/>
        </w:rPr>
        <w:t>ränteläge</w:t>
      </w:r>
      <w:r w:rsidR="009952C9" w:rsidRPr="00F34F63">
        <w:rPr>
          <w:rStyle w:val="normaltextrun"/>
          <w:rFonts w:ascii="Lora" w:hAnsi="Lora" w:cstheme="minorHAnsi"/>
          <w:color w:val="404040"/>
          <w:sz w:val="20"/>
          <w:szCs w:val="20"/>
        </w:rPr>
        <w:t>.</w:t>
      </w:r>
      <w:r w:rsidR="001E7282" w:rsidRPr="00F34F63">
        <w:rPr>
          <w:rStyle w:val="normaltextrun"/>
          <w:rFonts w:ascii="Lora" w:hAnsi="Lora" w:cstheme="minorHAnsi"/>
          <w:color w:val="404040"/>
          <w:sz w:val="20"/>
          <w:szCs w:val="20"/>
        </w:rPr>
        <w:t xml:space="preserve"> </w:t>
      </w:r>
    </w:p>
    <w:p w14:paraId="22D59536" w14:textId="77777777" w:rsidR="00AA78D1" w:rsidRPr="00F34F63" w:rsidRDefault="00AA78D1" w:rsidP="007B6569">
      <w:pPr>
        <w:pStyle w:val="paragraph"/>
        <w:spacing w:before="0" w:beforeAutospacing="0" w:after="0" w:afterAutospacing="0"/>
        <w:textAlignment w:val="baseline"/>
        <w:rPr>
          <w:rStyle w:val="normaltextrun"/>
          <w:rFonts w:ascii="Lora" w:hAnsi="Lora" w:cstheme="minorHAnsi"/>
          <w:color w:val="404040"/>
          <w:sz w:val="20"/>
          <w:szCs w:val="20"/>
        </w:rPr>
      </w:pPr>
    </w:p>
    <w:p w14:paraId="101BDCDE" w14:textId="50D80096" w:rsidR="00AA78D1" w:rsidRDefault="00AA78D1" w:rsidP="007B6569">
      <w:pPr>
        <w:pStyle w:val="paragraph"/>
        <w:spacing w:before="0" w:beforeAutospacing="0" w:after="0" w:afterAutospacing="0"/>
        <w:textAlignment w:val="baseline"/>
        <w:rPr>
          <w:rStyle w:val="eop"/>
          <w:rFonts w:ascii="Lora" w:eastAsiaTheme="majorEastAsia" w:hAnsi="Lora" w:cstheme="minorBidi"/>
          <w:color w:val="404040" w:themeColor="text1" w:themeTint="BF"/>
          <w:sz w:val="20"/>
          <w:szCs w:val="20"/>
        </w:rPr>
      </w:pPr>
      <w:r w:rsidRPr="00F34F63">
        <w:rPr>
          <w:rStyle w:val="eop"/>
          <w:rFonts w:ascii="Lora" w:eastAsiaTheme="majorEastAsia" w:hAnsi="Lora" w:cstheme="minorBidi"/>
          <w:color w:val="404040" w:themeColor="text1" w:themeTint="BF"/>
          <w:sz w:val="20"/>
          <w:szCs w:val="20"/>
        </w:rPr>
        <w:t xml:space="preserve">Vi vill uppdra till ÖBO att inom ramen för verksamhet och fastighetsutveckling </w:t>
      </w:r>
      <w:r w:rsidR="00A42541" w:rsidRPr="00F34F63">
        <w:rPr>
          <w:rStyle w:val="eop"/>
          <w:rFonts w:ascii="Lora" w:eastAsiaTheme="majorEastAsia" w:hAnsi="Lora" w:cstheme="minorBidi"/>
          <w:color w:val="404040" w:themeColor="text1" w:themeTint="BF"/>
          <w:sz w:val="20"/>
          <w:szCs w:val="20"/>
        </w:rPr>
        <w:t>bidra till en mer positiv syn på odling över</w:t>
      </w:r>
      <w:r w:rsidR="003C7E2E" w:rsidRPr="00F34F63">
        <w:rPr>
          <w:rStyle w:val="eop"/>
          <w:rFonts w:ascii="Lora" w:eastAsiaTheme="majorEastAsia" w:hAnsi="Lora" w:cstheme="minorBidi"/>
          <w:color w:val="404040" w:themeColor="text1" w:themeTint="BF"/>
          <w:sz w:val="20"/>
          <w:szCs w:val="20"/>
        </w:rPr>
        <w:t xml:space="preserve"> </w:t>
      </w:r>
      <w:r w:rsidR="00A42541" w:rsidRPr="00F34F63">
        <w:rPr>
          <w:rStyle w:val="eop"/>
          <w:rFonts w:ascii="Lora" w:eastAsiaTheme="majorEastAsia" w:hAnsi="Lora" w:cstheme="minorBidi"/>
          <w:color w:val="404040" w:themeColor="text1" w:themeTint="BF"/>
          <w:sz w:val="20"/>
          <w:szCs w:val="20"/>
        </w:rPr>
        <w:t>lag</w:t>
      </w:r>
      <w:r w:rsidR="007C5FFD" w:rsidRPr="00F34F63">
        <w:rPr>
          <w:rStyle w:val="eop"/>
          <w:rFonts w:ascii="Lora" w:eastAsiaTheme="majorEastAsia" w:hAnsi="Lora" w:cstheme="minorBidi"/>
          <w:color w:val="404040" w:themeColor="text1" w:themeTint="BF"/>
          <w:sz w:val="20"/>
          <w:szCs w:val="20"/>
        </w:rPr>
        <w:t>,</w:t>
      </w:r>
      <w:r w:rsidR="00A42541" w:rsidRPr="00F34F63">
        <w:rPr>
          <w:rStyle w:val="eop"/>
          <w:rFonts w:ascii="Lora" w:eastAsiaTheme="majorEastAsia" w:hAnsi="Lora" w:cstheme="minorBidi"/>
          <w:color w:val="404040" w:themeColor="text1" w:themeTint="BF"/>
          <w:sz w:val="20"/>
          <w:szCs w:val="20"/>
        </w:rPr>
        <w:t xml:space="preserve"> </w:t>
      </w:r>
      <w:r w:rsidRPr="00F34F63">
        <w:rPr>
          <w:rStyle w:val="eop"/>
          <w:rFonts w:ascii="Lora" w:eastAsiaTheme="majorEastAsia" w:hAnsi="Lora" w:cstheme="minorBidi"/>
          <w:color w:val="404040" w:themeColor="text1" w:themeTint="BF"/>
          <w:sz w:val="20"/>
          <w:szCs w:val="20"/>
        </w:rPr>
        <w:t>ta fram möjligheter för odlingslotter</w:t>
      </w:r>
      <w:r w:rsidR="00C15C80" w:rsidRPr="00F34F63">
        <w:rPr>
          <w:rStyle w:val="eop"/>
          <w:rFonts w:ascii="Lora" w:eastAsiaTheme="majorEastAsia" w:hAnsi="Lora" w:cstheme="minorBidi"/>
          <w:color w:val="404040" w:themeColor="text1" w:themeTint="BF"/>
          <w:sz w:val="20"/>
          <w:szCs w:val="20"/>
        </w:rPr>
        <w:t xml:space="preserve"> </w:t>
      </w:r>
      <w:r w:rsidRPr="00F34F63">
        <w:rPr>
          <w:rStyle w:val="eop"/>
          <w:rFonts w:ascii="Lora" w:eastAsiaTheme="majorEastAsia" w:hAnsi="Lora" w:cstheme="minorBidi"/>
          <w:color w:val="404040" w:themeColor="text1" w:themeTint="BF"/>
          <w:sz w:val="20"/>
          <w:szCs w:val="20"/>
        </w:rPr>
        <w:t xml:space="preserve">och en integrerad skötsel som gynnar både de boende och fastighetsägaren, kommunen. Ett gemensamt ansvarstagande </w:t>
      </w:r>
      <w:r w:rsidR="007C5FFD" w:rsidRPr="00F34F63">
        <w:rPr>
          <w:rStyle w:val="eop"/>
          <w:rFonts w:ascii="Lora" w:eastAsiaTheme="majorEastAsia" w:hAnsi="Lora" w:cstheme="minorBidi"/>
          <w:color w:val="404040" w:themeColor="text1" w:themeTint="BF"/>
          <w:sz w:val="20"/>
          <w:szCs w:val="20"/>
        </w:rPr>
        <w:t xml:space="preserve">och ett gemensamt intresse </w:t>
      </w:r>
      <w:r w:rsidR="0064208E" w:rsidRPr="00F34F63">
        <w:rPr>
          <w:rStyle w:val="eop"/>
          <w:rFonts w:ascii="Lora" w:eastAsiaTheme="majorEastAsia" w:hAnsi="Lora" w:cstheme="minorBidi"/>
          <w:color w:val="404040" w:themeColor="text1" w:themeTint="BF"/>
          <w:sz w:val="20"/>
          <w:szCs w:val="20"/>
        </w:rPr>
        <w:t>för</w:t>
      </w:r>
      <w:r w:rsidR="007C5FFD" w:rsidRPr="00F34F63">
        <w:rPr>
          <w:rStyle w:val="eop"/>
          <w:rFonts w:ascii="Lora" w:eastAsiaTheme="majorEastAsia" w:hAnsi="Lora" w:cstheme="minorBidi"/>
          <w:color w:val="404040" w:themeColor="text1" w:themeTint="BF"/>
          <w:sz w:val="20"/>
          <w:szCs w:val="20"/>
        </w:rPr>
        <w:t xml:space="preserve"> skötsel och samverkan grannar emellan</w:t>
      </w:r>
      <w:r w:rsidR="0064208E" w:rsidRPr="00F34F63">
        <w:rPr>
          <w:rStyle w:val="eop"/>
          <w:rFonts w:ascii="Lora" w:eastAsiaTheme="majorEastAsia" w:hAnsi="Lora" w:cstheme="minorBidi"/>
          <w:color w:val="404040" w:themeColor="text1" w:themeTint="BF"/>
          <w:sz w:val="20"/>
          <w:szCs w:val="20"/>
        </w:rPr>
        <w:t>,</w:t>
      </w:r>
      <w:r w:rsidR="00AB6313">
        <w:rPr>
          <w:rStyle w:val="eop"/>
          <w:rFonts w:ascii="Lora" w:eastAsiaTheme="majorEastAsia" w:hAnsi="Lora" w:cstheme="minorBidi"/>
          <w:color w:val="404040" w:themeColor="text1" w:themeTint="BF"/>
          <w:sz w:val="20"/>
          <w:szCs w:val="20"/>
        </w:rPr>
        <w:t xml:space="preserve"> </w:t>
      </w:r>
      <w:r w:rsidRPr="00F34F63">
        <w:rPr>
          <w:rStyle w:val="eop"/>
          <w:rFonts w:ascii="Lora" w:eastAsiaTheme="majorEastAsia" w:hAnsi="Lora" w:cstheme="minorBidi"/>
          <w:color w:val="404040" w:themeColor="text1" w:themeTint="BF"/>
          <w:sz w:val="20"/>
          <w:szCs w:val="20"/>
        </w:rPr>
        <w:t xml:space="preserve">ger tryggare </w:t>
      </w:r>
      <w:r w:rsidR="12432CD6" w:rsidRPr="0D1E12DC">
        <w:rPr>
          <w:rStyle w:val="eop"/>
          <w:rFonts w:ascii="Lora" w:eastAsiaTheme="majorEastAsia" w:hAnsi="Lora" w:cstheme="minorBidi"/>
          <w:color w:val="404040" w:themeColor="text1" w:themeTint="BF"/>
          <w:sz w:val="20"/>
          <w:szCs w:val="20"/>
        </w:rPr>
        <w:t>boende</w:t>
      </w:r>
      <w:r w:rsidR="3CB47F55" w:rsidRPr="0D1E12DC">
        <w:rPr>
          <w:rStyle w:val="eop"/>
          <w:rFonts w:ascii="Lora" w:eastAsiaTheme="majorEastAsia" w:hAnsi="Lora" w:cstheme="minorBidi"/>
          <w:color w:val="404040" w:themeColor="text1" w:themeTint="BF"/>
          <w:sz w:val="20"/>
          <w:szCs w:val="20"/>
        </w:rPr>
        <w:t>miljöer</w:t>
      </w:r>
      <w:r w:rsidR="0064208E" w:rsidRPr="00F34F63">
        <w:rPr>
          <w:rStyle w:val="eop"/>
          <w:rFonts w:ascii="Lora" w:eastAsiaTheme="majorEastAsia" w:hAnsi="Lora" w:cstheme="minorBidi"/>
          <w:color w:val="404040" w:themeColor="text1" w:themeTint="BF"/>
          <w:sz w:val="20"/>
          <w:szCs w:val="20"/>
        </w:rPr>
        <w:t>.</w:t>
      </w:r>
    </w:p>
    <w:p w14:paraId="471371D9" w14:textId="77777777" w:rsidR="00A63C34" w:rsidRDefault="00A63C34" w:rsidP="007B6569">
      <w:pPr>
        <w:pStyle w:val="paragraph"/>
        <w:spacing w:before="0" w:beforeAutospacing="0" w:after="0" w:afterAutospacing="0"/>
        <w:textAlignment w:val="baseline"/>
        <w:rPr>
          <w:rStyle w:val="eop"/>
          <w:rFonts w:ascii="Lora" w:eastAsiaTheme="majorEastAsia" w:hAnsi="Lora" w:cstheme="minorBidi"/>
          <w:color w:val="404040" w:themeColor="text1" w:themeTint="BF"/>
          <w:sz w:val="20"/>
          <w:szCs w:val="20"/>
        </w:rPr>
      </w:pPr>
    </w:p>
    <w:p w14:paraId="02736B6C" w14:textId="77777777" w:rsidR="00001ED7" w:rsidRPr="00F34F63" w:rsidRDefault="00001ED7" w:rsidP="007B6569">
      <w:pPr>
        <w:pStyle w:val="paragraph"/>
        <w:spacing w:before="0" w:beforeAutospacing="0" w:after="0" w:afterAutospacing="0"/>
        <w:textAlignment w:val="baseline"/>
        <w:rPr>
          <w:rStyle w:val="normaltextrun"/>
          <w:rFonts w:ascii="Lora" w:hAnsi="Lora" w:cstheme="minorHAnsi"/>
          <w:b/>
          <w:bCs/>
          <w:color w:val="404040"/>
        </w:rPr>
      </w:pPr>
    </w:p>
    <w:p w14:paraId="67EF8A0C" w14:textId="066C43D8" w:rsidR="008C6C9A" w:rsidRPr="00F34F63" w:rsidRDefault="008C6C9A" w:rsidP="007B6569">
      <w:pPr>
        <w:pStyle w:val="paragraph"/>
        <w:spacing w:before="0" w:beforeAutospacing="0" w:after="0" w:afterAutospacing="0"/>
        <w:textAlignment w:val="baseline"/>
        <w:rPr>
          <w:rFonts w:ascii="Lora" w:hAnsi="Lora" w:cstheme="minorHAnsi"/>
          <w:b/>
          <w:bCs/>
        </w:rPr>
      </w:pPr>
      <w:r w:rsidRPr="00D30619">
        <w:rPr>
          <w:rFonts w:ascii="Barlow Condensed SemiBold" w:eastAsiaTheme="majorEastAsia" w:hAnsi="Barlow Condensed SemiBold" w:cs="Times New Roman (CS-rubriker)"/>
          <w:caps/>
          <w:w w:val="105"/>
          <w:kern w:val="28"/>
          <w:sz w:val="26"/>
          <w:szCs w:val="26"/>
          <w:lang w:eastAsia="en-US"/>
        </w:rPr>
        <w:t>Västerport</w:t>
      </w:r>
      <w:r w:rsidRPr="00D30619">
        <w:rPr>
          <w:rFonts w:eastAsiaTheme="majorEastAsia"/>
          <w:caps/>
          <w:w w:val="105"/>
          <w:kern w:val="28"/>
          <w:sz w:val="26"/>
          <w:szCs w:val="26"/>
          <w:lang w:eastAsia="en-US"/>
        </w:rPr>
        <w:t>​</w:t>
      </w:r>
      <w:r w:rsidR="00887B4F" w:rsidRPr="00D30619">
        <w:rPr>
          <w:rFonts w:ascii="Barlow Condensed SemiBold" w:eastAsiaTheme="majorEastAsia" w:hAnsi="Barlow Condensed SemiBold" w:cs="Times New Roman (CS-rubriker)"/>
          <w:caps/>
          <w:w w:val="105"/>
          <w:kern w:val="28"/>
          <w:sz w:val="26"/>
          <w:szCs w:val="26"/>
          <w:lang w:eastAsia="en-US"/>
        </w:rPr>
        <w:t>en</w:t>
      </w:r>
      <w:r w:rsidR="00DD5BA4" w:rsidRPr="00F34F63">
        <w:rPr>
          <w:rStyle w:val="eop"/>
          <w:rFonts w:ascii="Lora" w:eastAsiaTheme="majorEastAsia" w:hAnsi="Lora" w:cstheme="minorHAnsi"/>
          <w:b/>
          <w:bCs/>
          <w:color w:val="404040"/>
        </w:rPr>
        <w:t xml:space="preserve"> </w:t>
      </w:r>
    </w:p>
    <w:p w14:paraId="6B8FCD24" w14:textId="6AA9F3CD" w:rsidR="008C6C9A" w:rsidRPr="00F34F63" w:rsidRDefault="00DD5BA4" w:rsidP="007B6569">
      <w:pPr>
        <w:pStyle w:val="paragraph"/>
        <w:spacing w:before="0" w:beforeAutospacing="0" w:after="0" w:afterAutospacing="0"/>
        <w:textAlignment w:val="baseline"/>
        <w:rPr>
          <w:rStyle w:val="eop"/>
          <w:rFonts w:ascii="Lora" w:eastAsiaTheme="majorEastAsia" w:hAnsi="Lora" w:cstheme="minorBidi"/>
          <w:color w:val="404040" w:themeColor="text1" w:themeTint="BF"/>
          <w:sz w:val="20"/>
          <w:szCs w:val="20"/>
        </w:rPr>
      </w:pPr>
      <w:r w:rsidRPr="00F34F63">
        <w:rPr>
          <w:rStyle w:val="normaltextrun"/>
          <w:rFonts w:ascii="Lora" w:hAnsi="Lora" w:cstheme="minorBidi"/>
          <w:color w:val="404040"/>
          <w:position w:val="1"/>
          <w:sz w:val="20"/>
          <w:szCs w:val="20"/>
        </w:rPr>
        <w:t>V</w:t>
      </w:r>
      <w:r w:rsidR="00887B4F" w:rsidRPr="00F34F63">
        <w:rPr>
          <w:rStyle w:val="normaltextrun"/>
          <w:rFonts w:ascii="Lora" w:hAnsi="Lora" w:cstheme="minorBidi"/>
          <w:color w:val="404040"/>
          <w:position w:val="1"/>
          <w:sz w:val="20"/>
          <w:szCs w:val="20"/>
        </w:rPr>
        <w:t xml:space="preserve">i bedömer </w:t>
      </w:r>
      <w:r w:rsidRPr="00F34F63">
        <w:rPr>
          <w:rStyle w:val="normaltextrun"/>
          <w:rFonts w:ascii="Lora" w:hAnsi="Lora" w:cstheme="minorBidi"/>
          <w:color w:val="404040"/>
          <w:position w:val="1"/>
          <w:sz w:val="20"/>
          <w:szCs w:val="20"/>
        </w:rPr>
        <w:t>att</w:t>
      </w:r>
      <w:r w:rsidR="00887B4F" w:rsidRPr="00F34F63">
        <w:rPr>
          <w:rStyle w:val="normaltextrun"/>
          <w:rFonts w:ascii="Lora" w:hAnsi="Lora" w:cstheme="minorBidi"/>
          <w:color w:val="404040"/>
          <w:position w:val="1"/>
          <w:sz w:val="20"/>
          <w:szCs w:val="20"/>
        </w:rPr>
        <w:t xml:space="preserve"> </w:t>
      </w:r>
      <w:r w:rsidR="00E25961" w:rsidRPr="00F34F63">
        <w:rPr>
          <w:rStyle w:val="normaltextrun"/>
          <w:rFonts w:ascii="Lora" w:hAnsi="Lora" w:cstheme="minorBidi"/>
          <w:color w:val="404040"/>
          <w:position w:val="1"/>
          <w:sz w:val="20"/>
          <w:szCs w:val="20"/>
        </w:rPr>
        <w:t>Västerporten</w:t>
      </w:r>
      <w:r w:rsidR="00887B4F" w:rsidRPr="00F34F63">
        <w:rPr>
          <w:rStyle w:val="normaltextrun"/>
          <w:rFonts w:ascii="Lora" w:hAnsi="Lora" w:cstheme="minorBidi"/>
          <w:color w:val="404040"/>
          <w:position w:val="1"/>
          <w:sz w:val="20"/>
          <w:szCs w:val="20"/>
        </w:rPr>
        <w:t xml:space="preserve"> </w:t>
      </w:r>
      <w:r w:rsidR="58A64676" w:rsidRPr="00F34F63">
        <w:rPr>
          <w:rStyle w:val="normaltextrun"/>
          <w:rFonts w:ascii="Lora" w:hAnsi="Lora" w:cstheme="minorBidi"/>
          <w:color w:val="404040"/>
          <w:position w:val="1"/>
          <w:sz w:val="20"/>
          <w:szCs w:val="20"/>
        </w:rPr>
        <w:t xml:space="preserve">fastigheter AB </w:t>
      </w:r>
      <w:r w:rsidR="00887B4F" w:rsidRPr="00F34F63">
        <w:rPr>
          <w:rStyle w:val="normaltextrun"/>
          <w:rFonts w:ascii="Lora" w:hAnsi="Lora" w:cstheme="minorBidi"/>
          <w:color w:val="404040"/>
          <w:position w:val="1"/>
          <w:sz w:val="20"/>
          <w:szCs w:val="20"/>
        </w:rPr>
        <w:t>skulle kunna läggas ned och verksamheten</w:t>
      </w:r>
      <w:r w:rsidR="00137D80" w:rsidRPr="00F34F63">
        <w:rPr>
          <w:rStyle w:val="normaltextrun"/>
          <w:rFonts w:ascii="Lora" w:hAnsi="Lora" w:cstheme="minorBidi"/>
          <w:color w:val="404040"/>
          <w:position w:val="1"/>
          <w:sz w:val="20"/>
          <w:szCs w:val="20"/>
        </w:rPr>
        <w:t xml:space="preserve"> flyttas</w:t>
      </w:r>
      <w:r w:rsidR="00887B4F" w:rsidRPr="00F34F63">
        <w:rPr>
          <w:rStyle w:val="normaltextrun"/>
          <w:rFonts w:ascii="Lora" w:hAnsi="Lora" w:cstheme="minorBidi"/>
          <w:color w:val="404040"/>
          <w:position w:val="1"/>
          <w:sz w:val="20"/>
          <w:szCs w:val="20"/>
        </w:rPr>
        <w:t xml:space="preserve"> till Ö</w:t>
      </w:r>
      <w:r w:rsidR="6D8B8CA2" w:rsidRPr="00F34F63">
        <w:rPr>
          <w:rStyle w:val="normaltextrun"/>
          <w:rFonts w:ascii="Lora" w:hAnsi="Lora" w:cstheme="minorBidi"/>
          <w:color w:val="404040"/>
          <w:position w:val="1"/>
          <w:sz w:val="20"/>
          <w:szCs w:val="20"/>
        </w:rPr>
        <w:t>rebrobostäder AB</w:t>
      </w:r>
      <w:r w:rsidR="00887B4F" w:rsidRPr="00F34F63">
        <w:rPr>
          <w:rStyle w:val="normaltextrun"/>
          <w:rFonts w:ascii="Lora" w:hAnsi="Lora" w:cstheme="minorBidi"/>
          <w:color w:val="404040"/>
          <w:position w:val="1"/>
          <w:sz w:val="20"/>
          <w:szCs w:val="20"/>
        </w:rPr>
        <w:t xml:space="preserve"> som redan idag</w:t>
      </w:r>
      <w:r w:rsidR="00A27E42">
        <w:rPr>
          <w:rStyle w:val="normaltextrun"/>
          <w:rFonts w:ascii="Lora" w:hAnsi="Lora" w:cstheme="minorBidi"/>
          <w:color w:val="404040"/>
          <w:position w:val="1"/>
          <w:sz w:val="20"/>
          <w:szCs w:val="20"/>
        </w:rPr>
        <w:t xml:space="preserve"> ansvarar för ledningsorganisationen och</w:t>
      </w:r>
      <w:r w:rsidR="00887B4F" w:rsidRPr="00F34F63">
        <w:rPr>
          <w:rStyle w:val="normaltextrun"/>
          <w:rFonts w:ascii="Lora" w:hAnsi="Lora" w:cstheme="minorBidi"/>
          <w:color w:val="404040"/>
          <w:position w:val="1"/>
          <w:sz w:val="20"/>
          <w:szCs w:val="20"/>
        </w:rPr>
        <w:t xml:space="preserve"> </w:t>
      </w:r>
      <w:r w:rsidR="00411566">
        <w:rPr>
          <w:rStyle w:val="normaltextrun"/>
          <w:rFonts w:ascii="Lora" w:hAnsi="Lora" w:cstheme="minorBidi"/>
          <w:color w:val="404040"/>
          <w:position w:val="1"/>
          <w:sz w:val="20"/>
          <w:szCs w:val="20"/>
        </w:rPr>
        <w:t xml:space="preserve">som </w:t>
      </w:r>
      <w:r w:rsidR="00887B4F" w:rsidRPr="00F34F63">
        <w:rPr>
          <w:rStyle w:val="normaltextrun"/>
          <w:rFonts w:ascii="Lora" w:hAnsi="Lora" w:cstheme="minorBidi"/>
          <w:color w:val="404040"/>
          <w:position w:val="1"/>
          <w:sz w:val="20"/>
          <w:szCs w:val="20"/>
        </w:rPr>
        <w:t>arbetar delvis med samma saker.</w:t>
      </w:r>
      <w:r w:rsidR="00A27E42">
        <w:rPr>
          <w:rStyle w:val="normaltextrun"/>
          <w:rFonts w:ascii="Lora" w:hAnsi="Lora" w:cstheme="minorBidi"/>
          <w:color w:val="404040"/>
          <w:position w:val="1"/>
          <w:sz w:val="20"/>
          <w:szCs w:val="20"/>
        </w:rPr>
        <w:t xml:space="preserve"> </w:t>
      </w:r>
      <w:r w:rsidR="76D8326F" w:rsidRPr="00F34F63">
        <w:rPr>
          <w:rStyle w:val="eop"/>
          <w:rFonts w:ascii="Lora" w:eastAsiaTheme="majorEastAsia" w:hAnsi="Lora" w:cstheme="minorBidi"/>
          <w:color w:val="404040" w:themeColor="text1" w:themeTint="BF"/>
          <w:sz w:val="20"/>
          <w:szCs w:val="20"/>
        </w:rPr>
        <w:t xml:space="preserve">Att slå samman bolagen medför en besparing </w:t>
      </w:r>
      <w:r w:rsidR="6FD87748" w:rsidRPr="00F34F63">
        <w:rPr>
          <w:rStyle w:val="eop"/>
          <w:rFonts w:ascii="Lora" w:eastAsiaTheme="majorEastAsia" w:hAnsi="Lora" w:cstheme="minorBidi"/>
          <w:color w:val="404040" w:themeColor="text1" w:themeTint="BF"/>
          <w:sz w:val="20"/>
          <w:szCs w:val="20"/>
        </w:rPr>
        <w:t xml:space="preserve">inom </w:t>
      </w:r>
      <w:r w:rsidR="76D8326F" w:rsidRPr="00F34F63">
        <w:rPr>
          <w:rStyle w:val="eop"/>
          <w:rFonts w:ascii="Lora" w:eastAsiaTheme="majorEastAsia" w:hAnsi="Lora" w:cstheme="minorBidi"/>
          <w:color w:val="404040" w:themeColor="text1" w:themeTint="BF"/>
          <w:sz w:val="20"/>
          <w:szCs w:val="20"/>
        </w:rPr>
        <w:t>styrelse och organisation</w:t>
      </w:r>
      <w:r w:rsidR="2A384CE5" w:rsidRPr="00F34F63">
        <w:rPr>
          <w:rStyle w:val="eop"/>
          <w:rFonts w:ascii="Lora" w:eastAsiaTheme="majorEastAsia" w:hAnsi="Lora" w:cstheme="minorBidi"/>
          <w:color w:val="404040" w:themeColor="text1" w:themeTint="BF"/>
          <w:sz w:val="20"/>
          <w:szCs w:val="20"/>
        </w:rPr>
        <w:t>.</w:t>
      </w:r>
    </w:p>
    <w:p w14:paraId="3C1BF2E6" w14:textId="77777777" w:rsidR="007B6569" w:rsidRPr="00F34F63" w:rsidRDefault="007B6569" w:rsidP="007B6569">
      <w:pPr>
        <w:pStyle w:val="paragraph"/>
        <w:spacing w:before="0" w:beforeAutospacing="0" w:after="0" w:afterAutospacing="0"/>
        <w:textAlignment w:val="baseline"/>
        <w:rPr>
          <w:rFonts w:ascii="Lora" w:hAnsi="Lora" w:cstheme="minorHAnsi"/>
        </w:rPr>
      </w:pPr>
    </w:p>
    <w:p w14:paraId="0419A9FC" w14:textId="77777777" w:rsidR="008C6C9A" w:rsidRPr="00D30619" w:rsidRDefault="008C6C9A" w:rsidP="007B6569">
      <w:pPr>
        <w:pStyle w:val="paragraph"/>
        <w:spacing w:before="0" w:beforeAutospacing="0" w:after="0" w:afterAutospacing="0"/>
        <w:textAlignment w:val="baseline"/>
        <w:rPr>
          <w:rFonts w:ascii="Barlow Condensed SemiBold" w:eastAsiaTheme="majorEastAsia" w:hAnsi="Barlow Condensed SemiBold" w:cs="Times New Roman (CS-rubriker)"/>
          <w:caps/>
          <w:w w:val="105"/>
          <w:kern w:val="28"/>
          <w:sz w:val="26"/>
          <w:szCs w:val="26"/>
          <w:lang w:eastAsia="en-US"/>
        </w:rPr>
      </w:pPr>
      <w:r w:rsidRPr="00D30619">
        <w:rPr>
          <w:rFonts w:ascii="Barlow Condensed SemiBold" w:eastAsiaTheme="majorEastAsia" w:hAnsi="Barlow Condensed SemiBold" w:cs="Times New Roman (CS-rubriker)"/>
          <w:caps/>
          <w:w w:val="105"/>
          <w:kern w:val="28"/>
          <w:sz w:val="26"/>
          <w:szCs w:val="26"/>
          <w:lang w:eastAsia="en-US"/>
        </w:rPr>
        <w:t>Parkeringsbolaget</w:t>
      </w:r>
      <w:r w:rsidRPr="00D30619">
        <w:rPr>
          <w:rFonts w:eastAsiaTheme="majorEastAsia"/>
          <w:caps/>
          <w:w w:val="105"/>
          <w:kern w:val="28"/>
          <w:sz w:val="26"/>
          <w:szCs w:val="26"/>
          <w:lang w:eastAsia="en-US"/>
        </w:rPr>
        <w:t>​</w:t>
      </w:r>
    </w:p>
    <w:p w14:paraId="10759E9B" w14:textId="7C2C6B11" w:rsidR="00B85117" w:rsidRPr="00F34F63" w:rsidRDefault="00B85117" w:rsidP="00B85117">
      <w:pPr>
        <w:pStyle w:val="paragraph"/>
        <w:spacing w:before="0" w:beforeAutospacing="0" w:after="0" w:afterAutospacing="0"/>
        <w:textAlignment w:val="baseline"/>
        <w:rPr>
          <w:rStyle w:val="normaltextrun"/>
          <w:rFonts w:ascii="Lora" w:hAnsi="Lora" w:cstheme="minorHAnsi"/>
          <w:color w:val="404040"/>
          <w:position w:val="1"/>
          <w:sz w:val="20"/>
          <w:szCs w:val="20"/>
        </w:rPr>
      </w:pPr>
      <w:r w:rsidRPr="00F34F63">
        <w:rPr>
          <w:rStyle w:val="normaltextrun"/>
          <w:rFonts w:ascii="Lora" w:hAnsi="Lora" w:cstheme="minorBidi"/>
          <w:color w:val="404040"/>
          <w:position w:val="1"/>
          <w:sz w:val="20"/>
          <w:szCs w:val="20"/>
        </w:rPr>
        <w:t xml:space="preserve">Låt </w:t>
      </w:r>
      <w:r w:rsidR="00B651BE">
        <w:rPr>
          <w:rStyle w:val="normaltextrun"/>
          <w:rFonts w:ascii="Lora" w:hAnsi="Lora" w:cstheme="minorBidi"/>
          <w:color w:val="404040"/>
          <w:position w:val="1"/>
          <w:sz w:val="20"/>
          <w:szCs w:val="20"/>
        </w:rPr>
        <w:t>bolaget</w:t>
      </w:r>
      <w:r w:rsidRPr="00F34F63">
        <w:rPr>
          <w:rStyle w:val="normaltextrun"/>
          <w:rFonts w:ascii="Lora" w:hAnsi="Lora" w:cstheme="minorBidi"/>
          <w:color w:val="404040"/>
          <w:position w:val="1"/>
          <w:sz w:val="20"/>
          <w:szCs w:val="20"/>
        </w:rPr>
        <w:t xml:space="preserve"> vara kvar men lägg över </w:t>
      </w:r>
      <w:r w:rsidR="00A27E42">
        <w:rPr>
          <w:rStyle w:val="normaltextrun"/>
          <w:rFonts w:ascii="Lora" w:hAnsi="Lora" w:cstheme="minorBidi"/>
          <w:color w:val="404040"/>
          <w:position w:val="1"/>
          <w:sz w:val="20"/>
          <w:szCs w:val="20"/>
        </w:rPr>
        <w:t>möjliga kommunala</w:t>
      </w:r>
      <w:r w:rsidRPr="00F34F63">
        <w:rPr>
          <w:rStyle w:val="normaltextrun"/>
          <w:rFonts w:ascii="Lora" w:hAnsi="Lora" w:cstheme="minorBidi"/>
          <w:color w:val="404040"/>
          <w:position w:val="1"/>
          <w:sz w:val="20"/>
          <w:szCs w:val="20"/>
        </w:rPr>
        <w:t xml:space="preserve"> parkeringar i bolaget. För medborgarna kan detta vara det bästa. Då har vi ett bolag som </w:t>
      </w:r>
      <w:r w:rsidR="00FA5ED2">
        <w:rPr>
          <w:rStyle w:val="normaltextrun"/>
          <w:rFonts w:ascii="Lora" w:hAnsi="Lora" w:cstheme="minorBidi"/>
          <w:color w:val="404040"/>
          <w:position w:val="1"/>
          <w:sz w:val="20"/>
          <w:szCs w:val="20"/>
        </w:rPr>
        <w:t>har större frihet och flexibilitet att jobba med hela</w:t>
      </w:r>
      <w:r w:rsidR="00B32D8D">
        <w:rPr>
          <w:rStyle w:val="normaltextrun"/>
          <w:rFonts w:ascii="Lora" w:hAnsi="Lora" w:cstheme="minorBidi"/>
          <w:color w:val="404040"/>
          <w:position w:val="1"/>
          <w:sz w:val="20"/>
          <w:szCs w:val="20"/>
        </w:rPr>
        <w:t xml:space="preserve"> mobilitetssituationen, med bland annat</w:t>
      </w:r>
      <w:r w:rsidRPr="00F34F63">
        <w:rPr>
          <w:rStyle w:val="normaltextrun"/>
          <w:rFonts w:ascii="Lora" w:hAnsi="Lora" w:cstheme="minorBidi"/>
          <w:color w:val="404040"/>
          <w:position w:val="1"/>
          <w:sz w:val="20"/>
          <w:szCs w:val="20"/>
        </w:rPr>
        <w:t xml:space="preserve"> parkeringar, </w:t>
      </w:r>
      <w:r w:rsidR="00134D7C">
        <w:rPr>
          <w:rStyle w:val="normaltextrun"/>
          <w:rFonts w:ascii="Lora" w:hAnsi="Lora" w:cstheme="minorBidi"/>
          <w:color w:val="404040"/>
          <w:position w:val="1"/>
          <w:sz w:val="20"/>
          <w:szCs w:val="20"/>
        </w:rPr>
        <w:t xml:space="preserve">avgifter, appar, </w:t>
      </w:r>
      <w:r w:rsidRPr="00F34F63">
        <w:rPr>
          <w:rStyle w:val="normaltextrun"/>
          <w:rFonts w:ascii="Lora" w:hAnsi="Lora" w:cstheme="minorBidi"/>
          <w:color w:val="404040"/>
          <w:position w:val="1"/>
          <w:sz w:val="20"/>
          <w:szCs w:val="20"/>
        </w:rPr>
        <w:t>parkeringshus, trafikledningssystem, mobilitetshubbar och annat vi vill koppla till.</w:t>
      </w:r>
    </w:p>
    <w:p w14:paraId="6AF58DB5" w14:textId="77777777" w:rsidR="002C1774" w:rsidRPr="00F34F63" w:rsidRDefault="002C1774" w:rsidP="007B6569">
      <w:pPr>
        <w:pStyle w:val="paragraph"/>
        <w:spacing w:before="0" w:beforeAutospacing="0" w:after="0" w:afterAutospacing="0"/>
        <w:textAlignment w:val="baseline"/>
        <w:rPr>
          <w:rStyle w:val="normaltextrun"/>
          <w:rFonts w:ascii="Lora" w:hAnsi="Lora" w:cstheme="minorHAnsi"/>
          <w:color w:val="404040"/>
          <w:position w:val="1"/>
          <w:sz w:val="20"/>
          <w:szCs w:val="20"/>
        </w:rPr>
      </w:pPr>
    </w:p>
    <w:p w14:paraId="53608CBA" w14:textId="7132336A" w:rsidR="00612311" w:rsidRDefault="00612311" w:rsidP="00612311">
      <w:pPr>
        <w:pStyle w:val="Rubrik4"/>
        <w:rPr>
          <w:rStyle w:val="normaltextrun"/>
        </w:rPr>
      </w:pPr>
      <w:r>
        <w:rPr>
          <w:rStyle w:val="normaltextrun"/>
        </w:rPr>
        <w:t>Örebrokompaniet</w:t>
      </w:r>
    </w:p>
    <w:p w14:paraId="138209A5" w14:textId="5185A77D" w:rsidR="007F64B6" w:rsidRPr="00BA0EC2" w:rsidRDefault="004C46FC" w:rsidP="007F64B6">
      <w:pPr>
        <w:rPr>
          <w:sz w:val="20"/>
          <w:szCs w:val="20"/>
        </w:rPr>
      </w:pPr>
      <w:r w:rsidRPr="00BA0EC2">
        <w:rPr>
          <w:sz w:val="20"/>
          <w:szCs w:val="20"/>
        </w:rPr>
        <w:t>Örebrokompaniets organisation ska genomlysas för att säkerställa att kompetensen motsvarar ägardirektiv</w:t>
      </w:r>
      <w:r w:rsidR="0035206B" w:rsidRPr="00BA0EC2">
        <w:rPr>
          <w:sz w:val="20"/>
          <w:szCs w:val="20"/>
        </w:rPr>
        <w:t>et.</w:t>
      </w:r>
    </w:p>
    <w:p w14:paraId="08E5BF91" w14:textId="77777777" w:rsidR="00717D49" w:rsidRPr="00717D49" w:rsidRDefault="00717D49" w:rsidP="00717D49"/>
    <w:p w14:paraId="08783731" w14:textId="77777777" w:rsidR="003D13E1" w:rsidRPr="00F34F63" w:rsidRDefault="003D13E1" w:rsidP="00B85117">
      <w:pPr>
        <w:pStyle w:val="paragraph"/>
        <w:spacing w:before="0" w:beforeAutospacing="0" w:after="0" w:afterAutospacing="0"/>
        <w:textAlignment w:val="baseline"/>
        <w:rPr>
          <w:rStyle w:val="normaltextrun"/>
          <w:rFonts w:ascii="Lora" w:hAnsi="Lora" w:cstheme="minorHAnsi"/>
          <w:color w:val="404040"/>
          <w:position w:val="1"/>
          <w:sz w:val="20"/>
          <w:szCs w:val="20"/>
        </w:rPr>
      </w:pPr>
    </w:p>
    <w:p w14:paraId="0DB5FF42" w14:textId="25EEEFDC" w:rsidR="0AD048B5" w:rsidRPr="00F34F63" w:rsidRDefault="0AD048B5" w:rsidP="0AD048B5">
      <w:pPr>
        <w:pStyle w:val="paragraph"/>
        <w:spacing w:before="0" w:beforeAutospacing="0" w:after="0" w:afterAutospacing="0"/>
        <w:rPr>
          <w:rStyle w:val="normaltextrun"/>
          <w:rFonts w:ascii="Lora" w:hAnsi="Lora" w:cstheme="minorBidi"/>
          <w:color w:val="404040" w:themeColor="text1" w:themeTint="BF"/>
          <w:sz w:val="20"/>
          <w:szCs w:val="20"/>
        </w:rPr>
      </w:pPr>
    </w:p>
    <w:p w14:paraId="25DBF861" w14:textId="77777777" w:rsidR="00A63691" w:rsidRDefault="00A63691" w:rsidP="006B3C20">
      <w:pPr>
        <w:pStyle w:val="Rubrik1"/>
      </w:pPr>
    </w:p>
    <w:p w14:paraId="1451310A" w14:textId="488B844E" w:rsidR="006B3C20" w:rsidRDefault="00F3593A" w:rsidP="006B3C20">
      <w:pPr>
        <w:pStyle w:val="Rubrik1"/>
      </w:pPr>
      <w:bookmarkStart w:id="25" w:name="_Toc200351295"/>
      <w:r>
        <w:lastRenderedPageBreak/>
        <w:t>I</w:t>
      </w:r>
      <w:r w:rsidR="006B3C20">
        <w:t>nvesteringar</w:t>
      </w:r>
      <w:bookmarkEnd w:id="25"/>
    </w:p>
    <w:p w14:paraId="223666F9" w14:textId="77777777" w:rsidR="00AC62A6" w:rsidRPr="00AC62A6" w:rsidRDefault="00AC62A6" w:rsidP="00487A58">
      <w:pPr>
        <w:rPr>
          <w:sz w:val="20"/>
          <w:szCs w:val="20"/>
        </w:rPr>
      </w:pPr>
    </w:p>
    <w:p w14:paraId="6B592409" w14:textId="16709773" w:rsidR="00ED48F5" w:rsidRPr="00F85F24" w:rsidRDefault="000E668A" w:rsidP="00E81962">
      <w:pPr>
        <w:pStyle w:val="Rubrik4"/>
      </w:pPr>
      <w:r w:rsidRPr="000E668A">
        <w:t>Trygghets-och generationsboenden</w:t>
      </w:r>
    </w:p>
    <w:p w14:paraId="12DD2C31" w14:textId="602D36FD" w:rsidR="00487A58" w:rsidRPr="00541CA8" w:rsidRDefault="00541CA8" w:rsidP="00487A58">
      <w:pPr>
        <w:rPr>
          <w:sz w:val="20"/>
          <w:szCs w:val="20"/>
        </w:rPr>
      </w:pPr>
      <w:r>
        <w:rPr>
          <w:sz w:val="20"/>
          <w:szCs w:val="20"/>
        </w:rPr>
        <w:t xml:space="preserve">Vi behöver fler </w:t>
      </w:r>
      <w:r w:rsidR="00CA5D4D">
        <w:rPr>
          <w:sz w:val="20"/>
          <w:szCs w:val="20"/>
        </w:rPr>
        <w:t>av denna mellanform för att</w:t>
      </w:r>
      <w:r w:rsidR="002D6E4B">
        <w:rPr>
          <w:sz w:val="20"/>
          <w:szCs w:val="20"/>
        </w:rPr>
        <w:t xml:space="preserve"> </w:t>
      </w:r>
      <w:r w:rsidR="0028799F">
        <w:rPr>
          <w:sz w:val="20"/>
          <w:szCs w:val="20"/>
        </w:rPr>
        <w:t xml:space="preserve">fylla behov av </w:t>
      </w:r>
      <w:r w:rsidR="00227C50">
        <w:rPr>
          <w:sz w:val="20"/>
          <w:szCs w:val="20"/>
        </w:rPr>
        <w:t xml:space="preserve">nära service, </w:t>
      </w:r>
      <w:r w:rsidR="008E4610">
        <w:rPr>
          <w:sz w:val="20"/>
          <w:szCs w:val="20"/>
        </w:rPr>
        <w:t xml:space="preserve">tillgång till vårdpersonal, </w:t>
      </w:r>
      <w:r w:rsidR="00227C50">
        <w:rPr>
          <w:sz w:val="20"/>
          <w:szCs w:val="20"/>
        </w:rPr>
        <w:t xml:space="preserve">matservering och aktiviteter för </w:t>
      </w:r>
      <w:r w:rsidR="009A168F">
        <w:rPr>
          <w:sz w:val="20"/>
          <w:szCs w:val="20"/>
        </w:rPr>
        <w:t xml:space="preserve">ökad gemenskap. </w:t>
      </w:r>
    </w:p>
    <w:p w14:paraId="1F1B646A" w14:textId="77777777" w:rsidR="007D6AB3" w:rsidRPr="00541CA8" w:rsidRDefault="007D6AB3" w:rsidP="00487A58">
      <w:pPr>
        <w:rPr>
          <w:sz w:val="20"/>
          <w:szCs w:val="20"/>
        </w:rPr>
      </w:pPr>
    </w:p>
    <w:p w14:paraId="6376FFFB" w14:textId="0ABB90D4" w:rsidR="00E70004" w:rsidRDefault="00E70004" w:rsidP="00E81962">
      <w:pPr>
        <w:pStyle w:val="Rubrik4"/>
      </w:pPr>
      <w:r>
        <w:t>Vård och omsor</w:t>
      </w:r>
      <w:r w:rsidR="003503A9">
        <w:t>gs</w:t>
      </w:r>
      <w:r>
        <w:t>boenden</w:t>
      </w:r>
    </w:p>
    <w:p w14:paraId="5AF0C043" w14:textId="7A9CA579" w:rsidR="00487A58" w:rsidRPr="00526C9C" w:rsidRDefault="009310EC" w:rsidP="00487A58">
      <w:pPr>
        <w:rPr>
          <w:sz w:val="20"/>
          <w:szCs w:val="20"/>
        </w:rPr>
      </w:pPr>
      <w:r>
        <w:rPr>
          <w:sz w:val="20"/>
          <w:szCs w:val="20"/>
        </w:rPr>
        <w:t>Ska byggas på attraktiva platser med tillgång till utemiljöer, natur och även lantligt beläget för den som önskar. Exempelvis var vi emot att Ölmbrogården lades ned.</w:t>
      </w:r>
    </w:p>
    <w:p w14:paraId="7F40208E" w14:textId="77777777" w:rsidR="00666550" w:rsidRDefault="00666550" w:rsidP="003773A5">
      <w:pPr>
        <w:rPr>
          <w:sz w:val="20"/>
          <w:szCs w:val="20"/>
        </w:rPr>
      </w:pPr>
    </w:p>
    <w:p w14:paraId="224E89B7" w14:textId="109F0B5D" w:rsidR="004052AC" w:rsidRDefault="009D4BA4" w:rsidP="004052AC">
      <w:pPr>
        <w:pStyle w:val="Rubrik4"/>
      </w:pPr>
      <w:r>
        <w:t>Eyraområdet</w:t>
      </w:r>
    </w:p>
    <w:p w14:paraId="3A4B9E31" w14:textId="25656842" w:rsidR="003479C9" w:rsidRPr="00EF1D4D" w:rsidRDefault="009D4BA4" w:rsidP="003479C9">
      <w:pPr>
        <w:rPr>
          <w:sz w:val="20"/>
          <w:szCs w:val="20"/>
        </w:rPr>
      </w:pPr>
      <w:r>
        <w:rPr>
          <w:sz w:val="20"/>
          <w:szCs w:val="20"/>
        </w:rPr>
        <w:t xml:space="preserve">Vi deltar </w:t>
      </w:r>
      <w:r w:rsidR="004722C9">
        <w:rPr>
          <w:sz w:val="20"/>
          <w:szCs w:val="20"/>
        </w:rPr>
        <w:t>aktivt i E</w:t>
      </w:r>
      <w:r w:rsidR="005C7514">
        <w:rPr>
          <w:sz w:val="20"/>
          <w:szCs w:val="20"/>
        </w:rPr>
        <w:t>yraområdets utveckling</w:t>
      </w:r>
      <w:r w:rsidR="00E64CBE">
        <w:rPr>
          <w:sz w:val="20"/>
          <w:szCs w:val="20"/>
        </w:rPr>
        <w:t xml:space="preserve"> eftersom vi </w:t>
      </w:r>
      <w:r w:rsidR="00E261AC">
        <w:rPr>
          <w:sz w:val="20"/>
          <w:szCs w:val="20"/>
        </w:rPr>
        <w:t xml:space="preserve">ser stora behov av renoveringar och </w:t>
      </w:r>
      <w:r w:rsidR="00271FFB">
        <w:rPr>
          <w:sz w:val="20"/>
          <w:szCs w:val="20"/>
        </w:rPr>
        <w:t xml:space="preserve">nybyggnationer för att </w:t>
      </w:r>
      <w:r w:rsidR="00A34EA4">
        <w:rPr>
          <w:sz w:val="20"/>
          <w:szCs w:val="20"/>
        </w:rPr>
        <w:t xml:space="preserve">möta behoven </w:t>
      </w:r>
      <w:r w:rsidR="00271FFB">
        <w:rPr>
          <w:sz w:val="20"/>
          <w:szCs w:val="20"/>
        </w:rPr>
        <w:t xml:space="preserve">från </w:t>
      </w:r>
      <w:r w:rsidR="00A34EA4">
        <w:rPr>
          <w:sz w:val="20"/>
          <w:szCs w:val="20"/>
        </w:rPr>
        <w:t xml:space="preserve">både </w:t>
      </w:r>
      <w:r w:rsidR="00271FFB">
        <w:rPr>
          <w:sz w:val="20"/>
          <w:szCs w:val="20"/>
        </w:rPr>
        <w:t xml:space="preserve">breddidrott </w:t>
      </w:r>
      <w:r w:rsidR="00A34EA4">
        <w:rPr>
          <w:sz w:val="20"/>
          <w:szCs w:val="20"/>
        </w:rPr>
        <w:t>och</w:t>
      </w:r>
      <w:r w:rsidR="00271FFB">
        <w:rPr>
          <w:sz w:val="20"/>
          <w:szCs w:val="20"/>
        </w:rPr>
        <w:t xml:space="preserve"> elitidrott.</w:t>
      </w:r>
    </w:p>
    <w:p w14:paraId="483C0588" w14:textId="77777777" w:rsidR="003E035D" w:rsidRDefault="003E035D" w:rsidP="003E035D">
      <w:pPr>
        <w:spacing w:line="276" w:lineRule="auto"/>
        <w:rPr>
          <w:b/>
          <w:bCs/>
          <w:color w:val="000000" w:themeColor="text1"/>
          <w:sz w:val="20"/>
          <w:szCs w:val="20"/>
        </w:rPr>
      </w:pPr>
    </w:p>
    <w:p w14:paraId="252370ED" w14:textId="1D0973A6" w:rsidR="003E035D" w:rsidRDefault="003E035D" w:rsidP="003E035D">
      <w:pPr>
        <w:pStyle w:val="Rubrik4"/>
        <w:rPr>
          <w:b w:val="0"/>
          <w:bCs w:val="0"/>
          <w:color w:val="000000" w:themeColor="text1"/>
          <w:sz w:val="20"/>
          <w:szCs w:val="20"/>
        </w:rPr>
      </w:pPr>
      <w:r>
        <w:t>civil beredskap</w:t>
      </w:r>
    </w:p>
    <w:p w14:paraId="4BED3AAC" w14:textId="2F69A6E2" w:rsidR="00EF1D4D" w:rsidRDefault="003E035D" w:rsidP="003E035D">
      <w:pPr>
        <w:spacing w:line="276" w:lineRule="auto"/>
        <w:rPr>
          <w:color w:val="000000" w:themeColor="text1"/>
          <w:sz w:val="20"/>
          <w:szCs w:val="20"/>
        </w:rPr>
      </w:pPr>
      <w:r>
        <w:rPr>
          <w:color w:val="000000" w:themeColor="text1"/>
          <w:sz w:val="20"/>
          <w:szCs w:val="20"/>
        </w:rPr>
        <w:t>För detta behövs en</w:t>
      </w:r>
      <w:r w:rsidR="00EF1D4D" w:rsidRPr="003E035D">
        <w:rPr>
          <w:color w:val="000000" w:themeColor="text1"/>
          <w:sz w:val="20"/>
          <w:szCs w:val="20"/>
        </w:rPr>
        <w:t xml:space="preserve"> särskild </w:t>
      </w:r>
      <w:r>
        <w:rPr>
          <w:color w:val="000000" w:themeColor="text1"/>
          <w:sz w:val="20"/>
          <w:szCs w:val="20"/>
        </w:rPr>
        <w:t>investerings</w:t>
      </w:r>
      <w:r w:rsidR="00EF1D4D" w:rsidRPr="003E035D">
        <w:rPr>
          <w:color w:val="000000" w:themeColor="text1"/>
          <w:sz w:val="20"/>
          <w:szCs w:val="20"/>
        </w:rPr>
        <w:t>plan för att bygga upp en pott för hela kommunen. Vi</w:t>
      </w:r>
      <w:r w:rsidR="005446F5">
        <w:rPr>
          <w:color w:val="000000" w:themeColor="text1"/>
          <w:sz w:val="20"/>
          <w:szCs w:val="20"/>
        </w:rPr>
        <w:t xml:space="preserve"> bör</w:t>
      </w:r>
      <w:r w:rsidR="00EF1D4D" w:rsidRPr="003E035D">
        <w:rPr>
          <w:color w:val="000000" w:themeColor="text1"/>
          <w:sz w:val="20"/>
          <w:szCs w:val="20"/>
        </w:rPr>
        <w:t xml:space="preserve"> </w:t>
      </w:r>
      <w:r w:rsidR="005446F5">
        <w:rPr>
          <w:color w:val="000000" w:themeColor="text1"/>
          <w:sz w:val="20"/>
          <w:szCs w:val="20"/>
        </w:rPr>
        <w:t>inte</w:t>
      </w:r>
      <w:r w:rsidR="00CF5727">
        <w:rPr>
          <w:color w:val="000000" w:themeColor="text1"/>
          <w:sz w:val="20"/>
          <w:szCs w:val="20"/>
        </w:rPr>
        <w:t xml:space="preserve"> sitta still i båten och</w:t>
      </w:r>
      <w:r w:rsidR="00EF1D4D" w:rsidRPr="003E035D">
        <w:rPr>
          <w:color w:val="000000" w:themeColor="text1"/>
          <w:sz w:val="20"/>
          <w:szCs w:val="20"/>
        </w:rPr>
        <w:t xml:space="preserve"> vänta in SKR eller den nya lagstiftningen LKRB. </w:t>
      </w:r>
      <w:r w:rsidR="00CF5727">
        <w:rPr>
          <w:color w:val="000000" w:themeColor="text1"/>
          <w:sz w:val="20"/>
          <w:szCs w:val="20"/>
        </w:rPr>
        <w:t>Vård- och omsorgsboenden</w:t>
      </w:r>
      <w:r w:rsidR="00201EF7">
        <w:rPr>
          <w:color w:val="000000" w:themeColor="text1"/>
          <w:sz w:val="20"/>
          <w:szCs w:val="20"/>
        </w:rPr>
        <w:t xml:space="preserve"> behöver utrustas med reservlösningar för </w:t>
      </w:r>
      <w:r w:rsidR="00EF1D4D" w:rsidRPr="003E035D">
        <w:rPr>
          <w:color w:val="000000" w:themeColor="text1"/>
          <w:sz w:val="20"/>
          <w:szCs w:val="20"/>
        </w:rPr>
        <w:t xml:space="preserve">el-, vatten-, och värmeförsörjning. </w:t>
      </w:r>
    </w:p>
    <w:p w14:paraId="394AD387" w14:textId="77777777" w:rsidR="00CF4E25" w:rsidRDefault="00CF4E25" w:rsidP="003E035D">
      <w:pPr>
        <w:spacing w:line="276" w:lineRule="auto"/>
        <w:rPr>
          <w:color w:val="000000" w:themeColor="text1"/>
          <w:sz w:val="20"/>
          <w:szCs w:val="20"/>
        </w:rPr>
      </w:pPr>
    </w:p>
    <w:p w14:paraId="3887EF39" w14:textId="0B950555" w:rsidR="003545B7" w:rsidRDefault="003545B7" w:rsidP="003545B7">
      <w:pPr>
        <w:pStyle w:val="Rubrik4"/>
        <w:rPr>
          <w:b w:val="0"/>
          <w:bCs w:val="0"/>
          <w:color w:val="000000" w:themeColor="text1"/>
          <w:sz w:val="20"/>
          <w:szCs w:val="20"/>
        </w:rPr>
      </w:pPr>
      <w:r>
        <w:t>UNDERHÅLLSSKULDEN</w:t>
      </w:r>
    </w:p>
    <w:p w14:paraId="04FCFFA2" w14:textId="79D75414" w:rsidR="00DD19E7" w:rsidRPr="00DD19E7" w:rsidRDefault="00CF4E25" w:rsidP="00DD19E7">
      <w:pPr>
        <w:spacing w:line="276" w:lineRule="auto"/>
        <w:rPr>
          <w:color w:val="000000" w:themeColor="text1"/>
          <w:sz w:val="20"/>
          <w:szCs w:val="20"/>
        </w:rPr>
      </w:pPr>
      <w:r>
        <w:rPr>
          <w:color w:val="000000" w:themeColor="text1"/>
          <w:sz w:val="20"/>
          <w:szCs w:val="20"/>
        </w:rPr>
        <w:t xml:space="preserve">Underhållsskulden inom </w:t>
      </w:r>
      <w:r w:rsidR="00C30776">
        <w:rPr>
          <w:color w:val="000000" w:themeColor="text1"/>
          <w:sz w:val="20"/>
          <w:szCs w:val="20"/>
        </w:rPr>
        <w:t xml:space="preserve">VA, gata och park, samt beläggningar av gatumark växer och här behövs en särskild investeringsplan för att </w:t>
      </w:r>
      <w:r w:rsidR="00407110">
        <w:rPr>
          <w:color w:val="000000" w:themeColor="text1"/>
          <w:sz w:val="20"/>
          <w:szCs w:val="20"/>
        </w:rPr>
        <w:t>säkerställa</w:t>
      </w:r>
      <w:r w:rsidR="00DD19E7" w:rsidRPr="00DD19E7">
        <w:rPr>
          <w:color w:val="000000" w:themeColor="text1"/>
          <w:sz w:val="20"/>
          <w:szCs w:val="20"/>
        </w:rPr>
        <w:t xml:space="preserve"> tillräcklig reinvestering i våra befintliga anläggningar. Framtagna underhållsplaner visar på ett årligt reinvesteringsbehov framåt i storleksordning 85 mnkr för belysning, 67 mnkr för beläggning samt cirka 170 mnkr för det befintliga vatten- och avloppsledningsnätet. Konsekvensen vid brist på medel för reinvestering är eftersatt underhåll. Det blir också en dyrare drift då fler akutåtgärder behöver göras i det löpande.</w:t>
      </w:r>
    </w:p>
    <w:p w14:paraId="7E4DF52F" w14:textId="4F0FCC42" w:rsidR="00EC1494" w:rsidRPr="003E035D" w:rsidRDefault="00EC1494" w:rsidP="003E035D">
      <w:pPr>
        <w:spacing w:line="276" w:lineRule="auto"/>
        <w:rPr>
          <w:color w:val="000000" w:themeColor="text1"/>
          <w:sz w:val="20"/>
          <w:szCs w:val="20"/>
        </w:rPr>
      </w:pPr>
      <w:r>
        <w:rPr>
          <w:color w:val="000000" w:themeColor="text1"/>
          <w:sz w:val="20"/>
          <w:szCs w:val="20"/>
        </w:rPr>
        <w:t xml:space="preserve">Det behövs </w:t>
      </w:r>
      <w:r w:rsidRPr="00EC1494">
        <w:rPr>
          <w:color w:val="000000" w:themeColor="text1"/>
          <w:sz w:val="20"/>
          <w:szCs w:val="20"/>
        </w:rPr>
        <w:t>mer pengar i driftbudgeten för personal som kan jobba med planering, projektering, projektledning</w:t>
      </w:r>
      <w:r w:rsidR="00BB3F00">
        <w:rPr>
          <w:color w:val="000000" w:themeColor="text1"/>
          <w:sz w:val="20"/>
          <w:szCs w:val="20"/>
        </w:rPr>
        <w:t xml:space="preserve"> vilket</w:t>
      </w:r>
      <w:r w:rsidR="0009065C">
        <w:rPr>
          <w:color w:val="000000" w:themeColor="text1"/>
          <w:sz w:val="20"/>
          <w:szCs w:val="20"/>
        </w:rPr>
        <w:t xml:space="preserve"> vi har budgeterat för i och med vår ökade driftsram till teknik-och servicenämnden.</w:t>
      </w:r>
    </w:p>
    <w:p w14:paraId="66F0B924" w14:textId="77777777" w:rsidR="00EF1D4D" w:rsidRDefault="00EF1D4D" w:rsidP="00EF1D4D">
      <w:pPr>
        <w:pStyle w:val="Liststycke"/>
        <w:spacing w:line="240" w:lineRule="auto"/>
        <w:rPr>
          <w:sz w:val="20"/>
          <w:szCs w:val="20"/>
        </w:rPr>
      </w:pPr>
    </w:p>
    <w:p w14:paraId="0AAFD8FD" w14:textId="77777777" w:rsidR="00470A6F" w:rsidRDefault="00470A6F" w:rsidP="003479C9"/>
    <w:p w14:paraId="1532A18C" w14:textId="77777777" w:rsidR="003479C9" w:rsidRDefault="003479C9" w:rsidP="003479C9"/>
    <w:p w14:paraId="1BDB4A77" w14:textId="77777777" w:rsidR="00B118CF" w:rsidRDefault="00B118CF" w:rsidP="003479C9"/>
    <w:p w14:paraId="7C2F6607" w14:textId="77777777" w:rsidR="00B118CF" w:rsidRDefault="00B118CF" w:rsidP="003479C9"/>
    <w:p w14:paraId="2031B04F" w14:textId="77777777" w:rsidR="00B118CF" w:rsidRDefault="00B118CF" w:rsidP="003479C9"/>
    <w:p w14:paraId="1BE9A6DB" w14:textId="77777777" w:rsidR="003479C9" w:rsidRDefault="003479C9" w:rsidP="003479C9"/>
    <w:p w14:paraId="0BA31039" w14:textId="77777777" w:rsidR="003C1794" w:rsidRDefault="003C1794" w:rsidP="003479C9"/>
    <w:p w14:paraId="0ECB7344" w14:textId="77777777" w:rsidR="003C1794" w:rsidRDefault="003C1794" w:rsidP="003479C9"/>
    <w:p w14:paraId="7947F9B4" w14:textId="77777777" w:rsidR="003C1794" w:rsidRDefault="003C1794" w:rsidP="003479C9"/>
    <w:p w14:paraId="0AF68EF8" w14:textId="77777777" w:rsidR="003C1794" w:rsidRDefault="003C1794" w:rsidP="003479C9"/>
    <w:p w14:paraId="78738E75" w14:textId="77777777" w:rsidR="003C1794" w:rsidRDefault="003C1794" w:rsidP="003479C9"/>
    <w:p w14:paraId="4FF1CF17" w14:textId="77777777" w:rsidR="003C1794" w:rsidRDefault="003C1794" w:rsidP="003479C9"/>
    <w:p w14:paraId="1AADE808" w14:textId="77777777" w:rsidR="003C1794" w:rsidRDefault="003C1794" w:rsidP="003479C9"/>
    <w:p w14:paraId="709A7AB1" w14:textId="77777777" w:rsidR="003C1794" w:rsidRDefault="003C1794" w:rsidP="003479C9"/>
    <w:p w14:paraId="4D68F07A" w14:textId="77777777" w:rsidR="003C1794" w:rsidRDefault="003C1794" w:rsidP="003479C9"/>
    <w:p w14:paraId="635953B4" w14:textId="77777777" w:rsidR="003C1794" w:rsidRDefault="003C1794" w:rsidP="003479C9"/>
    <w:p w14:paraId="47618064" w14:textId="77777777" w:rsidR="003C1794" w:rsidRDefault="003C1794" w:rsidP="003479C9"/>
    <w:p w14:paraId="1E4372D0" w14:textId="77777777" w:rsidR="003C1794" w:rsidRDefault="003C1794" w:rsidP="003479C9"/>
    <w:p w14:paraId="18F7B028" w14:textId="77777777" w:rsidR="003C1794" w:rsidRDefault="003C1794" w:rsidP="003479C9"/>
    <w:p w14:paraId="7F5690C4" w14:textId="77777777" w:rsidR="003C1794" w:rsidRDefault="003C1794" w:rsidP="003479C9"/>
    <w:p w14:paraId="14E2518D" w14:textId="77777777" w:rsidR="003C1794" w:rsidRDefault="003C1794" w:rsidP="003479C9"/>
    <w:p w14:paraId="68148E6D" w14:textId="77777777" w:rsidR="003C1794" w:rsidRDefault="003C1794" w:rsidP="003479C9"/>
    <w:p w14:paraId="26510A4F" w14:textId="77777777" w:rsidR="003C1794" w:rsidRDefault="003C1794" w:rsidP="003479C9"/>
    <w:p w14:paraId="7CFD0CA5" w14:textId="77777777" w:rsidR="003C1794" w:rsidRDefault="003C1794" w:rsidP="003479C9"/>
    <w:p w14:paraId="7BF2C3E8" w14:textId="77777777" w:rsidR="003C1794" w:rsidRDefault="003C1794" w:rsidP="003479C9"/>
    <w:p w14:paraId="1A2F60DD" w14:textId="77777777" w:rsidR="003C1794" w:rsidRDefault="003C1794" w:rsidP="003479C9"/>
    <w:p w14:paraId="73AD5791" w14:textId="77777777" w:rsidR="003C1794" w:rsidRDefault="003C1794" w:rsidP="003479C9"/>
    <w:p w14:paraId="509A6E7E" w14:textId="77777777" w:rsidR="003C1794" w:rsidRDefault="003C1794" w:rsidP="003479C9"/>
    <w:p w14:paraId="09A7486D" w14:textId="77777777" w:rsidR="003C1794" w:rsidRDefault="003C1794" w:rsidP="003479C9"/>
    <w:p w14:paraId="11D8C769" w14:textId="77777777" w:rsidR="003C1794" w:rsidRDefault="003C1794" w:rsidP="003479C9"/>
    <w:p w14:paraId="374E1230" w14:textId="77777777" w:rsidR="003C1794" w:rsidRDefault="003C1794" w:rsidP="003479C9"/>
    <w:p w14:paraId="68E2531A" w14:textId="77777777" w:rsidR="003C1794" w:rsidRDefault="003C1794" w:rsidP="003479C9"/>
    <w:p w14:paraId="4BA0C342" w14:textId="77777777" w:rsidR="003C1794" w:rsidRDefault="003C1794" w:rsidP="003479C9"/>
    <w:p w14:paraId="6217174D" w14:textId="77777777" w:rsidR="003C1794" w:rsidRDefault="003C1794" w:rsidP="003479C9"/>
    <w:p w14:paraId="4D70E53B" w14:textId="77777777" w:rsidR="003C1794" w:rsidRDefault="003C1794" w:rsidP="003479C9"/>
    <w:p w14:paraId="2C5524B5" w14:textId="77777777" w:rsidR="003C1794" w:rsidRDefault="003C1794" w:rsidP="003479C9"/>
    <w:p w14:paraId="6A3AFDDC" w14:textId="77777777" w:rsidR="003C1794" w:rsidRDefault="003C1794" w:rsidP="003479C9"/>
    <w:p w14:paraId="02DFBAA2" w14:textId="77777777" w:rsidR="003C1794" w:rsidRDefault="003C1794" w:rsidP="003479C9"/>
    <w:p w14:paraId="27B94E8A" w14:textId="77777777" w:rsidR="003C1794" w:rsidRDefault="003C1794" w:rsidP="003479C9"/>
    <w:p w14:paraId="1CCA0152" w14:textId="77777777" w:rsidR="003C1794" w:rsidRDefault="003C1794" w:rsidP="003479C9"/>
    <w:p w14:paraId="250DD482" w14:textId="77777777" w:rsidR="003C1794" w:rsidRDefault="003C1794" w:rsidP="003479C9"/>
    <w:p w14:paraId="3698CEBA" w14:textId="77777777" w:rsidR="003C1794" w:rsidRDefault="003C1794" w:rsidP="003479C9"/>
    <w:p w14:paraId="62D8330D" w14:textId="77777777" w:rsidR="003C1794" w:rsidRDefault="003C1794" w:rsidP="003479C9"/>
    <w:p w14:paraId="68F7E40F" w14:textId="77777777" w:rsidR="003C1794" w:rsidRDefault="003C1794" w:rsidP="003479C9"/>
    <w:p w14:paraId="3A8FFB67" w14:textId="77777777" w:rsidR="003C1794" w:rsidRDefault="003C1794" w:rsidP="003479C9"/>
    <w:p w14:paraId="068113EB" w14:textId="77777777" w:rsidR="003C1794" w:rsidRDefault="003C1794" w:rsidP="003479C9"/>
    <w:p w14:paraId="77A6328C" w14:textId="77777777" w:rsidR="003479C9" w:rsidRDefault="003479C9" w:rsidP="003479C9"/>
    <w:p w14:paraId="75277BF0" w14:textId="77777777" w:rsidR="003479C9" w:rsidRDefault="003479C9" w:rsidP="003479C9"/>
    <w:p w14:paraId="24E2D8BC" w14:textId="77777777" w:rsidR="003479C9" w:rsidRDefault="003479C9" w:rsidP="003479C9"/>
    <w:p w14:paraId="22383286" w14:textId="457EDEA3" w:rsidR="003479C9" w:rsidRPr="003479C9" w:rsidRDefault="00CA0C0E" w:rsidP="003479C9">
      <w:r>
        <w:rPr>
          <w:noProof/>
        </w:rPr>
        <w:lastRenderedPageBreak/>
        <w:drawing>
          <wp:anchor distT="0" distB="0" distL="114300" distR="114300" simplePos="0" relativeHeight="251658244" behindDoc="1" locked="0" layoutInCell="1" allowOverlap="1" wp14:anchorId="03DB66A5" wp14:editId="70B3A093">
            <wp:simplePos x="0" y="0"/>
            <wp:positionH relativeFrom="page">
              <wp:align>left</wp:align>
            </wp:positionH>
            <wp:positionV relativeFrom="paragraph">
              <wp:posOffset>-624205</wp:posOffset>
            </wp:positionV>
            <wp:extent cx="7549819" cy="10675088"/>
            <wp:effectExtent l="0" t="0" r="0" b="0"/>
            <wp:wrapNone/>
            <wp:docPr id="2110180016"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9819" cy="1067508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479C9" w:rsidRPr="003479C9" w:rsidSect="006A3A52">
      <w:footerReference w:type="default" r:id="rId18"/>
      <w:pgSz w:w="11900" w:h="16840"/>
      <w:pgMar w:top="983"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16E07" w14:textId="77777777" w:rsidR="00A31FF0" w:rsidRDefault="00A31FF0" w:rsidP="00E02752">
      <w:pPr>
        <w:spacing w:line="240" w:lineRule="auto"/>
      </w:pPr>
      <w:r>
        <w:separator/>
      </w:r>
    </w:p>
  </w:endnote>
  <w:endnote w:type="continuationSeparator" w:id="0">
    <w:p w14:paraId="57B9D0D2" w14:textId="77777777" w:rsidR="00A31FF0" w:rsidRDefault="00A31FF0" w:rsidP="00E02752">
      <w:pPr>
        <w:spacing w:line="240" w:lineRule="auto"/>
      </w:pPr>
      <w:r>
        <w:continuationSeparator/>
      </w:r>
    </w:p>
  </w:endnote>
  <w:endnote w:type="continuationNotice" w:id="1">
    <w:p w14:paraId="4FD7061F" w14:textId="77777777" w:rsidR="00A31FF0" w:rsidRDefault="00A31F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ora">
    <w:charset w:val="00"/>
    <w:family w:val="auto"/>
    <w:pitch w:val="variable"/>
    <w:sig w:usb0="A00002F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Condensed Black">
    <w:charset w:val="00"/>
    <w:family w:val="auto"/>
    <w:pitch w:val="variable"/>
    <w:sig w:usb0="20000007" w:usb1="00000000"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Times New Roman (CS-rubriker)">
    <w:altName w:val="Times New Roman"/>
    <w:charset w:val="00"/>
    <w:family w:val="roman"/>
    <w:pitch w:val="default"/>
  </w:font>
  <w:font w:name="Barlow Condensed">
    <w:charset w:val="00"/>
    <w:family w:val="auto"/>
    <w:pitch w:val="variable"/>
    <w:sig w:usb0="20000007" w:usb1="00000000" w:usb2="00000000" w:usb3="00000000" w:csb0="00000193" w:csb1="00000000"/>
  </w:font>
  <w:font w:name="Barlow Condensed SemiBold">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Akrobat Black">
    <w:altName w:val="Calibri"/>
    <w:panose1 w:val="00000000000000000000"/>
    <w:charset w:val="00"/>
    <w:family w:val="modern"/>
    <w:notTrueType/>
    <w:pitch w:val="variable"/>
    <w:sig w:usb0="00000207" w:usb1="00000000" w:usb2="00000000" w:usb3="00000000" w:csb0="00000097" w:csb1="00000000"/>
  </w:font>
  <w:font w:name="Georgia">
    <w:panose1 w:val="02040502050405020303"/>
    <w:charset w:val="00"/>
    <w:family w:val="roman"/>
    <w:pitch w:val="variable"/>
    <w:sig w:usb0="00000287" w:usb1="00000000" w:usb2="00000000" w:usb3="00000000" w:csb0="0000009F" w:csb1="00000000"/>
  </w:font>
  <w:font w:name="Akrobat">
    <w:altName w:val="Calibri"/>
    <w:panose1 w:val="00000000000000000000"/>
    <w:charset w:val="00"/>
    <w:family w:val="modern"/>
    <w:notTrueType/>
    <w:pitch w:val="variable"/>
    <w:sig w:usb0="00000207" w:usb1="00000000" w:usb2="00000000" w:usb3="00000000" w:csb0="00000097"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DCAB" w14:textId="77777777" w:rsidR="00982A59" w:rsidRDefault="00982A59" w:rsidP="00AA2338">
    <w:pPr>
      <w:pStyle w:val="Sidfot"/>
      <w:framePr w:wrap="none"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D54260">
      <w:rPr>
        <w:rStyle w:val="Sidnummer"/>
        <w:noProof/>
      </w:rPr>
      <w:t>2</w:t>
    </w:r>
    <w:r>
      <w:rPr>
        <w:rStyle w:val="Sidnummer"/>
      </w:rPr>
      <w:fldChar w:fldCharType="end"/>
    </w:r>
  </w:p>
  <w:p w14:paraId="18A8593A" w14:textId="77777777" w:rsidR="00E02752" w:rsidRDefault="00E0275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CD0C3" w14:textId="77421E77" w:rsidR="00C24E73" w:rsidRDefault="00C24E73">
    <w:pPr>
      <w:rPr>
        <w:rFonts w:asciiTheme="majorHAnsi" w:eastAsiaTheme="majorEastAsia" w:hAnsiTheme="majorHAnsi" w:cstheme="majorBidi"/>
      </w:rPr>
    </w:pPr>
  </w:p>
  <w:p w14:paraId="46EAA2A5" w14:textId="77777777" w:rsidR="00E02752" w:rsidRPr="00982A59" w:rsidRDefault="00E02752" w:rsidP="00982A59">
    <w:pPr>
      <w:pStyle w:val="Sidfot"/>
      <w:jc w:val="center"/>
      <w:rPr>
        <w:rFonts w:ascii="Akrobat Black" w:hAnsi="Akrobat Black"/>
        <w:b/>
        <w:bCs/>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CE58C" w14:textId="5B29DB52" w:rsidR="00FA4B46" w:rsidRDefault="007D3576" w:rsidP="00FA4B46">
    <w:pPr>
      <w:pStyle w:val="Sidfot"/>
      <w:tabs>
        <w:tab w:val="clear" w:pos="4536"/>
        <w:tab w:val="clear" w:pos="9072"/>
        <w:tab w:val="left" w:pos="3863"/>
      </w:tabs>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211EEE76" wp14:editId="200AB1B1">
              <wp:simplePos x="0" y="0"/>
              <wp:positionH relativeFrom="margin">
                <wp:align>center</wp:align>
              </wp:positionH>
              <wp:positionV relativeFrom="bottomMargin">
                <wp:align>top</wp:align>
              </wp:positionV>
              <wp:extent cx="626745" cy="626745"/>
              <wp:effectExtent l="0" t="0" r="1905" b="1905"/>
              <wp:wrapNone/>
              <wp:docPr id="8" name="Ellip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3E40A2" w14:textId="77777777" w:rsidR="007D3576" w:rsidRDefault="007D3576" w:rsidP="007D3576">
                          <w:pPr>
                            <w:pStyle w:val="Sidfot"/>
                            <w:jc w:val="center"/>
                            <w:rPr>
                              <w:b/>
                              <w:bCs/>
                              <w:color w:val="FFFFFF" w:themeColor="background1"/>
                              <w:sz w:val="32"/>
                              <w:szCs w:val="32"/>
                            </w:rPr>
                          </w:pPr>
                          <w:r>
                            <w:rPr>
                              <w:szCs w:val="22"/>
                            </w:rPr>
                            <w:fldChar w:fldCharType="begin"/>
                          </w:r>
                          <w:r>
                            <w:instrText>PAGE    \* MERGEFORMAT</w:instrText>
                          </w:r>
                          <w:r>
                            <w:rPr>
                              <w:szCs w:val="22"/>
                            </w:rP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1EEE76" id="Ellips 8" o:spid="_x0000_s1029"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553E40A2" w14:textId="77777777" w:rsidR="007D3576" w:rsidRDefault="007D3576" w:rsidP="007D3576">
                    <w:pPr>
                      <w:pStyle w:val="Sidfot"/>
                      <w:jc w:val="center"/>
                      <w:rPr>
                        <w:b/>
                        <w:bCs/>
                        <w:color w:val="FFFFFF" w:themeColor="background1"/>
                        <w:sz w:val="32"/>
                        <w:szCs w:val="32"/>
                      </w:rPr>
                    </w:pPr>
                    <w:r>
                      <w:rPr>
                        <w:szCs w:val="22"/>
                      </w:rPr>
                      <w:fldChar w:fldCharType="begin"/>
                    </w:r>
                    <w:r>
                      <w:instrText>PAGE    \* MERGEFORMAT</w:instrText>
                    </w:r>
                    <w:r>
                      <w:rPr>
                        <w:szCs w:val="22"/>
                      </w:rP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r w:rsidR="00FA4B46">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463308816"/>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7236B802" w14:textId="05190333" w:rsidR="00817899" w:rsidRDefault="0081789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0" behindDoc="0" locked="0" layoutInCell="1" allowOverlap="1" wp14:anchorId="35BB0BF4" wp14:editId="07F9546A">
                      <wp:simplePos x="0" y="0"/>
                      <wp:positionH relativeFrom="margin">
                        <wp:align>center</wp:align>
                      </wp:positionH>
                      <wp:positionV relativeFrom="bottomMargin">
                        <wp:align>center</wp:align>
                      </wp:positionV>
                      <wp:extent cx="626745" cy="626745"/>
                      <wp:effectExtent l="0" t="0" r="1905" b="1905"/>
                      <wp:wrapNone/>
                      <wp:docPr id="1" name="Ellip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C64DAE" w14:textId="77777777" w:rsidR="00817899" w:rsidRDefault="00817899">
                                  <w:pPr>
                                    <w:pStyle w:val="Sidfot"/>
                                    <w:jc w:val="center"/>
                                    <w:rPr>
                                      <w:b/>
                                      <w:bCs/>
                                      <w:color w:val="FFFFFF" w:themeColor="background1"/>
                                      <w:sz w:val="32"/>
                                      <w:szCs w:val="32"/>
                                    </w:rPr>
                                  </w:pPr>
                                  <w:r>
                                    <w:rPr>
                                      <w:szCs w:val="22"/>
                                    </w:rPr>
                                    <w:fldChar w:fldCharType="begin"/>
                                  </w:r>
                                  <w:r>
                                    <w:instrText>PAGE    \* MERGEFORMAT</w:instrText>
                                  </w:r>
                                  <w:r>
                                    <w:rPr>
                                      <w:szCs w:val="22"/>
                                    </w:rP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BB0BF4" id="Ellips 1" o:spid="_x0000_s1030" style="position:absolute;margin-left:0;margin-top:0;width:49.35pt;height:49.3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" fillcolor="#40618b" stroked="f">
                      <v:textbox>
                        <w:txbxContent>
                          <w:p w14:paraId="63C64DAE" w14:textId="77777777" w:rsidR="00817899" w:rsidRDefault="00817899">
                            <w:pPr>
                              <w:pStyle w:val="Sidfot"/>
                              <w:jc w:val="center"/>
                              <w:rPr>
                                <w:b/>
                                <w:bCs/>
                                <w:color w:val="FFFFFF" w:themeColor="background1"/>
                                <w:sz w:val="32"/>
                                <w:szCs w:val="32"/>
                              </w:rPr>
                            </w:pPr>
                            <w:r>
                              <w:rPr>
                                <w:szCs w:val="22"/>
                              </w:rPr>
                              <w:fldChar w:fldCharType="begin"/>
                            </w:r>
                            <w:r>
                              <w:instrText>PAGE    \* MERGEFORMAT</w:instrText>
                            </w:r>
                            <w:r>
                              <w:rPr>
                                <w:szCs w:val="22"/>
                              </w:rP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2DFDED41" w14:textId="77777777" w:rsidR="00E02752" w:rsidRDefault="00E0275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837C4" w14:textId="77777777" w:rsidR="00A31FF0" w:rsidRDefault="00A31FF0" w:rsidP="00E02752">
      <w:pPr>
        <w:spacing w:line="240" w:lineRule="auto"/>
      </w:pPr>
      <w:r>
        <w:separator/>
      </w:r>
    </w:p>
  </w:footnote>
  <w:footnote w:type="continuationSeparator" w:id="0">
    <w:p w14:paraId="5DF5B2CD" w14:textId="77777777" w:rsidR="00A31FF0" w:rsidRDefault="00A31FF0" w:rsidP="00E02752">
      <w:pPr>
        <w:spacing w:line="240" w:lineRule="auto"/>
      </w:pPr>
      <w:r>
        <w:continuationSeparator/>
      </w:r>
    </w:p>
  </w:footnote>
  <w:footnote w:type="continuationNotice" w:id="1">
    <w:p w14:paraId="6A3097A1" w14:textId="77777777" w:rsidR="00A31FF0" w:rsidRDefault="00A31FF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43D59" w14:textId="77777777" w:rsidR="00D54260" w:rsidRDefault="00D54260">
    <w:pPr>
      <w:pStyle w:val="Sidhuvud"/>
    </w:pPr>
    <w:r w:rsidRPr="00D54260">
      <w:rPr>
        <w:noProof/>
      </w:rPr>
      <w:drawing>
        <wp:anchor distT="0" distB="0" distL="114300" distR="114300" simplePos="0" relativeHeight="251657216" behindDoc="0" locked="0" layoutInCell="1" allowOverlap="1" wp14:anchorId="2C234303" wp14:editId="5FCE9FA8">
          <wp:simplePos x="0" y="0"/>
          <wp:positionH relativeFrom="column">
            <wp:posOffset>2626995</wp:posOffset>
          </wp:positionH>
          <wp:positionV relativeFrom="paragraph">
            <wp:posOffset>-102870</wp:posOffset>
          </wp:positionV>
          <wp:extent cx="385445" cy="358678"/>
          <wp:effectExtent l="0" t="0" r="0" b="0"/>
          <wp:wrapNone/>
          <wp:docPr id="1672616540" name="Bildobjekt 167261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5445" cy="35867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D3AF7"/>
    <w:multiLevelType w:val="hybridMultilevel"/>
    <w:tmpl w:val="6DEEC068"/>
    <w:lvl w:ilvl="0" w:tplc="C3ECDF84">
      <w:start w:val="16"/>
      <w:numFmt w:val="bullet"/>
      <w:lvlText w:val="-"/>
      <w:lvlJc w:val="left"/>
      <w:pPr>
        <w:ind w:left="720" w:hanging="360"/>
      </w:pPr>
      <w:rPr>
        <w:rFonts w:ascii="Lora" w:eastAsiaTheme="minorHAnsi" w:hAnsi="Lor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CF52C9"/>
    <w:multiLevelType w:val="hybridMultilevel"/>
    <w:tmpl w:val="202ED10E"/>
    <w:lvl w:ilvl="0" w:tplc="CC80D530">
      <w:start w:val="1"/>
      <w:numFmt w:val="bullet"/>
      <w:lvlText w:val="-"/>
      <w:lvlJc w:val="left"/>
      <w:pPr>
        <w:ind w:left="720" w:hanging="360"/>
      </w:pPr>
      <w:rPr>
        <w:rFonts w:ascii="Barlow Condensed Black" w:eastAsiaTheme="minorHAnsi" w:hAnsi="Barlow Condensed Black"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964684D"/>
    <w:multiLevelType w:val="hybridMultilevel"/>
    <w:tmpl w:val="DA3832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170D8E"/>
    <w:multiLevelType w:val="hybridMultilevel"/>
    <w:tmpl w:val="49CEF9AC"/>
    <w:lvl w:ilvl="0" w:tplc="0A7690A4">
      <w:numFmt w:val="bullet"/>
      <w:lvlText w:val="-"/>
      <w:lvlJc w:val="left"/>
      <w:pPr>
        <w:ind w:left="1080" w:hanging="360"/>
      </w:pPr>
      <w:rPr>
        <w:rFonts w:ascii="Lora" w:eastAsia="Calibri" w:hAnsi="Lora"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0D965D55"/>
    <w:multiLevelType w:val="hybridMultilevel"/>
    <w:tmpl w:val="3CAAC4E2"/>
    <w:lvl w:ilvl="0" w:tplc="36AE0AB0">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5" w15:restartNumberingAfterBreak="0">
    <w:nsid w:val="0DA8175E"/>
    <w:multiLevelType w:val="hybridMultilevel"/>
    <w:tmpl w:val="713442AE"/>
    <w:lvl w:ilvl="0" w:tplc="93000358">
      <w:start w:val="1"/>
      <w:numFmt w:val="bullet"/>
      <w:lvlText w:val=""/>
      <w:lvlJc w:val="left"/>
      <w:pPr>
        <w:ind w:left="720" w:hanging="360"/>
      </w:pPr>
      <w:rPr>
        <w:rFonts w:ascii="Symbol" w:hAnsi="Symbol"/>
      </w:rPr>
    </w:lvl>
    <w:lvl w:ilvl="1" w:tplc="C2EC72C6">
      <w:start w:val="1"/>
      <w:numFmt w:val="bullet"/>
      <w:lvlText w:val=""/>
      <w:lvlJc w:val="left"/>
      <w:pPr>
        <w:ind w:left="720" w:hanging="360"/>
      </w:pPr>
      <w:rPr>
        <w:rFonts w:ascii="Symbol" w:hAnsi="Symbol"/>
      </w:rPr>
    </w:lvl>
    <w:lvl w:ilvl="2" w:tplc="831E83EC">
      <w:start w:val="1"/>
      <w:numFmt w:val="bullet"/>
      <w:lvlText w:val=""/>
      <w:lvlJc w:val="left"/>
      <w:pPr>
        <w:ind w:left="720" w:hanging="360"/>
      </w:pPr>
      <w:rPr>
        <w:rFonts w:ascii="Symbol" w:hAnsi="Symbol"/>
      </w:rPr>
    </w:lvl>
    <w:lvl w:ilvl="3" w:tplc="89B8CB9C">
      <w:start w:val="1"/>
      <w:numFmt w:val="bullet"/>
      <w:lvlText w:val=""/>
      <w:lvlJc w:val="left"/>
      <w:pPr>
        <w:ind w:left="720" w:hanging="360"/>
      </w:pPr>
      <w:rPr>
        <w:rFonts w:ascii="Symbol" w:hAnsi="Symbol"/>
      </w:rPr>
    </w:lvl>
    <w:lvl w:ilvl="4" w:tplc="D36439C8">
      <w:start w:val="1"/>
      <w:numFmt w:val="bullet"/>
      <w:lvlText w:val=""/>
      <w:lvlJc w:val="left"/>
      <w:pPr>
        <w:ind w:left="720" w:hanging="360"/>
      </w:pPr>
      <w:rPr>
        <w:rFonts w:ascii="Symbol" w:hAnsi="Symbol"/>
      </w:rPr>
    </w:lvl>
    <w:lvl w:ilvl="5" w:tplc="0D5010D2">
      <w:start w:val="1"/>
      <w:numFmt w:val="bullet"/>
      <w:lvlText w:val=""/>
      <w:lvlJc w:val="left"/>
      <w:pPr>
        <w:ind w:left="720" w:hanging="360"/>
      </w:pPr>
      <w:rPr>
        <w:rFonts w:ascii="Symbol" w:hAnsi="Symbol"/>
      </w:rPr>
    </w:lvl>
    <w:lvl w:ilvl="6" w:tplc="98CAF870">
      <w:start w:val="1"/>
      <w:numFmt w:val="bullet"/>
      <w:lvlText w:val=""/>
      <w:lvlJc w:val="left"/>
      <w:pPr>
        <w:ind w:left="720" w:hanging="360"/>
      </w:pPr>
      <w:rPr>
        <w:rFonts w:ascii="Symbol" w:hAnsi="Symbol"/>
      </w:rPr>
    </w:lvl>
    <w:lvl w:ilvl="7" w:tplc="A0C2ABA8">
      <w:start w:val="1"/>
      <w:numFmt w:val="bullet"/>
      <w:lvlText w:val=""/>
      <w:lvlJc w:val="left"/>
      <w:pPr>
        <w:ind w:left="720" w:hanging="360"/>
      </w:pPr>
      <w:rPr>
        <w:rFonts w:ascii="Symbol" w:hAnsi="Symbol"/>
      </w:rPr>
    </w:lvl>
    <w:lvl w:ilvl="8" w:tplc="00E009E8">
      <w:start w:val="1"/>
      <w:numFmt w:val="bullet"/>
      <w:lvlText w:val=""/>
      <w:lvlJc w:val="left"/>
      <w:pPr>
        <w:ind w:left="720" w:hanging="360"/>
      </w:pPr>
      <w:rPr>
        <w:rFonts w:ascii="Symbol" w:hAnsi="Symbol"/>
      </w:rPr>
    </w:lvl>
  </w:abstractNum>
  <w:abstractNum w:abstractNumId="6" w15:restartNumberingAfterBreak="0">
    <w:nsid w:val="0E367114"/>
    <w:multiLevelType w:val="hybridMultilevel"/>
    <w:tmpl w:val="DA882CCA"/>
    <w:lvl w:ilvl="0" w:tplc="5FF6C9D6">
      <w:numFmt w:val="bullet"/>
      <w:lvlText w:val="-"/>
      <w:lvlJc w:val="left"/>
      <w:pPr>
        <w:ind w:left="360" w:hanging="360"/>
      </w:pPr>
      <w:rPr>
        <w:rFonts w:ascii="Lora" w:eastAsiaTheme="minorHAnsi" w:hAnsi="Lora" w:cstheme="minorBid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13D61F23"/>
    <w:multiLevelType w:val="hybridMultilevel"/>
    <w:tmpl w:val="6B0E5112"/>
    <w:lvl w:ilvl="0" w:tplc="041D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67652A1"/>
    <w:multiLevelType w:val="hybridMultilevel"/>
    <w:tmpl w:val="4F60873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B176626"/>
    <w:multiLevelType w:val="hybridMultilevel"/>
    <w:tmpl w:val="33829468"/>
    <w:lvl w:ilvl="0" w:tplc="E1507334">
      <w:start w:val="1"/>
      <w:numFmt w:val="bullet"/>
      <w:lvlText w:val="-"/>
      <w:lvlJc w:val="left"/>
      <w:pPr>
        <w:ind w:left="720" w:hanging="360"/>
      </w:pPr>
      <w:rPr>
        <w:rFonts w:ascii="Lora" w:eastAsiaTheme="minorHAnsi" w:hAnsi="Lor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5944BCA"/>
    <w:multiLevelType w:val="hybridMultilevel"/>
    <w:tmpl w:val="8C9EED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2627E7"/>
    <w:multiLevelType w:val="hybridMultilevel"/>
    <w:tmpl w:val="32321DBA"/>
    <w:lvl w:ilvl="0" w:tplc="09A2F262">
      <w:numFmt w:val="bullet"/>
      <w:lvlText w:val="•"/>
      <w:lvlJc w:val="left"/>
      <w:pPr>
        <w:ind w:left="720" w:hanging="360"/>
      </w:pPr>
      <w:rPr>
        <w:rFonts w:ascii="Lora" w:eastAsiaTheme="minorHAnsi" w:hAnsi="Lor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12B6C87"/>
    <w:multiLevelType w:val="hybridMultilevel"/>
    <w:tmpl w:val="C1B60D6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42A615A"/>
    <w:multiLevelType w:val="hybridMultilevel"/>
    <w:tmpl w:val="D2BE3EF0"/>
    <w:lvl w:ilvl="0" w:tplc="041D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8100EA3"/>
    <w:multiLevelType w:val="hybridMultilevel"/>
    <w:tmpl w:val="5120A63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39066AA0"/>
    <w:multiLevelType w:val="hybridMultilevel"/>
    <w:tmpl w:val="A8CE79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A592A04"/>
    <w:multiLevelType w:val="hybridMultilevel"/>
    <w:tmpl w:val="8F343FE2"/>
    <w:lvl w:ilvl="0" w:tplc="041D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C2930B6"/>
    <w:multiLevelType w:val="hybridMultilevel"/>
    <w:tmpl w:val="EB4A3470"/>
    <w:lvl w:ilvl="0" w:tplc="3EC4630A">
      <w:start w:val="1"/>
      <w:numFmt w:val="bullet"/>
      <w:lvlText w:val=""/>
      <w:lvlJc w:val="left"/>
      <w:pPr>
        <w:ind w:left="720" w:hanging="360"/>
      </w:pPr>
      <w:rPr>
        <w:rFonts w:ascii="Symbol" w:hAnsi="Symbol"/>
      </w:rPr>
    </w:lvl>
    <w:lvl w:ilvl="1" w:tplc="14C88A66">
      <w:start w:val="1"/>
      <w:numFmt w:val="bullet"/>
      <w:lvlText w:val=""/>
      <w:lvlJc w:val="left"/>
      <w:pPr>
        <w:ind w:left="720" w:hanging="360"/>
      </w:pPr>
      <w:rPr>
        <w:rFonts w:ascii="Symbol" w:hAnsi="Symbol"/>
      </w:rPr>
    </w:lvl>
    <w:lvl w:ilvl="2" w:tplc="162C1850">
      <w:start w:val="1"/>
      <w:numFmt w:val="bullet"/>
      <w:lvlText w:val=""/>
      <w:lvlJc w:val="left"/>
      <w:pPr>
        <w:ind w:left="720" w:hanging="360"/>
      </w:pPr>
      <w:rPr>
        <w:rFonts w:ascii="Symbol" w:hAnsi="Symbol"/>
      </w:rPr>
    </w:lvl>
    <w:lvl w:ilvl="3" w:tplc="334A26C2">
      <w:start w:val="1"/>
      <w:numFmt w:val="bullet"/>
      <w:lvlText w:val=""/>
      <w:lvlJc w:val="left"/>
      <w:pPr>
        <w:ind w:left="720" w:hanging="360"/>
      </w:pPr>
      <w:rPr>
        <w:rFonts w:ascii="Symbol" w:hAnsi="Symbol"/>
      </w:rPr>
    </w:lvl>
    <w:lvl w:ilvl="4" w:tplc="6BE24B4E">
      <w:start w:val="1"/>
      <w:numFmt w:val="bullet"/>
      <w:lvlText w:val=""/>
      <w:lvlJc w:val="left"/>
      <w:pPr>
        <w:ind w:left="720" w:hanging="360"/>
      </w:pPr>
      <w:rPr>
        <w:rFonts w:ascii="Symbol" w:hAnsi="Symbol"/>
      </w:rPr>
    </w:lvl>
    <w:lvl w:ilvl="5" w:tplc="713C8C5A">
      <w:start w:val="1"/>
      <w:numFmt w:val="bullet"/>
      <w:lvlText w:val=""/>
      <w:lvlJc w:val="left"/>
      <w:pPr>
        <w:ind w:left="720" w:hanging="360"/>
      </w:pPr>
      <w:rPr>
        <w:rFonts w:ascii="Symbol" w:hAnsi="Symbol"/>
      </w:rPr>
    </w:lvl>
    <w:lvl w:ilvl="6" w:tplc="B9AC739A">
      <w:start w:val="1"/>
      <w:numFmt w:val="bullet"/>
      <w:lvlText w:val=""/>
      <w:lvlJc w:val="left"/>
      <w:pPr>
        <w:ind w:left="720" w:hanging="360"/>
      </w:pPr>
      <w:rPr>
        <w:rFonts w:ascii="Symbol" w:hAnsi="Symbol"/>
      </w:rPr>
    </w:lvl>
    <w:lvl w:ilvl="7" w:tplc="537078F0">
      <w:start w:val="1"/>
      <w:numFmt w:val="bullet"/>
      <w:lvlText w:val=""/>
      <w:lvlJc w:val="left"/>
      <w:pPr>
        <w:ind w:left="720" w:hanging="360"/>
      </w:pPr>
      <w:rPr>
        <w:rFonts w:ascii="Symbol" w:hAnsi="Symbol"/>
      </w:rPr>
    </w:lvl>
    <w:lvl w:ilvl="8" w:tplc="10CA7378">
      <w:start w:val="1"/>
      <w:numFmt w:val="bullet"/>
      <w:lvlText w:val=""/>
      <w:lvlJc w:val="left"/>
      <w:pPr>
        <w:ind w:left="720" w:hanging="360"/>
      </w:pPr>
      <w:rPr>
        <w:rFonts w:ascii="Symbol" w:hAnsi="Symbol"/>
      </w:rPr>
    </w:lvl>
  </w:abstractNum>
  <w:abstractNum w:abstractNumId="18" w15:restartNumberingAfterBreak="0">
    <w:nsid w:val="3E4F0BB4"/>
    <w:multiLevelType w:val="hybridMultilevel"/>
    <w:tmpl w:val="7632DAB8"/>
    <w:lvl w:ilvl="0" w:tplc="5FF6C9D6">
      <w:numFmt w:val="bullet"/>
      <w:lvlText w:val="-"/>
      <w:lvlJc w:val="left"/>
      <w:pPr>
        <w:ind w:left="360" w:hanging="360"/>
      </w:pPr>
      <w:rPr>
        <w:rFonts w:ascii="Lora" w:eastAsiaTheme="minorHAnsi" w:hAnsi="Lora" w:cstheme="minorBid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06F15E3"/>
    <w:multiLevelType w:val="hybridMultilevel"/>
    <w:tmpl w:val="3D961198"/>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3637CEB"/>
    <w:multiLevelType w:val="hybridMultilevel"/>
    <w:tmpl w:val="1A44F42A"/>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3DB739A"/>
    <w:multiLevelType w:val="hybridMultilevel"/>
    <w:tmpl w:val="3D3C76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B59689C"/>
    <w:multiLevelType w:val="hybridMultilevel"/>
    <w:tmpl w:val="0E52E0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B9149E9"/>
    <w:multiLevelType w:val="hybridMultilevel"/>
    <w:tmpl w:val="FC109CB4"/>
    <w:lvl w:ilvl="0" w:tplc="041D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DCE164A"/>
    <w:multiLevelType w:val="hybridMultilevel"/>
    <w:tmpl w:val="0FDCEF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1317A07"/>
    <w:multiLevelType w:val="hybridMultilevel"/>
    <w:tmpl w:val="AE72D6A2"/>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41977B3"/>
    <w:multiLevelType w:val="hybridMultilevel"/>
    <w:tmpl w:val="49664A5E"/>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45D439C"/>
    <w:multiLevelType w:val="hybridMultilevel"/>
    <w:tmpl w:val="413C01FE"/>
    <w:lvl w:ilvl="0" w:tplc="CCBCEE72">
      <w:start w:val="8"/>
      <w:numFmt w:val="bullet"/>
      <w:lvlText w:val="-"/>
      <w:lvlJc w:val="left"/>
      <w:pPr>
        <w:ind w:left="720" w:hanging="360"/>
      </w:pPr>
      <w:rPr>
        <w:rFonts w:ascii="Lora" w:eastAsiaTheme="minorHAnsi" w:hAnsi="Lor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6925D2E"/>
    <w:multiLevelType w:val="hybridMultilevel"/>
    <w:tmpl w:val="F8407A64"/>
    <w:lvl w:ilvl="0" w:tplc="041D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91B2106"/>
    <w:multiLevelType w:val="hybridMultilevel"/>
    <w:tmpl w:val="B3B22F3A"/>
    <w:lvl w:ilvl="0" w:tplc="DE56474C">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B453233"/>
    <w:multiLevelType w:val="hybridMultilevel"/>
    <w:tmpl w:val="3878AE9E"/>
    <w:lvl w:ilvl="0" w:tplc="FFFFFFFF">
      <w:start w:val="1"/>
      <w:numFmt w:val="bullet"/>
      <w:lvlText w:val="•"/>
      <w:lvlJc w:val="left"/>
      <w:pPr>
        <w:ind w:left="720" w:hanging="360"/>
      </w:pPr>
      <w:rPr>
        <w:rFonts w:ascii="Lora" w:hAnsi="Lo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B602BE7"/>
    <w:multiLevelType w:val="hybridMultilevel"/>
    <w:tmpl w:val="F4748934"/>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B9F3EB9"/>
    <w:multiLevelType w:val="hybridMultilevel"/>
    <w:tmpl w:val="DF08D8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4A12E1D"/>
    <w:multiLevelType w:val="hybridMultilevel"/>
    <w:tmpl w:val="681A2B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4B42A0E"/>
    <w:multiLevelType w:val="hybridMultilevel"/>
    <w:tmpl w:val="3420FEE6"/>
    <w:lvl w:ilvl="0" w:tplc="551CABC2">
      <w:numFmt w:val="bullet"/>
      <w:lvlText w:val="•"/>
      <w:lvlJc w:val="left"/>
      <w:pPr>
        <w:ind w:left="720" w:hanging="360"/>
      </w:pPr>
      <w:rPr>
        <w:rFonts w:ascii="Lora" w:eastAsiaTheme="minorHAnsi" w:hAnsi="Lor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4E87344"/>
    <w:multiLevelType w:val="hybridMultilevel"/>
    <w:tmpl w:val="94EED3D0"/>
    <w:lvl w:ilvl="0" w:tplc="7472B224">
      <w:start w:val="1"/>
      <w:numFmt w:val="bullet"/>
      <w:lvlText w:val=""/>
      <w:lvlJc w:val="left"/>
      <w:pPr>
        <w:ind w:left="1440" w:hanging="360"/>
      </w:pPr>
      <w:rPr>
        <w:rFonts w:ascii="Symbol" w:hAnsi="Symbol"/>
      </w:rPr>
    </w:lvl>
    <w:lvl w:ilvl="1" w:tplc="B12A263E">
      <w:start w:val="1"/>
      <w:numFmt w:val="bullet"/>
      <w:lvlText w:val=""/>
      <w:lvlJc w:val="left"/>
      <w:pPr>
        <w:ind w:left="1440" w:hanging="360"/>
      </w:pPr>
      <w:rPr>
        <w:rFonts w:ascii="Symbol" w:hAnsi="Symbol"/>
      </w:rPr>
    </w:lvl>
    <w:lvl w:ilvl="2" w:tplc="8C44B63E">
      <w:start w:val="1"/>
      <w:numFmt w:val="bullet"/>
      <w:lvlText w:val=""/>
      <w:lvlJc w:val="left"/>
      <w:pPr>
        <w:ind w:left="1440" w:hanging="360"/>
      </w:pPr>
      <w:rPr>
        <w:rFonts w:ascii="Symbol" w:hAnsi="Symbol"/>
      </w:rPr>
    </w:lvl>
    <w:lvl w:ilvl="3" w:tplc="149CF99A">
      <w:start w:val="1"/>
      <w:numFmt w:val="bullet"/>
      <w:lvlText w:val=""/>
      <w:lvlJc w:val="left"/>
      <w:pPr>
        <w:ind w:left="1440" w:hanging="360"/>
      </w:pPr>
      <w:rPr>
        <w:rFonts w:ascii="Symbol" w:hAnsi="Symbol"/>
      </w:rPr>
    </w:lvl>
    <w:lvl w:ilvl="4" w:tplc="23C6EB10">
      <w:start w:val="1"/>
      <w:numFmt w:val="bullet"/>
      <w:lvlText w:val=""/>
      <w:lvlJc w:val="left"/>
      <w:pPr>
        <w:ind w:left="1440" w:hanging="360"/>
      </w:pPr>
      <w:rPr>
        <w:rFonts w:ascii="Symbol" w:hAnsi="Symbol"/>
      </w:rPr>
    </w:lvl>
    <w:lvl w:ilvl="5" w:tplc="78607164">
      <w:start w:val="1"/>
      <w:numFmt w:val="bullet"/>
      <w:lvlText w:val=""/>
      <w:lvlJc w:val="left"/>
      <w:pPr>
        <w:ind w:left="1440" w:hanging="360"/>
      </w:pPr>
      <w:rPr>
        <w:rFonts w:ascii="Symbol" w:hAnsi="Symbol"/>
      </w:rPr>
    </w:lvl>
    <w:lvl w:ilvl="6" w:tplc="8E7CD472">
      <w:start w:val="1"/>
      <w:numFmt w:val="bullet"/>
      <w:lvlText w:val=""/>
      <w:lvlJc w:val="left"/>
      <w:pPr>
        <w:ind w:left="1440" w:hanging="360"/>
      </w:pPr>
      <w:rPr>
        <w:rFonts w:ascii="Symbol" w:hAnsi="Symbol"/>
      </w:rPr>
    </w:lvl>
    <w:lvl w:ilvl="7" w:tplc="D96815A4">
      <w:start w:val="1"/>
      <w:numFmt w:val="bullet"/>
      <w:lvlText w:val=""/>
      <w:lvlJc w:val="left"/>
      <w:pPr>
        <w:ind w:left="1440" w:hanging="360"/>
      </w:pPr>
      <w:rPr>
        <w:rFonts w:ascii="Symbol" w:hAnsi="Symbol"/>
      </w:rPr>
    </w:lvl>
    <w:lvl w:ilvl="8" w:tplc="BAC46590">
      <w:start w:val="1"/>
      <w:numFmt w:val="bullet"/>
      <w:lvlText w:val=""/>
      <w:lvlJc w:val="left"/>
      <w:pPr>
        <w:ind w:left="1440" w:hanging="360"/>
      </w:pPr>
      <w:rPr>
        <w:rFonts w:ascii="Symbol" w:hAnsi="Symbol"/>
      </w:rPr>
    </w:lvl>
  </w:abstractNum>
  <w:abstractNum w:abstractNumId="36" w15:restartNumberingAfterBreak="0">
    <w:nsid w:val="6A85512C"/>
    <w:multiLevelType w:val="hybridMultilevel"/>
    <w:tmpl w:val="BEA8DFF4"/>
    <w:lvl w:ilvl="0" w:tplc="5FF6C9D6">
      <w:numFmt w:val="bullet"/>
      <w:lvlText w:val="-"/>
      <w:lvlJc w:val="left"/>
      <w:pPr>
        <w:ind w:left="360" w:hanging="360"/>
      </w:pPr>
      <w:rPr>
        <w:rFonts w:ascii="Lora" w:eastAsiaTheme="minorHAnsi" w:hAnsi="Lora"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B5202E2"/>
    <w:multiLevelType w:val="hybridMultilevel"/>
    <w:tmpl w:val="1FA698B2"/>
    <w:lvl w:ilvl="0" w:tplc="86D4E0F8">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8" w15:restartNumberingAfterBreak="0">
    <w:nsid w:val="6DEF3A30"/>
    <w:multiLevelType w:val="hybridMultilevel"/>
    <w:tmpl w:val="5114F4C0"/>
    <w:lvl w:ilvl="0" w:tplc="041D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E4D4323"/>
    <w:multiLevelType w:val="multilevel"/>
    <w:tmpl w:val="C808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C12E54"/>
    <w:multiLevelType w:val="hybridMultilevel"/>
    <w:tmpl w:val="142C32B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3932201"/>
    <w:multiLevelType w:val="hybridMultilevel"/>
    <w:tmpl w:val="A50666CA"/>
    <w:lvl w:ilvl="0" w:tplc="8312E9C4">
      <w:start w:val="8"/>
      <w:numFmt w:val="bullet"/>
      <w:lvlText w:val="-"/>
      <w:lvlJc w:val="left"/>
      <w:pPr>
        <w:ind w:left="720" w:hanging="360"/>
      </w:pPr>
      <w:rPr>
        <w:rFonts w:ascii="Lora" w:eastAsiaTheme="minorHAnsi" w:hAnsi="Lor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DA15377"/>
    <w:multiLevelType w:val="hybridMultilevel"/>
    <w:tmpl w:val="91C838C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3" w15:restartNumberingAfterBreak="0">
    <w:nsid w:val="7E0975FB"/>
    <w:multiLevelType w:val="hybridMultilevel"/>
    <w:tmpl w:val="6FDE0DDA"/>
    <w:lvl w:ilvl="0" w:tplc="E252FC94">
      <w:start w:val="1"/>
      <w:numFmt w:val="bullet"/>
      <w:lvlText w:val="-"/>
      <w:lvlJc w:val="left"/>
      <w:pPr>
        <w:ind w:left="720" w:hanging="360"/>
      </w:pPr>
      <w:rPr>
        <w:rFonts w:ascii="Barlow Condensed Black" w:eastAsiaTheme="minorHAnsi" w:hAnsi="Barlow Condensed Black"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50957713">
    <w:abstractNumId w:val="40"/>
  </w:num>
  <w:num w:numId="2" w16cid:durableId="608709202">
    <w:abstractNumId w:val="11"/>
  </w:num>
  <w:num w:numId="3" w16cid:durableId="76247559">
    <w:abstractNumId w:val="30"/>
  </w:num>
  <w:num w:numId="4" w16cid:durableId="853155538">
    <w:abstractNumId w:val="8"/>
  </w:num>
  <w:num w:numId="5" w16cid:durableId="592321555">
    <w:abstractNumId w:val="34"/>
  </w:num>
  <w:num w:numId="6" w16cid:durableId="136994222">
    <w:abstractNumId w:val="20"/>
  </w:num>
  <w:num w:numId="7" w16cid:durableId="1022442096">
    <w:abstractNumId w:val="10"/>
  </w:num>
  <w:num w:numId="8" w16cid:durableId="642389305">
    <w:abstractNumId w:val="12"/>
  </w:num>
  <w:num w:numId="9" w16cid:durableId="930626124">
    <w:abstractNumId w:val="21"/>
  </w:num>
  <w:num w:numId="10" w16cid:durableId="1982422865">
    <w:abstractNumId w:val="28"/>
  </w:num>
  <w:num w:numId="11" w16cid:durableId="457455397">
    <w:abstractNumId w:val="16"/>
  </w:num>
  <w:num w:numId="12" w16cid:durableId="204605341">
    <w:abstractNumId w:val="33"/>
  </w:num>
  <w:num w:numId="13" w16cid:durableId="1570575256">
    <w:abstractNumId w:val="36"/>
  </w:num>
  <w:num w:numId="14" w16cid:durableId="851332429">
    <w:abstractNumId w:val="25"/>
  </w:num>
  <w:num w:numId="15" w16cid:durableId="953635061">
    <w:abstractNumId w:val="23"/>
  </w:num>
  <w:num w:numId="16" w16cid:durableId="28143903">
    <w:abstractNumId w:val="6"/>
  </w:num>
  <w:num w:numId="17" w16cid:durableId="1297565070">
    <w:abstractNumId w:val="19"/>
  </w:num>
  <w:num w:numId="18" w16cid:durableId="157964177">
    <w:abstractNumId w:val="38"/>
  </w:num>
  <w:num w:numId="19" w16cid:durableId="2059359620">
    <w:abstractNumId w:val="31"/>
  </w:num>
  <w:num w:numId="20" w16cid:durableId="426929911">
    <w:abstractNumId w:val="18"/>
  </w:num>
  <w:num w:numId="21" w16cid:durableId="247857817">
    <w:abstractNumId w:val="13"/>
  </w:num>
  <w:num w:numId="22" w16cid:durableId="1172836557">
    <w:abstractNumId w:val="7"/>
  </w:num>
  <w:num w:numId="23" w16cid:durableId="1446147741">
    <w:abstractNumId w:val="26"/>
  </w:num>
  <w:num w:numId="24" w16cid:durableId="2058159606">
    <w:abstractNumId w:val="32"/>
  </w:num>
  <w:num w:numId="25" w16cid:durableId="1289510084">
    <w:abstractNumId w:val="3"/>
  </w:num>
  <w:num w:numId="26" w16cid:durableId="802891230">
    <w:abstractNumId w:val="5"/>
  </w:num>
  <w:num w:numId="27" w16cid:durableId="707491396">
    <w:abstractNumId w:val="17"/>
  </w:num>
  <w:num w:numId="28" w16cid:durableId="1379089846">
    <w:abstractNumId w:val="35"/>
  </w:num>
  <w:num w:numId="29" w16cid:durableId="1890191968">
    <w:abstractNumId w:val="14"/>
  </w:num>
  <w:num w:numId="30" w16cid:durableId="1709180672">
    <w:abstractNumId w:val="15"/>
  </w:num>
  <w:num w:numId="31" w16cid:durableId="114519703">
    <w:abstractNumId w:val="0"/>
  </w:num>
  <w:num w:numId="32" w16cid:durableId="55670308">
    <w:abstractNumId w:val="4"/>
  </w:num>
  <w:num w:numId="33" w16cid:durableId="1164466530">
    <w:abstractNumId w:val="37"/>
  </w:num>
  <w:num w:numId="34" w16cid:durableId="2032686927">
    <w:abstractNumId w:val="22"/>
  </w:num>
  <w:num w:numId="35" w16cid:durableId="849762504">
    <w:abstractNumId w:val="39"/>
  </w:num>
  <w:num w:numId="36" w16cid:durableId="1602685878">
    <w:abstractNumId w:val="2"/>
  </w:num>
  <w:num w:numId="37" w16cid:durableId="1351033560">
    <w:abstractNumId w:val="27"/>
  </w:num>
  <w:num w:numId="38" w16cid:durableId="1282952171">
    <w:abstractNumId w:val="41"/>
  </w:num>
  <w:num w:numId="39" w16cid:durableId="1167403585">
    <w:abstractNumId w:val="42"/>
  </w:num>
  <w:num w:numId="40" w16cid:durableId="660620248">
    <w:abstractNumId w:val="9"/>
  </w:num>
  <w:num w:numId="41" w16cid:durableId="535703751">
    <w:abstractNumId w:val="43"/>
  </w:num>
  <w:num w:numId="42" w16cid:durableId="683899804">
    <w:abstractNumId w:val="1"/>
  </w:num>
  <w:num w:numId="43" w16cid:durableId="2027055259">
    <w:abstractNumId w:val="24"/>
  </w:num>
  <w:num w:numId="44" w16cid:durableId="1386611234">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30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7BB"/>
    <w:rsid w:val="00000120"/>
    <w:rsid w:val="0000043A"/>
    <w:rsid w:val="000005D0"/>
    <w:rsid w:val="00000646"/>
    <w:rsid w:val="00000745"/>
    <w:rsid w:val="000009B3"/>
    <w:rsid w:val="00000CD3"/>
    <w:rsid w:val="00000E3D"/>
    <w:rsid w:val="00000F38"/>
    <w:rsid w:val="0000106A"/>
    <w:rsid w:val="000011E6"/>
    <w:rsid w:val="0000136A"/>
    <w:rsid w:val="0000154F"/>
    <w:rsid w:val="00001935"/>
    <w:rsid w:val="00001A7E"/>
    <w:rsid w:val="00001AAF"/>
    <w:rsid w:val="00001B4F"/>
    <w:rsid w:val="00001ED7"/>
    <w:rsid w:val="000022BF"/>
    <w:rsid w:val="000023EF"/>
    <w:rsid w:val="00002F65"/>
    <w:rsid w:val="00003267"/>
    <w:rsid w:val="000032C4"/>
    <w:rsid w:val="00003E87"/>
    <w:rsid w:val="00003EA0"/>
    <w:rsid w:val="0000481B"/>
    <w:rsid w:val="00004C10"/>
    <w:rsid w:val="00004F9C"/>
    <w:rsid w:val="00005450"/>
    <w:rsid w:val="00005659"/>
    <w:rsid w:val="000056D1"/>
    <w:rsid w:val="00005BD6"/>
    <w:rsid w:val="00005CA6"/>
    <w:rsid w:val="00006549"/>
    <w:rsid w:val="000065D5"/>
    <w:rsid w:val="0000719D"/>
    <w:rsid w:val="000071BC"/>
    <w:rsid w:val="0000788A"/>
    <w:rsid w:val="000079D2"/>
    <w:rsid w:val="00007B5E"/>
    <w:rsid w:val="00007C99"/>
    <w:rsid w:val="00010224"/>
    <w:rsid w:val="0001041C"/>
    <w:rsid w:val="0001047B"/>
    <w:rsid w:val="00010F55"/>
    <w:rsid w:val="00011198"/>
    <w:rsid w:val="0001160E"/>
    <w:rsid w:val="00011F25"/>
    <w:rsid w:val="000123BF"/>
    <w:rsid w:val="00012CD1"/>
    <w:rsid w:val="0001354F"/>
    <w:rsid w:val="00013B1C"/>
    <w:rsid w:val="00013B3A"/>
    <w:rsid w:val="000140A2"/>
    <w:rsid w:val="000147B9"/>
    <w:rsid w:val="000149F0"/>
    <w:rsid w:val="00014CAD"/>
    <w:rsid w:val="00015929"/>
    <w:rsid w:val="0001603C"/>
    <w:rsid w:val="0001625A"/>
    <w:rsid w:val="00016412"/>
    <w:rsid w:val="00016A6B"/>
    <w:rsid w:val="00017B89"/>
    <w:rsid w:val="000200D2"/>
    <w:rsid w:val="00020378"/>
    <w:rsid w:val="000203DC"/>
    <w:rsid w:val="000204D7"/>
    <w:rsid w:val="00021097"/>
    <w:rsid w:val="000211DC"/>
    <w:rsid w:val="00021557"/>
    <w:rsid w:val="00021F40"/>
    <w:rsid w:val="00022407"/>
    <w:rsid w:val="0002295B"/>
    <w:rsid w:val="000237C6"/>
    <w:rsid w:val="000243D1"/>
    <w:rsid w:val="00024449"/>
    <w:rsid w:val="00024455"/>
    <w:rsid w:val="0002470D"/>
    <w:rsid w:val="000248EE"/>
    <w:rsid w:val="00026010"/>
    <w:rsid w:val="000261B3"/>
    <w:rsid w:val="00026312"/>
    <w:rsid w:val="00026538"/>
    <w:rsid w:val="00026555"/>
    <w:rsid w:val="000266BD"/>
    <w:rsid w:val="00026707"/>
    <w:rsid w:val="0002687F"/>
    <w:rsid w:val="00026CAD"/>
    <w:rsid w:val="00030373"/>
    <w:rsid w:val="00030730"/>
    <w:rsid w:val="00030CCE"/>
    <w:rsid w:val="00030CE2"/>
    <w:rsid w:val="000315F1"/>
    <w:rsid w:val="000319F5"/>
    <w:rsid w:val="00031A58"/>
    <w:rsid w:val="00031B06"/>
    <w:rsid w:val="000323E8"/>
    <w:rsid w:val="00032711"/>
    <w:rsid w:val="00032819"/>
    <w:rsid w:val="0003334B"/>
    <w:rsid w:val="00033DE0"/>
    <w:rsid w:val="00033EDB"/>
    <w:rsid w:val="00034059"/>
    <w:rsid w:val="00034109"/>
    <w:rsid w:val="00034F3A"/>
    <w:rsid w:val="000351FA"/>
    <w:rsid w:val="00035A0B"/>
    <w:rsid w:val="00035CC3"/>
    <w:rsid w:val="00035D08"/>
    <w:rsid w:val="0003632C"/>
    <w:rsid w:val="000365CF"/>
    <w:rsid w:val="00036668"/>
    <w:rsid w:val="00036D33"/>
    <w:rsid w:val="00037116"/>
    <w:rsid w:val="000377F7"/>
    <w:rsid w:val="00037825"/>
    <w:rsid w:val="00037CDE"/>
    <w:rsid w:val="00037F04"/>
    <w:rsid w:val="0004131F"/>
    <w:rsid w:val="0004137C"/>
    <w:rsid w:val="000418EF"/>
    <w:rsid w:val="00041A0C"/>
    <w:rsid w:val="00041CAC"/>
    <w:rsid w:val="00041E01"/>
    <w:rsid w:val="0004204F"/>
    <w:rsid w:val="00042192"/>
    <w:rsid w:val="000424C0"/>
    <w:rsid w:val="000425EE"/>
    <w:rsid w:val="000432A7"/>
    <w:rsid w:val="000437FA"/>
    <w:rsid w:val="000445F1"/>
    <w:rsid w:val="00044D6B"/>
    <w:rsid w:val="00045054"/>
    <w:rsid w:val="000450C5"/>
    <w:rsid w:val="00045371"/>
    <w:rsid w:val="000456D1"/>
    <w:rsid w:val="00045C2C"/>
    <w:rsid w:val="00046125"/>
    <w:rsid w:val="0004617E"/>
    <w:rsid w:val="00046960"/>
    <w:rsid w:val="00047265"/>
    <w:rsid w:val="000479FC"/>
    <w:rsid w:val="00047A87"/>
    <w:rsid w:val="000502C9"/>
    <w:rsid w:val="00051FEB"/>
    <w:rsid w:val="00052BBF"/>
    <w:rsid w:val="00052D31"/>
    <w:rsid w:val="00053B56"/>
    <w:rsid w:val="00053D8B"/>
    <w:rsid w:val="00054138"/>
    <w:rsid w:val="0005463E"/>
    <w:rsid w:val="000547C6"/>
    <w:rsid w:val="00054914"/>
    <w:rsid w:val="0005533E"/>
    <w:rsid w:val="00055978"/>
    <w:rsid w:val="00056C0E"/>
    <w:rsid w:val="00056EA5"/>
    <w:rsid w:val="0005739B"/>
    <w:rsid w:val="000574A2"/>
    <w:rsid w:val="00057AD6"/>
    <w:rsid w:val="000600EF"/>
    <w:rsid w:val="0006063B"/>
    <w:rsid w:val="000606E5"/>
    <w:rsid w:val="00060F0C"/>
    <w:rsid w:val="00060F7E"/>
    <w:rsid w:val="000610C6"/>
    <w:rsid w:val="00061307"/>
    <w:rsid w:val="00061604"/>
    <w:rsid w:val="00061D24"/>
    <w:rsid w:val="0006277E"/>
    <w:rsid w:val="00062826"/>
    <w:rsid w:val="00062A1E"/>
    <w:rsid w:val="00062A24"/>
    <w:rsid w:val="00062C08"/>
    <w:rsid w:val="000630E3"/>
    <w:rsid w:val="000640E2"/>
    <w:rsid w:val="0006411E"/>
    <w:rsid w:val="0006436E"/>
    <w:rsid w:val="000643D6"/>
    <w:rsid w:val="0006443F"/>
    <w:rsid w:val="00064877"/>
    <w:rsid w:val="00064B9D"/>
    <w:rsid w:val="00064F5B"/>
    <w:rsid w:val="000653FE"/>
    <w:rsid w:val="0006579C"/>
    <w:rsid w:val="000657FC"/>
    <w:rsid w:val="00065DB0"/>
    <w:rsid w:val="00065E60"/>
    <w:rsid w:val="00065FAC"/>
    <w:rsid w:val="000663B5"/>
    <w:rsid w:val="0006655D"/>
    <w:rsid w:val="000666D9"/>
    <w:rsid w:val="00066725"/>
    <w:rsid w:val="000668B4"/>
    <w:rsid w:val="00067654"/>
    <w:rsid w:val="000705CF"/>
    <w:rsid w:val="0007060F"/>
    <w:rsid w:val="0007067A"/>
    <w:rsid w:val="0007080B"/>
    <w:rsid w:val="00070996"/>
    <w:rsid w:val="00070ABE"/>
    <w:rsid w:val="00070D38"/>
    <w:rsid w:val="000710B6"/>
    <w:rsid w:val="0007128E"/>
    <w:rsid w:val="00071374"/>
    <w:rsid w:val="0007143C"/>
    <w:rsid w:val="000715CB"/>
    <w:rsid w:val="00071960"/>
    <w:rsid w:val="0007219D"/>
    <w:rsid w:val="00072403"/>
    <w:rsid w:val="00072472"/>
    <w:rsid w:val="000725F3"/>
    <w:rsid w:val="000729FC"/>
    <w:rsid w:val="00072B97"/>
    <w:rsid w:val="000732AA"/>
    <w:rsid w:val="000733D3"/>
    <w:rsid w:val="00073614"/>
    <w:rsid w:val="00073757"/>
    <w:rsid w:val="0007398E"/>
    <w:rsid w:val="00073D73"/>
    <w:rsid w:val="00073EE2"/>
    <w:rsid w:val="000742E5"/>
    <w:rsid w:val="0007473B"/>
    <w:rsid w:val="00074843"/>
    <w:rsid w:val="00074966"/>
    <w:rsid w:val="000753BC"/>
    <w:rsid w:val="00075D24"/>
    <w:rsid w:val="00076629"/>
    <w:rsid w:val="00076AAA"/>
    <w:rsid w:val="00076E56"/>
    <w:rsid w:val="00076EA0"/>
    <w:rsid w:val="00076F12"/>
    <w:rsid w:val="000778D7"/>
    <w:rsid w:val="00080755"/>
    <w:rsid w:val="0008090E"/>
    <w:rsid w:val="00080BAE"/>
    <w:rsid w:val="0008150D"/>
    <w:rsid w:val="00081721"/>
    <w:rsid w:val="00081783"/>
    <w:rsid w:val="00081C3A"/>
    <w:rsid w:val="000821A0"/>
    <w:rsid w:val="000823B4"/>
    <w:rsid w:val="00082880"/>
    <w:rsid w:val="00082E42"/>
    <w:rsid w:val="00082E49"/>
    <w:rsid w:val="00083066"/>
    <w:rsid w:val="00083C1F"/>
    <w:rsid w:val="0008407C"/>
    <w:rsid w:val="00084B7B"/>
    <w:rsid w:val="0008587C"/>
    <w:rsid w:val="00085992"/>
    <w:rsid w:val="00085C18"/>
    <w:rsid w:val="00086043"/>
    <w:rsid w:val="0008637A"/>
    <w:rsid w:val="00086CA0"/>
    <w:rsid w:val="00087031"/>
    <w:rsid w:val="000874B4"/>
    <w:rsid w:val="00087BFE"/>
    <w:rsid w:val="00087CC2"/>
    <w:rsid w:val="00087DB9"/>
    <w:rsid w:val="00087EDF"/>
    <w:rsid w:val="00087FC3"/>
    <w:rsid w:val="0009065C"/>
    <w:rsid w:val="00091273"/>
    <w:rsid w:val="000919EE"/>
    <w:rsid w:val="000919FA"/>
    <w:rsid w:val="00092016"/>
    <w:rsid w:val="00092414"/>
    <w:rsid w:val="000929CE"/>
    <w:rsid w:val="00092ADA"/>
    <w:rsid w:val="00092E98"/>
    <w:rsid w:val="000934BB"/>
    <w:rsid w:val="00093A28"/>
    <w:rsid w:val="00093F56"/>
    <w:rsid w:val="0009437A"/>
    <w:rsid w:val="00094A4F"/>
    <w:rsid w:val="00094EBE"/>
    <w:rsid w:val="0009527D"/>
    <w:rsid w:val="00095811"/>
    <w:rsid w:val="00096601"/>
    <w:rsid w:val="0009761B"/>
    <w:rsid w:val="00097639"/>
    <w:rsid w:val="0009767C"/>
    <w:rsid w:val="00097DAD"/>
    <w:rsid w:val="0009B3A1"/>
    <w:rsid w:val="000A09F5"/>
    <w:rsid w:val="000A0A74"/>
    <w:rsid w:val="000A118A"/>
    <w:rsid w:val="000A1881"/>
    <w:rsid w:val="000A18D8"/>
    <w:rsid w:val="000A233A"/>
    <w:rsid w:val="000A28D4"/>
    <w:rsid w:val="000A2D82"/>
    <w:rsid w:val="000A312D"/>
    <w:rsid w:val="000A3ED9"/>
    <w:rsid w:val="000A433F"/>
    <w:rsid w:val="000A44DA"/>
    <w:rsid w:val="000A4F07"/>
    <w:rsid w:val="000A5753"/>
    <w:rsid w:val="000A57B5"/>
    <w:rsid w:val="000A5C1C"/>
    <w:rsid w:val="000A5D6B"/>
    <w:rsid w:val="000A63B9"/>
    <w:rsid w:val="000A6C16"/>
    <w:rsid w:val="000A754C"/>
    <w:rsid w:val="000A769D"/>
    <w:rsid w:val="000A7D1D"/>
    <w:rsid w:val="000A7EF8"/>
    <w:rsid w:val="000B0549"/>
    <w:rsid w:val="000B0749"/>
    <w:rsid w:val="000B0790"/>
    <w:rsid w:val="000B0E61"/>
    <w:rsid w:val="000B12E0"/>
    <w:rsid w:val="000B1350"/>
    <w:rsid w:val="000B1BB8"/>
    <w:rsid w:val="000B2087"/>
    <w:rsid w:val="000B22FA"/>
    <w:rsid w:val="000B2FEB"/>
    <w:rsid w:val="000B344E"/>
    <w:rsid w:val="000B3BB5"/>
    <w:rsid w:val="000B4172"/>
    <w:rsid w:val="000B446D"/>
    <w:rsid w:val="000B464F"/>
    <w:rsid w:val="000B4891"/>
    <w:rsid w:val="000B4A74"/>
    <w:rsid w:val="000B4AC9"/>
    <w:rsid w:val="000B4C34"/>
    <w:rsid w:val="000B570A"/>
    <w:rsid w:val="000B5817"/>
    <w:rsid w:val="000B5BFC"/>
    <w:rsid w:val="000B60C6"/>
    <w:rsid w:val="000B64D9"/>
    <w:rsid w:val="000B6A64"/>
    <w:rsid w:val="000B6EF0"/>
    <w:rsid w:val="000B70F6"/>
    <w:rsid w:val="000B7267"/>
    <w:rsid w:val="000B7B60"/>
    <w:rsid w:val="000B7F89"/>
    <w:rsid w:val="000C03B1"/>
    <w:rsid w:val="000C0479"/>
    <w:rsid w:val="000C0520"/>
    <w:rsid w:val="000C091A"/>
    <w:rsid w:val="000C1301"/>
    <w:rsid w:val="000C145E"/>
    <w:rsid w:val="000C1510"/>
    <w:rsid w:val="000C1798"/>
    <w:rsid w:val="000C1C29"/>
    <w:rsid w:val="000C1D71"/>
    <w:rsid w:val="000C1DEC"/>
    <w:rsid w:val="000C2049"/>
    <w:rsid w:val="000C2363"/>
    <w:rsid w:val="000C3075"/>
    <w:rsid w:val="000C358B"/>
    <w:rsid w:val="000C395F"/>
    <w:rsid w:val="000C4A3B"/>
    <w:rsid w:val="000C4E7C"/>
    <w:rsid w:val="000C53EB"/>
    <w:rsid w:val="000C563D"/>
    <w:rsid w:val="000C5700"/>
    <w:rsid w:val="000C61D5"/>
    <w:rsid w:val="000C6654"/>
    <w:rsid w:val="000C6B32"/>
    <w:rsid w:val="000C6C07"/>
    <w:rsid w:val="000C7C7D"/>
    <w:rsid w:val="000C7E5F"/>
    <w:rsid w:val="000D0641"/>
    <w:rsid w:val="000D0C0D"/>
    <w:rsid w:val="000D1118"/>
    <w:rsid w:val="000D17C0"/>
    <w:rsid w:val="000D22FF"/>
    <w:rsid w:val="000D2C15"/>
    <w:rsid w:val="000D2F1D"/>
    <w:rsid w:val="000D2F2C"/>
    <w:rsid w:val="000D2FAD"/>
    <w:rsid w:val="000D30C1"/>
    <w:rsid w:val="000D3192"/>
    <w:rsid w:val="000D32C9"/>
    <w:rsid w:val="000D3647"/>
    <w:rsid w:val="000D3BB8"/>
    <w:rsid w:val="000D4CF2"/>
    <w:rsid w:val="000D4DCC"/>
    <w:rsid w:val="000D53A3"/>
    <w:rsid w:val="000D54E7"/>
    <w:rsid w:val="000D55DD"/>
    <w:rsid w:val="000D5C8C"/>
    <w:rsid w:val="000D5DF8"/>
    <w:rsid w:val="000D5E35"/>
    <w:rsid w:val="000D5E3A"/>
    <w:rsid w:val="000D612A"/>
    <w:rsid w:val="000D6A18"/>
    <w:rsid w:val="000D70B6"/>
    <w:rsid w:val="000D730C"/>
    <w:rsid w:val="000D7605"/>
    <w:rsid w:val="000D7652"/>
    <w:rsid w:val="000E0503"/>
    <w:rsid w:val="000E0DD8"/>
    <w:rsid w:val="000E11AA"/>
    <w:rsid w:val="000E162A"/>
    <w:rsid w:val="000E1744"/>
    <w:rsid w:val="000E1DA8"/>
    <w:rsid w:val="000E1F7B"/>
    <w:rsid w:val="000E1FC9"/>
    <w:rsid w:val="000E2391"/>
    <w:rsid w:val="000E2459"/>
    <w:rsid w:val="000E2E1F"/>
    <w:rsid w:val="000E35BE"/>
    <w:rsid w:val="000E3862"/>
    <w:rsid w:val="000E3D07"/>
    <w:rsid w:val="000E43D8"/>
    <w:rsid w:val="000E4790"/>
    <w:rsid w:val="000E4B65"/>
    <w:rsid w:val="000E4E5F"/>
    <w:rsid w:val="000E592B"/>
    <w:rsid w:val="000E596D"/>
    <w:rsid w:val="000E5986"/>
    <w:rsid w:val="000E5A1C"/>
    <w:rsid w:val="000E5DBB"/>
    <w:rsid w:val="000E5E88"/>
    <w:rsid w:val="000E6648"/>
    <w:rsid w:val="000E668A"/>
    <w:rsid w:val="000E6857"/>
    <w:rsid w:val="000E6B6E"/>
    <w:rsid w:val="000E6D6D"/>
    <w:rsid w:val="000E7E18"/>
    <w:rsid w:val="000F018F"/>
    <w:rsid w:val="000F0BF1"/>
    <w:rsid w:val="000F0E2E"/>
    <w:rsid w:val="000F0F1D"/>
    <w:rsid w:val="000F0F6F"/>
    <w:rsid w:val="000F0FA9"/>
    <w:rsid w:val="000F1303"/>
    <w:rsid w:val="000F135E"/>
    <w:rsid w:val="000F1550"/>
    <w:rsid w:val="000F1799"/>
    <w:rsid w:val="000F190E"/>
    <w:rsid w:val="000F1D76"/>
    <w:rsid w:val="000F215C"/>
    <w:rsid w:val="000F229C"/>
    <w:rsid w:val="000F22C8"/>
    <w:rsid w:val="000F23E5"/>
    <w:rsid w:val="000F24CD"/>
    <w:rsid w:val="000F289D"/>
    <w:rsid w:val="000F2A98"/>
    <w:rsid w:val="000F2AC1"/>
    <w:rsid w:val="000F2BCA"/>
    <w:rsid w:val="000F2BDE"/>
    <w:rsid w:val="000F3449"/>
    <w:rsid w:val="000F35AD"/>
    <w:rsid w:val="000F4FCD"/>
    <w:rsid w:val="000F562A"/>
    <w:rsid w:val="000F5955"/>
    <w:rsid w:val="000F6867"/>
    <w:rsid w:val="000F6A51"/>
    <w:rsid w:val="000F6DCC"/>
    <w:rsid w:val="000F7709"/>
    <w:rsid w:val="0010001E"/>
    <w:rsid w:val="001007D2"/>
    <w:rsid w:val="00100A10"/>
    <w:rsid w:val="00101209"/>
    <w:rsid w:val="00101578"/>
    <w:rsid w:val="00101B81"/>
    <w:rsid w:val="00102092"/>
    <w:rsid w:val="00102411"/>
    <w:rsid w:val="00102466"/>
    <w:rsid w:val="00102C69"/>
    <w:rsid w:val="00102DBC"/>
    <w:rsid w:val="00103210"/>
    <w:rsid w:val="00103233"/>
    <w:rsid w:val="00103D9D"/>
    <w:rsid w:val="00103E57"/>
    <w:rsid w:val="0010444D"/>
    <w:rsid w:val="0010458B"/>
    <w:rsid w:val="00104A9C"/>
    <w:rsid w:val="00104CEA"/>
    <w:rsid w:val="001052E7"/>
    <w:rsid w:val="00106302"/>
    <w:rsid w:val="001067EF"/>
    <w:rsid w:val="00106A35"/>
    <w:rsid w:val="00106A7B"/>
    <w:rsid w:val="00106AF0"/>
    <w:rsid w:val="00106D70"/>
    <w:rsid w:val="001075B7"/>
    <w:rsid w:val="0010773A"/>
    <w:rsid w:val="00107754"/>
    <w:rsid w:val="00110249"/>
    <w:rsid w:val="00110599"/>
    <w:rsid w:val="00110FA4"/>
    <w:rsid w:val="001110B5"/>
    <w:rsid w:val="001114EC"/>
    <w:rsid w:val="001115DA"/>
    <w:rsid w:val="001116FD"/>
    <w:rsid w:val="00111D43"/>
    <w:rsid w:val="00111E11"/>
    <w:rsid w:val="00112400"/>
    <w:rsid w:val="001126A6"/>
    <w:rsid w:val="001128B8"/>
    <w:rsid w:val="00112CFA"/>
    <w:rsid w:val="00112D9F"/>
    <w:rsid w:val="001132EF"/>
    <w:rsid w:val="00113587"/>
    <w:rsid w:val="001135C5"/>
    <w:rsid w:val="0011377F"/>
    <w:rsid w:val="001137AF"/>
    <w:rsid w:val="001139D2"/>
    <w:rsid w:val="00113D91"/>
    <w:rsid w:val="00114250"/>
    <w:rsid w:val="001142CA"/>
    <w:rsid w:val="001145AF"/>
    <w:rsid w:val="001147C1"/>
    <w:rsid w:val="001153C0"/>
    <w:rsid w:val="0011558B"/>
    <w:rsid w:val="001159AF"/>
    <w:rsid w:val="001159E2"/>
    <w:rsid w:val="00115AA8"/>
    <w:rsid w:val="00116DA6"/>
    <w:rsid w:val="00116F9B"/>
    <w:rsid w:val="00116FCA"/>
    <w:rsid w:val="0011703F"/>
    <w:rsid w:val="00117259"/>
    <w:rsid w:val="0011766F"/>
    <w:rsid w:val="00117EC1"/>
    <w:rsid w:val="00120161"/>
    <w:rsid w:val="0012051C"/>
    <w:rsid w:val="00120E25"/>
    <w:rsid w:val="00120EEB"/>
    <w:rsid w:val="00121245"/>
    <w:rsid w:val="00121667"/>
    <w:rsid w:val="001217BA"/>
    <w:rsid w:val="00121A0A"/>
    <w:rsid w:val="00121FAC"/>
    <w:rsid w:val="001228E3"/>
    <w:rsid w:val="00122F04"/>
    <w:rsid w:val="00123BA8"/>
    <w:rsid w:val="00123D7D"/>
    <w:rsid w:val="00123E81"/>
    <w:rsid w:val="00123EE2"/>
    <w:rsid w:val="001244B0"/>
    <w:rsid w:val="00125790"/>
    <w:rsid w:val="00125D47"/>
    <w:rsid w:val="001260D8"/>
    <w:rsid w:val="00126271"/>
    <w:rsid w:val="001267E3"/>
    <w:rsid w:val="00126B55"/>
    <w:rsid w:val="00126E06"/>
    <w:rsid w:val="00127618"/>
    <w:rsid w:val="001278C1"/>
    <w:rsid w:val="00127A40"/>
    <w:rsid w:val="00127B60"/>
    <w:rsid w:val="0013080B"/>
    <w:rsid w:val="001308FB"/>
    <w:rsid w:val="00130CBE"/>
    <w:rsid w:val="001310C9"/>
    <w:rsid w:val="0013118F"/>
    <w:rsid w:val="00131769"/>
    <w:rsid w:val="00131E7F"/>
    <w:rsid w:val="00131F85"/>
    <w:rsid w:val="00132141"/>
    <w:rsid w:val="001322FC"/>
    <w:rsid w:val="001323BE"/>
    <w:rsid w:val="00132D7C"/>
    <w:rsid w:val="001330EB"/>
    <w:rsid w:val="0013319E"/>
    <w:rsid w:val="001333FC"/>
    <w:rsid w:val="00133643"/>
    <w:rsid w:val="001337EF"/>
    <w:rsid w:val="00133975"/>
    <w:rsid w:val="001348AA"/>
    <w:rsid w:val="00134D7C"/>
    <w:rsid w:val="00134FDF"/>
    <w:rsid w:val="00135262"/>
    <w:rsid w:val="001355DA"/>
    <w:rsid w:val="00135B91"/>
    <w:rsid w:val="00135BD4"/>
    <w:rsid w:val="00135D6E"/>
    <w:rsid w:val="00135FF5"/>
    <w:rsid w:val="00136668"/>
    <w:rsid w:val="00136EDC"/>
    <w:rsid w:val="00137099"/>
    <w:rsid w:val="001370E7"/>
    <w:rsid w:val="0013764B"/>
    <w:rsid w:val="00137D80"/>
    <w:rsid w:val="00137D8F"/>
    <w:rsid w:val="001400A3"/>
    <w:rsid w:val="001400A6"/>
    <w:rsid w:val="001402AD"/>
    <w:rsid w:val="001404B3"/>
    <w:rsid w:val="001405C1"/>
    <w:rsid w:val="001409C6"/>
    <w:rsid w:val="00140D19"/>
    <w:rsid w:val="00140EBC"/>
    <w:rsid w:val="00141753"/>
    <w:rsid w:val="00141819"/>
    <w:rsid w:val="00141AC7"/>
    <w:rsid w:val="00141BB6"/>
    <w:rsid w:val="00141E07"/>
    <w:rsid w:val="00142619"/>
    <w:rsid w:val="001426C6"/>
    <w:rsid w:val="001429DD"/>
    <w:rsid w:val="00142A1B"/>
    <w:rsid w:val="00142A2A"/>
    <w:rsid w:val="00142D58"/>
    <w:rsid w:val="001431BA"/>
    <w:rsid w:val="0014366E"/>
    <w:rsid w:val="00143F97"/>
    <w:rsid w:val="00144645"/>
    <w:rsid w:val="0014475A"/>
    <w:rsid w:val="0014486C"/>
    <w:rsid w:val="00144E29"/>
    <w:rsid w:val="00144F54"/>
    <w:rsid w:val="00145078"/>
    <w:rsid w:val="0014535E"/>
    <w:rsid w:val="00145401"/>
    <w:rsid w:val="00145843"/>
    <w:rsid w:val="00145EFE"/>
    <w:rsid w:val="001460F5"/>
    <w:rsid w:val="0014636C"/>
    <w:rsid w:val="00146682"/>
    <w:rsid w:val="00146AC7"/>
    <w:rsid w:val="00146AD0"/>
    <w:rsid w:val="00146D48"/>
    <w:rsid w:val="00146DFB"/>
    <w:rsid w:val="00147046"/>
    <w:rsid w:val="00147350"/>
    <w:rsid w:val="00147996"/>
    <w:rsid w:val="00147B48"/>
    <w:rsid w:val="00147DDA"/>
    <w:rsid w:val="0015026F"/>
    <w:rsid w:val="001503FD"/>
    <w:rsid w:val="00150B07"/>
    <w:rsid w:val="00150D04"/>
    <w:rsid w:val="0015111A"/>
    <w:rsid w:val="001519A5"/>
    <w:rsid w:val="00151ACF"/>
    <w:rsid w:val="00151B9C"/>
    <w:rsid w:val="00151F7D"/>
    <w:rsid w:val="00152408"/>
    <w:rsid w:val="0015261F"/>
    <w:rsid w:val="0015270C"/>
    <w:rsid w:val="00152D66"/>
    <w:rsid w:val="001537B6"/>
    <w:rsid w:val="0015384A"/>
    <w:rsid w:val="00154226"/>
    <w:rsid w:val="001544A8"/>
    <w:rsid w:val="00154756"/>
    <w:rsid w:val="001547A2"/>
    <w:rsid w:val="00154C68"/>
    <w:rsid w:val="00154CAF"/>
    <w:rsid w:val="00154CFE"/>
    <w:rsid w:val="001552BD"/>
    <w:rsid w:val="001553F3"/>
    <w:rsid w:val="001559D7"/>
    <w:rsid w:val="00155A35"/>
    <w:rsid w:val="00155AEF"/>
    <w:rsid w:val="00155D01"/>
    <w:rsid w:val="00155F3E"/>
    <w:rsid w:val="00156378"/>
    <w:rsid w:val="0015642D"/>
    <w:rsid w:val="001564C1"/>
    <w:rsid w:val="0015695E"/>
    <w:rsid w:val="00156B27"/>
    <w:rsid w:val="0015702F"/>
    <w:rsid w:val="0015729B"/>
    <w:rsid w:val="001573E7"/>
    <w:rsid w:val="00157EE1"/>
    <w:rsid w:val="00160620"/>
    <w:rsid w:val="00160742"/>
    <w:rsid w:val="0016084E"/>
    <w:rsid w:val="00160B5F"/>
    <w:rsid w:val="00161909"/>
    <w:rsid w:val="00161CAD"/>
    <w:rsid w:val="00162427"/>
    <w:rsid w:val="00162458"/>
    <w:rsid w:val="00162CB1"/>
    <w:rsid w:val="00162D97"/>
    <w:rsid w:val="00162FC5"/>
    <w:rsid w:val="0016306E"/>
    <w:rsid w:val="00163CE9"/>
    <w:rsid w:val="00164A35"/>
    <w:rsid w:val="00164AD4"/>
    <w:rsid w:val="00164B24"/>
    <w:rsid w:val="00164D5C"/>
    <w:rsid w:val="00165720"/>
    <w:rsid w:val="00165790"/>
    <w:rsid w:val="00165800"/>
    <w:rsid w:val="00165B38"/>
    <w:rsid w:val="00165BE4"/>
    <w:rsid w:val="00165DFD"/>
    <w:rsid w:val="00165ECA"/>
    <w:rsid w:val="0016602B"/>
    <w:rsid w:val="0016612C"/>
    <w:rsid w:val="001662EB"/>
    <w:rsid w:val="00166997"/>
    <w:rsid w:val="00166F28"/>
    <w:rsid w:val="001672AF"/>
    <w:rsid w:val="0016750A"/>
    <w:rsid w:val="0016780F"/>
    <w:rsid w:val="0016794C"/>
    <w:rsid w:val="00170828"/>
    <w:rsid w:val="001708C9"/>
    <w:rsid w:val="00172606"/>
    <w:rsid w:val="00172C04"/>
    <w:rsid w:val="00172E0E"/>
    <w:rsid w:val="00173C5A"/>
    <w:rsid w:val="00174020"/>
    <w:rsid w:val="0017426F"/>
    <w:rsid w:val="001749C3"/>
    <w:rsid w:val="00175111"/>
    <w:rsid w:val="0017517E"/>
    <w:rsid w:val="001756AF"/>
    <w:rsid w:val="0017598B"/>
    <w:rsid w:val="00175E82"/>
    <w:rsid w:val="00176021"/>
    <w:rsid w:val="0017608D"/>
    <w:rsid w:val="00176CBF"/>
    <w:rsid w:val="00176E51"/>
    <w:rsid w:val="00177BF9"/>
    <w:rsid w:val="00177C62"/>
    <w:rsid w:val="001802F2"/>
    <w:rsid w:val="001804DC"/>
    <w:rsid w:val="00180517"/>
    <w:rsid w:val="00181286"/>
    <w:rsid w:val="0018144F"/>
    <w:rsid w:val="0018147B"/>
    <w:rsid w:val="00181730"/>
    <w:rsid w:val="00181A9A"/>
    <w:rsid w:val="00181CF6"/>
    <w:rsid w:val="00181DF8"/>
    <w:rsid w:val="00181E1C"/>
    <w:rsid w:val="00182057"/>
    <w:rsid w:val="00182A47"/>
    <w:rsid w:val="00182DDC"/>
    <w:rsid w:val="0018329E"/>
    <w:rsid w:val="001837C6"/>
    <w:rsid w:val="0018382F"/>
    <w:rsid w:val="00183C97"/>
    <w:rsid w:val="001845AE"/>
    <w:rsid w:val="001848F0"/>
    <w:rsid w:val="001851A8"/>
    <w:rsid w:val="001858B8"/>
    <w:rsid w:val="00185FEF"/>
    <w:rsid w:val="0018600E"/>
    <w:rsid w:val="0018623B"/>
    <w:rsid w:val="001867A6"/>
    <w:rsid w:val="00186BCC"/>
    <w:rsid w:val="00186D0D"/>
    <w:rsid w:val="0018726F"/>
    <w:rsid w:val="00187515"/>
    <w:rsid w:val="001875AC"/>
    <w:rsid w:val="001879B3"/>
    <w:rsid w:val="00187BC0"/>
    <w:rsid w:val="00190434"/>
    <w:rsid w:val="0019057A"/>
    <w:rsid w:val="00190801"/>
    <w:rsid w:val="00190842"/>
    <w:rsid w:val="001908A2"/>
    <w:rsid w:val="00190FA9"/>
    <w:rsid w:val="001913EF"/>
    <w:rsid w:val="001915CC"/>
    <w:rsid w:val="00191680"/>
    <w:rsid w:val="001916CA"/>
    <w:rsid w:val="00191ADC"/>
    <w:rsid w:val="00191B55"/>
    <w:rsid w:val="00191BE8"/>
    <w:rsid w:val="00192038"/>
    <w:rsid w:val="00192835"/>
    <w:rsid w:val="0019315A"/>
    <w:rsid w:val="00193169"/>
    <w:rsid w:val="0019340D"/>
    <w:rsid w:val="001941E1"/>
    <w:rsid w:val="001942A4"/>
    <w:rsid w:val="001942D3"/>
    <w:rsid w:val="001946B0"/>
    <w:rsid w:val="00194E7B"/>
    <w:rsid w:val="00195096"/>
    <w:rsid w:val="001950E1"/>
    <w:rsid w:val="001952D7"/>
    <w:rsid w:val="00195684"/>
    <w:rsid w:val="0019595E"/>
    <w:rsid w:val="00195B62"/>
    <w:rsid w:val="00195CB2"/>
    <w:rsid w:val="00195CF2"/>
    <w:rsid w:val="00196158"/>
    <w:rsid w:val="00196B02"/>
    <w:rsid w:val="00196B45"/>
    <w:rsid w:val="00197149"/>
    <w:rsid w:val="00197388"/>
    <w:rsid w:val="001973C9"/>
    <w:rsid w:val="00197950"/>
    <w:rsid w:val="001A074E"/>
    <w:rsid w:val="001A0ACA"/>
    <w:rsid w:val="001A1D19"/>
    <w:rsid w:val="001A1E50"/>
    <w:rsid w:val="001A1EC8"/>
    <w:rsid w:val="001A254F"/>
    <w:rsid w:val="001A2938"/>
    <w:rsid w:val="001A2AEF"/>
    <w:rsid w:val="001A2CB8"/>
    <w:rsid w:val="001A2D84"/>
    <w:rsid w:val="001A3003"/>
    <w:rsid w:val="001A30E8"/>
    <w:rsid w:val="001A32E2"/>
    <w:rsid w:val="001A3593"/>
    <w:rsid w:val="001A3945"/>
    <w:rsid w:val="001A3C4F"/>
    <w:rsid w:val="001A3C6E"/>
    <w:rsid w:val="001A4F87"/>
    <w:rsid w:val="001A50AD"/>
    <w:rsid w:val="001A5206"/>
    <w:rsid w:val="001A579C"/>
    <w:rsid w:val="001A59DB"/>
    <w:rsid w:val="001A5E8E"/>
    <w:rsid w:val="001A6101"/>
    <w:rsid w:val="001A70A0"/>
    <w:rsid w:val="001A7920"/>
    <w:rsid w:val="001A7DA8"/>
    <w:rsid w:val="001B016F"/>
    <w:rsid w:val="001B0236"/>
    <w:rsid w:val="001B0448"/>
    <w:rsid w:val="001B0890"/>
    <w:rsid w:val="001B0E8C"/>
    <w:rsid w:val="001B0FE8"/>
    <w:rsid w:val="001B1F9F"/>
    <w:rsid w:val="001B2039"/>
    <w:rsid w:val="001B21B7"/>
    <w:rsid w:val="001B222B"/>
    <w:rsid w:val="001B2240"/>
    <w:rsid w:val="001B253C"/>
    <w:rsid w:val="001B27B7"/>
    <w:rsid w:val="001B296F"/>
    <w:rsid w:val="001B2B0D"/>
    <w:rsid w:val="001B2ECE"/>
    <w:rsid w:val="001B304A"/>
    <w:rsid w:val="001B3143"/>
    <w:rsid w:val="001B362A"/>
    <w:rsid w:val="001B3D64"/>
    <w:rsid w:val="001B3FFD"/>
    <w:rsid w:val="001B4128"/>
    <w:rsid w:val="001B422C"/>
    <w:rsid w:val="001B456C"/>
    <w:rsid w:val="001B4ACA"/>
    <w:rsid w:val="001B4EBD"/>
    <w:rsid w:val="001B516E"/>
    <w:rsid w:val="001B58B0"/>
    <w:rsid w:val="001B5F11"/>
    <w:rsid w:val="001B5FF6"/>
    <w:rsid w:val="001B6463"/>
    <w:rsid w:val="001B646F"/>
    <w:rsid w:val="001B65CE"/>
    <w:rsid w:val="001B6CE4"/>
    <w:rsid w:val="001B6FE3"/>
    <w:rsid w:val="001B70D0"/>
    <w:rsid w:val="001B744E"/>
    <w:rsid w:val="001B783E"/>
    <w:rsid w:val="001B7A03"/>
    <w:rsid w:val="001C01D9"/>
    <w:rsid w:val="001C0204"/>
    <w:rsid w:val="001C0220"/>
    <w:rsid w:val="001C037F"/>
    <w:rsid w:val="001C03C1"/>
    <w:rsid w:val="001C06EC"/>
    <w:rsid w:val="001C07CF"/>
    <w:rsid w:val="001C0B63"/>
    <w:rsid w:val="001C0B8E"/>
    <w:rsid w:val="001C10A0"/>
    <w:rsid w:val="001C2300"/>
    <w:rsid w:val="001C2952"/>
    <w:rsid w:val="001C2AD7"/>
    <w:rsid w:val="001C2CFC"/>
    <w:rsid w:val="001C31CA"/>
    <w:rsid w:val="001C3393"/>
    <w:rsid w:val="001C3868"/>
    <w:rsid w:val="001C3B2B"/>
    <w:rsid w:val="001C3E00"/>
    <w:rsid w:val="001C44A7"/>
    <w:rsid w:val="001C4F86"/>
    <w:rsid w:val="001C51EC"/>
    <w:rsid w:val="001C5853"/>
    <w:rsid w:val="001C5C7D"/>
    <w:rsid w:val="001C6091"/>
    <w:rsid w:val="001C60B8"/>
    <w:rsid w:val="001C626C"/>
    <w:rsid w:val="001C707C"/>
    <w:rsid w:val="001C728D"/>
    <w:rsid w:val="001D03DC"/>
    <w:rsid w:val="001D048D"/>
    <w:rsid w:val="001D065D"/>
    <w:rsid w:val="001D0760"/>
    <w:rsid w:val="001D0D6A"/>
    <w:rsid w:val="001D0DC2"/>
    <w:rsid w:val="001D1033"/>
    <w:rsid w:val="001D132B"/>
    <w:rsid w:val="001D19C6"/>
    <w:rsid w:val="001D1A99"/>
    <w:rsid w:val="001D1E39"/>
    <w:rsid w:val="001D2363"/>
    <w:rsid w:val="001D2377"/>
    <w:rsid w:val="001D260B"/>
    <w:rsid w:val="001D2888"/>
    <w:rsid w:val="001D2E1E"/>
    <w:rsid w:val="001D2E51"/>
    <w:rsid w:val="001D315B"/>
    <w:rsid w:val="001D3A90"/>
    <w:rsid w:val="001D4063"/>
    <w:rsid w:val="001D46E2"/>
    <w:rsid w:val="001D477E"/>
    <w:rsid w:val="001D4834"/>
    <w:rsid w:val="001D48EC"/>
    <w:rsid w:val="001D4D09"/>
    <w:rsid w:val="001D4DF6"/>
    <w:rsid w:val="001D560D"/>
    <w:rsid w:val="001D5914"/>
    <w:rsid w:val="001D5B50"/>
    <w:rsid w:val="001D641D"/>
    <w:rsid w:val="001D672C"/>
    <w:rsid w:val="001D68A9"/>
    <w:rsid w:val="001D6FDD"/>
    <w:rsid w:val="001D6FF7"/>
    <w:rsid w:val="001D7DD4"/>
    <w:rsid w:val="001D7FD9"/>
    <w:rsid w:val="001E03B3"/>
    <w:rsid w:val="001E05A3"/>
    <w:rsid w:val="001E07E0"/>
    <w:rsid w:val="001E0AF0"/>
    <w:rsid w:val="001E107F"/>
    <w:rsid w:val="001E1476"/>
    <w:rsid w:val="001E1BF0"/>
    <w:rsid w:val="001E1D38"/>
    <w:rsid w:val="001E2241"/>
    <w:rsid w:val="001E28A9"/>
    <w:rsid w:val="001E2EB6"/>
    <w:rsid w:val="001E3291"/>
    <w:rsid w:val="001E34C5"/>
    <w:rsid w:val="001E368A"/>
    <w:rsid w:val="001E38B1"/>
    <w:rsid w:val="001E45FD"/>
    <w:rsid w:val="001E47C4"/>
    <w:rsid w:val="001E490F"/>
    <w:rsid w:val="001E4C1B"/>
    <w:rsid w:val="001E507E"/>
    <w:rsid w:val="001E53F4"/>
    <w:rsid w:val="001E551B"/>
    <w:rsid w:val="001E5C1B"/>
    <w:rsid w:val="001E609B"/>
    <w:rsid w:val="001E6399"/>
    <w:rsid w:val="001E6D5D"/>
    <w:rsid w:val="001E706A"/>
    <w:rsid w:val="001E7282"/>
    <w:rsid w:val="001E7D5C"/>
    <w:rsid w:val="001F014A"/>
    <w:rsid w:val="001F02C5"/>
    <w:rsid w:val="001F045F"/>
    <w:rsid w:val="001F056C"/>
    <w:rsid w:val="001F074B"/>
    <w:rsid w:val="001F09DD"/>
    <w:rsid w:val="001F0D91"/>
    <w:rsid w:val="001F14BA"/>
    <w:rsid w:val="001F15BB"/>
    <w:rsid w:val="001F1C52"/>
    <w:rsid w:val="001F2271"/>
    <w:rsid w:val="001F238D"/>
    <w:rsid w:val="001F2897"/>
    <w:rsid w:val="001F2898"/>
    <w:rsid w:val="001F2923"/>
    <w:rsid w:val="001F2B2F"/>
    <w:rsid w:val="001F2EB6"/>
    <w:rsid w:val="001F3641"/>
    <w:rsid w:val="001F387B"/>
    <w:rsid w:val="001F3BF9"/>
    <w:rsid w:val="001F4302"/>
    <w:rsid w:val="001F443D"/>
    <w:rsid w:val="001F47DF"/>
    <w:rsid w:val="001F49B2"/>
    <w:rsid w:val="001F4A41"/>
    <w:rsid w:val="001F4E02"/>
    <w:rsid w:val="001F5134"/>
    <w:rsid w:val="001F5E83"/>
    <w:rsid w:val="001F6299"/>
    <w:rsid w:val="001F65E7"/>
    <w:rsid w:val="001F6638"/>
    <w:rsid w:val="001F69BE"/>
    <w:rsid w:val="001F6BC8"/>
    <w:rsid w:val="001F6CF1"/>
    <w:rsid w:val="001F7436"/>
    <w:rsid w:val="001F781A"/>
    <w:rsid w:val="00200822"/>
    <w:rsid w:val="00200BD1"/>
    <w:rsid w:val="00200D6B"/>
    <w:rsid w:val="002010E3"/>
    <w:rsid w:val="00201B26"/>
    <w:rsid w:val="00201EF7"/>
    <w:rsid w:val="00202212"/>
    <w:rsid w:val="00202767"/>
    <w:rsid w:val="002029D6"/>
    <w:rsid w:val="00202B02"/>
    <w:rsid w:val="0020322D"/>
    <w:rsid w:val="00203246"/>
    <w:rsid w:val="002032F3"/>
    <w:rsid w:val="00203B1A"/>
    <w:rsid w:val="00203B3D"/>
    <w:rsid w:val="00203C87"/>
    <w:rsid w:val="00203DB4"/>
    <w:rsid w:val="002042F7"/>
    <w:rsid w:val="002048B6"/>
    <w:rsid w:val="00204B09"/>
    <w:rsid w:val="00204FCD"/>
    <w:rsid w:val="00205A72"/>
    <w:rsid w:val="00205DA9"/>
    <w:rsid w:val="00205E58"/>
    <w:rsid w:val="00206094"/>
    <w:rsid w:val="00206576"/>
    <w:rsid w:val="0020663D"/>
    <w:rsid w:val="00206681"/>
    <w:rsid w:val="002067CC"/>
    <w:rsid w:val="0020786F"/>
    <w:rsid w:val="00207FD4"/>
    <w:rsid w:val="002100B9"/>
    <w:rsid w:val="0021014D"/>
    <w:rsid w:val="00210759"/>
    <w:rsid w:val="00210A94"/>
    <w:rsid w:val="00210D0E"/>
    <w:rsid w:val="0021104A"/>
    <w:rsid w:val="0021116A"/>
    <w:rsid w:val="0021136E"/>
    <w:rsid w:val="0021152C"/>
    <w:rsid w:val="002117EE"/>
    <w:rsid w:val="00211A8B"/>
    <w:rsid w:val="00211E53"/>
    <w:rsid w:val="00212124"/>
    <w:rsid w:val="0021238B"/>
    <w:rsid w:val="002123E3"/>
    <w:rsid w:val="00212D9E"/>
    <w:rsid w:val="00212E91"/>
    <w:rsid w:val="002137B5"/>
    <w:rsid w:val="00214194"/>
    <w:rsid w:val="0021428D"/>
    <w:rsid w:val="0021430C"/>
    <w:rsid w:val="0021448A"/>
    <w:rsid w:val="00214681"/>
    <w:rsid w:val="002147BC"/>
    <w:rsid w:val="002147C1"/>
    <w:rsid w:val="00214856"/>
    <w:rsid w:val="00214BB8"/>
    <w:rsid w:val="00214F8C"/>
    <w:rsid w:val="0021519C"/>
    <w:rsid w:val="002152A1"/>
    <w:rsid w:val="002156FB"/>
    <w:rsid w:val="00215A55"/>
    <w:rsid w:val="00216004"/>
    <w:rsid w:val="0021606D"/>
    <w:rsid w:val="002160B2"/>
    <w:rsid w:val="00216489"/>
    <w:rsid w:val="0021656E"/>
    <w:rsid w:val="00216621"/>
    <w:rsid w:val="00217301"/>
    <w:rsid w:val="002204A4"/>
    <w:rsid w:val="0022072F"/>
    <w:rsid w:val="00220732"/>
    <w:rsid w:val="0022186B"/>
    <w:rsid w:val="00221CFA"/>
    <w:rsid w:val="00221F9C"/>
    <w:rsid w:val="00221FFC"/>
    <w:rsid w:val="0022253F"/>
    <w:rsid w:val="00222A67"/>
    <w:rsid w:val="00222B2A"/>
    <w:rsid w:val="00223288"/>
    <w:rsid w:val="00223907"/>
    <w:rsid w:val="00223DAF"/>
    <w:rsid w:val="00223F7D"/>
    <w:rsid w:val="002244BC"/>
    <w:rsid w:val="00224741"/>
    <w:rsid w:val="002248DA"/>
    <w:rsid w:val="00224FEA"/>
    <w:rsid w:val="002252BC"/>
    <w:rsid w:val="00225322"/>
    <w:rsid w:val="00225598"/>
    <w:rsid w:val="00225D49"/>
    <w:rsid w:val="002264FB"/>
    <w:rsid w:val="002269DE"/>
    <w:rsid w:val="00227742"/>
    <w:rsid w:val="0022776C"/>
    <w:rsid w:val="00227798"/>
    <w:rsid w:val="00227C50"/>
    <w:rsid w:val="002300E5"/>
    <w:rsid w:val="002302E3"/>
    <w:rsid w:val="0023098B"/>
    <w:rsid w:val="00230DA8"/>
    <w:rsid w:val="00231616"/>
    <w:rsid w:val="00231CD7"/>
    <w:rsid w:val="00231E76"/>
    <w:rsid w:val="0023200C"/>
    <w:rsid w:val="002326E4"/>
    <w:rsid w:val="00233278"/>
    <w:rsid w:val="002332A3"/>
    <w:rsid w:val="00233922"/>
    <w:rsid w:val="00233CDE"/>
    <w:rsid w:val="0023446D"/>
    <w:rsid w:val="002347A0"/>
    <w:rsid w:val="00235042"/>
    <w:rsid w:val="00235933"/>
    <w:rsid w:val="00235A07"/>
    <w:rsid w:val="002362C9"/>
    <w:rsid w:val="00236529"/>
    <w:rsid w:val="00236922"/>
    <w:rsid w:val="00236B68"/>
    <w:rsid w:val="00237105"/>
    <w:rsid w:val="002403A1"/>
    <w:rsid w:val="00240424"/>
    <w:rsid w:val="002408DB"/>
    <w:rsid w:val="00240981"/>
    <w:rsid w:val="00241970"/>
    <w:rsid w:val="00241E33"/>
    <w:rsid w:val="00241E4C"/>
    <w:rsid w:val="002428A9"/>
    <w:rsid w:val="00242969"/>
    <w:rsid w:val="00243267"/>
    <w:rsid w:val="00243416"/>
    <w:rsid w:val="00243660"/>
    <w:rsid w:val="00243CA8"/>
    <w:rsid w:val="00244098"/>
    <w:rsid w:val="00244125"/>
    <w:rsid w:val="002441B3"/>
    <w:rsid w:val="0024483D"/>
    <w:rsid w:val="002455F7"/>
    <w:rsid w:val="002456BA"/>
    <w:rsid w:val="00245A76"/>
    <w:rsid w:val="00245AED"/>
    <w:rsid w:val="002461C3"/>
    <w:rsid w:val="002476FC"/>
    <w:rsid w:val="002479BC"/>
    <w:rsid w:val="002500C2"/>
    <w:rsid w:val="00250266"/>
    <w:rsid w:val="00250A85"/>
    <w:rsid w:val="002511B8"/>
    <w:rsid w:val="00251434"/>
    <w:rsid w:val="002514E9"/>
    <w:rsid w:val="002515F6"/>
    <w:rsid w:val="0025234D"/>
    <w:rsid w:val="002528E0"/>
    <w:rsid w:val="00252A79"/>
    <w:rsid w:val="00252A7C"/>
    <w:rsid w:val="00252B7E"/>
    <w:rsid w:val="00252F2E"/>
    <w:rsid w:val="00252FD6"/>
    <w:rsid w:val="002534D5"/>
    <w:rsid w:val="002538E6"/>
    <w:rsid w:val="00253A00"/>
    <w:rsid w:val="00253A8B"/>
    <w:rsid w:val="0025416A"/>
    <w:rsid w:val="00254235"/>
    <w:rsid w:val="00254EDA"/>
    <w:rsid w:val="00254F1E"/>
    <w:rsid w:val="0025572D"/>
    <w:rsid w:val="002558F1"/>
    <w:rsid w:val="0025593A"/>
    <w:rsid w:val="00255B93"/>
    <w:rsid w:val="00255BD7"/>
    <w:rsid w:val="00256199"/>
    <w:rsid w:val="002562AF"/>
    <w:rsid w:val="002564C7"/>
    <w:rsid w:val="00257395"/>
    <w:rsid w:val="002607F7"/>
    <w:rsid w:val="0026092C"/>
    <w:rsid w:val="0026098A"/>
    <w:rsid w:val="00260990"/>
    <w:rsid w:val="00260AC3"/>
    <w:rsid w:val="00261131"/>
    <w:rsid w:val="00261867"/>
    <w:rsid w:val="002618EA"/>
    <w:rsid w:val="0026213C"/>
    <w:rsid w:val="00262489"/>
    <w:rsid w:val="00262903"/>
    <w:rsid w:val="00263068"/>
    <w:rsid w:val="0026311D"/>
    <w:rsid w:val="002631B9"/>
    <w:rsid w:val="0026340E"/>
    <w:rsid w:val="002636CF"/>
    <w:rsid w:val="002636F3"/>
    <w:rsid w:val="00263705"/>
    <w:rsid w:val="00263DD3"/>
    <w:rsid w:val="00264423"/>
    <w:rsid w:val="002644DE"/>
    <w:rsid w:val="0026465D"/>
    <w:rsid w:val="00264A1D"/>
    <w:rsid w:val="00264A91"/>
    <w:rsid w:val="00264DB2"/>
    <w:rsid w:val="002663E4"/>
    <w:rsid w:val="00266490"/>
    <w:rsid w:val="00266738"/>
    <w:rsid w:val="00266C68"/>
    <w:rsid w:val="00266CEF"/>
    <w:rsid w:val="00266FFD"/>
    <w:rsid w:val="002672CE"/>
    <w:rsid w:val="002675F2"/>
    <w:rsid w:val="002676DE"/>
    <w:rsid w:val="00267882"/>
    <w:rsid w:val="00267954"/>
    <w:rsid w:val="002679F4"/>
    <w:rsid w:val="0027035B"/>
    <w:rsid w:val="00270669"/>
    <w:rsid w:val="00270789"/>
    <w:rsid w:val="00270BE0"/>
    <w:rsid w:val="00270FE2"/>
    <w:rsid w:val="002715AC"/>
    <w:rsid w:val="00271FFB"/>
    <w:rsid w:val="002725A7"/>
    <w:rsid w:val="002726FA"/>
    <w:rsid w:val="00272C82"/>
    <w:rsid w:val="0027380A"/>
    <w:rsid w:val="002739EA"/>
    <w:rsid w:val="00273D70"/>
    <w:rsid w:val="00273F91"/>
    <w:rsid w:val="002740F9"/>
    <w:rsid w:val="0027439C"/>
    <w:rsid w:val="0027462A"/>
    <w:rsid w:val="00274806"/>
    <w:rsid w:val="00274890"/>
    <w:rsid w:val="00274B62"/>
    <w:rsid w:val="00274E2D"/>
    <w:rsid w:val="00275287"/>
    <w:rsid w:val="0027561D"/>
    <w:rsid w:val="00275DAD"/>
    <w:rsid w:val="0027648D"/>
    <w:rsid w:val="00276A42"/>
    <w:rsid w:val="00276DD0"/>
    <w:rsid w:val="002772BE"/>
    <w:rsid w:val="002772E4"/>
    <w:rsid w:val="00277483"/>
    <w:rsid w:val="0027779C"/>
    <w:rsid w:val="00277843"/>
    <w:rsid w:val="00277C1C"/>
    <w:rsid w:val="002802A5"/>
    <w:rsid w:val="002804FF"/>
    <w:rsid w:val="0028080F"/>
    <w:rsid w:val="00280C13"/>
    <w:rsid w:val="0028123B"/>
    <w:rsid w:val="00281AF9"/>
    <w:rsid w:val="00281C5F"/>
    <w:rsid w:val="00281F31"/>
    <w:rsid w:val="0028213A"/>
    <w:rsid w:val="002822E6"/>
    <w:rsid w:val="002823E9"/>
    <w:rsid w:val="00283235"/>
    <w:rsid w:val="00283293"/>
    <w:rsid w:val="002832DC"/>
    <w:rsid w:val="00283315"/>
    <w:rsid w:val="00283B11"/>
    <w:rsid w:val="00283B4F"/>
    <w:rsid w:val="00283B7D"/>
    <w:rsid w:val="00283E74"/>
    <w:rsid w:val="00283FD4"/>
    <w:rsid w:val="00284798"/>
    <w:rsid w:val="00284815"/>
    <w:rsid w:val="00284A22"/>
    <w:rsid w:val="00284F42"/>
    <w:rsid w:val="00285492"/>
    <w:rsid w:val="002857A4"/>
    <w:rsid w:val="0028583E"/>
    <w:rsid w:val="00285889"/>
    <w:rsid w:val="00285A63"/>
    <w:rsid w:val="00285CAA"/>
    <w:rsid w:val="0028601A"/>
    <w:rsid w:val="00286030"/>
    <w:rsid w:val="00286B29"/>
    <w:rsid w:val="00286CE4"/>
    <w:rsid w:val="00286D7E"/>
    <w:rsid w:val="002871E6"/>
    <w:rsid w:val="002873CC"/>
    <w:rsid w:val="00287807"/>
    <w:rsid w:val="00287866"/>
    <w:rsid w:val="0028799F"/>
    <w:rsid w:val="00290605"/>
    <w:rsid w:val="002907E9"/>
    <w:rsid w:val="002914F2"/>
    <w:rsid w:val="00291542"/>
    <w:rsid w:val="00291AE4"/>
    <w:rsid w:val="00291E9B"/>
    <w:rsid w:val="002921BD"/>
    <w:rsid w:val="00292216"/>
    <w:rsid w:val="0029225C"/>
    <w:rsid w:val="00292A05"/>
    <w:rsid w:val="00292D5D"/>
    <w:rsid w:val="00293280"/>
    <w:rsid w:val="00293A66"/>
    <w:rsid w:val="00293AFA"/>
    <w:rsid w:val="00293BA9"/>
    <w:rsid w:val="002941E4"/>
    <w:rsid w:val="002943CA"/>
    <w:rsid w:val="002944A5"/>
    <w:rsid w:val="0029466B"/>
    <w:rsid w:val="00295247"/>
    <w:rsid w:val="002952EA"/>
    <w:rsid w:val="002953C2"/>
    <w:rsid w:val="0029589E"/>
    <w:rsid w:val="00296953"/>
    <w:rsid w:val="00296B13"/>
    <w:rsid w:val="00296FF3"/>
    <w:rsid w:val="0029736D"/>
    <w:rsid w:val="00297C74"/>
    <w:rsid w:val="002A15E1"/>
    <w:rsid w:val="002A181F"/>
    <w:rsid w:val="002A198E"/>
    <w:rsid w:val="002A273B"/>
    <w:rsid w:val="002A2E9E"/>
    <w:rsid w:val="002A3200"/>
    <w:rsid w:val="002A3A99"/>
    <w:rsid w:val="002A3B6E"/>
    <w:rsid w:val="002A4256"/>
    <w:rsid w:val="002A44C4"/>
    <w:rsid w:val="002A4970"/>
    <w:rsid w:val="002A4A69"/>
    <w:rsid w:val="002A4D51"/>
    <w:rsid w:val="002A4F01"/>
    <w:rsid w:val="002A55CF"/>
    <w:rsid w:val="002A5B5F"/>
    <w:rsid w:val="002A624D"/>
    <w:rsid w:val="002A6599"/>
    <w:rsid w:val="002A6D8F"/>
    <w:rsid w:val="002A6FD6"/>
    <w:rsid w:val="002B0346"/>
    <w:rsid w:val="002B0351"/>
    <w:rsid w:val="002B03E8"/>
    <w:rsid w:val="002B1270"/>
    <w:rsid w:val="002B193A"/>
    <w:rsid w:val="002B19F4"/>
    <w:rsid w:val="002B1AEE"/>
    <w:rsid w:val="002B1CFD"/>
    <w:rsid w:val="002B1D54"/>
    <w:rsid w:val="002B1E6C"/>
    <w:rsid w:val="002B2311"/>
    <w:rsid w:val="002B2340"/>
    <w:rsid w:val="002B27CB"/>
    <w:rsid w:val="002B2979"/>
    <w:rsid w:val="002B3407"/>
    <w:rsid w:val="002B363E"/>
    <w:rsid w:val="002B391A"/>
    <w:rsid w:val="002B3D32"/>
    <w:rsid w:val="002B40C0"/>
    <w:rsid w:val="002B4116"/>
    <w:rsid w:val="002B4542"/>
    <w:rsid w:val="002B5736"/>
    <w:rsid w:val="002B5BCD"/>
    <w:rsid w:val="002B6039"/>
    <w:rsid w:val="002B6103"/>
    <w:rsid w:val="002B64BF"/>
    <w:rsid w:val="002B6D6F"/>
    <w:rsid w:val="002B6F07"/>
    <w:rsid w:val="002B7642"/>
    <w:rsid w:val="002B7A72"/>
    <w:rsid w:val="002B7BF3"/>
    <w:rsid w:val="002B7DD0"/>
    <w:rsid w:val="002B7F72"/>
    <w:rsid w:val="002C00F2"/>
    <w:rsid w:val="002C037D"/>
    <w:rsid w:val="002C12BA"/>
    <w:rsid w:val="002C176E"/>
    <w:rsid w:val="002C1774"/>
    <w:rsid w:val="002C1C60"/>
    <w:rsid w:val="002C2663"/>
    <w:rsid w:val="002C2D66"/>
    <w:rsid w:val="002C3504"/>
    <w:rsid w:val="002C3D40"/>
    <w:rsid w:val="002C3EAD"/>
    <w:rsid w:val="002C3EE6"/>
    <w:rsid w:val="002C3F7A"/>
    <w:rsid w:val="002C4042"/>
    <w:rsid w:val="002C42E7"/>
    <w:rsid w:val="002C45E0"/>
    <w:rsid w:val="002C47AB"/>
    <w:rsid w:val="002C486E"/>
    <w:rsid w:val="002C4A83"/>
    <w:rsid w:val="002C52CE"/>
    <w:rsid w:val="002C561B"/>
    <w:rsid w:val="002C5771"/>
    <w:rsid w:val="002C5784"/>
    <w:rsid w:val="002C5BB2"/>
    <w:rsid w:val="002C5C2E"/>
    <w:rsid w:val="002C5E01"/>
    <w:rsid w:val="002C6026"/>
    <w:rsid w:val="002C666F"/>
    <w:rsid w:val="002C698A"/>
    <w:rsid w:val="002C6BF7"/>
    <w:rsid w:val="002C6D2C"/>
    <w:rsid w:val="002C6FC0"/>
    <w:rsid w:val="002C752A"/>
    <w:rsid w:val="002C75CA"/>
    <w:rsid w:val="002C767F"/>
    <w:rsid w:val="002C798C"/>
    <w:rsid w:val="002C7D7E"/>
    <w:rsid w:val="002D0280"/>
    <w:rsid w:val="002D03DB"/>
    <w:rsid w:val="002D04FF"/>
    <w:rsid w:val="002D1314"/>
    <w:rsid w:val="002D1353"/>
    <w:rsid w:val="002D16E6"/>
    <w:rsid w:val="002D1AFB"/>
    <w:rsid w:val="002D2196"/>
    <w:rsid w:val="002D273A"/>
    <w:rsid w:val="002D278F"/>
    <w:rsid w:val="002D2839"/>
    <w:rsid w:val="002D3160"/>
    <w:rsid w:val="002D358B"/>
    <w:rsid w:val="002D4471"/>
    <w:rsid w:val="002D464F"/>
    <w:rsid w:val="002D4901"/>
    <w:rsid w:val="002D641F"/>
    <w:rsid w:val="002D6774"/>
    <w:rsid w:val="002D699A"/>
    <w:rsid w:val="002D6E4B"/>
    <w:rsid w:val="002D714E"/>
    <w:rsid w:val="002D7159"/>
    <w:rsid w:val="002D752E"/>
    <w:rsid w:val="002D7553"/>
    <w:rsid w:val="002D77DA"/>
    <w:rsid w:val="002D7973"/>
    <w:rsid w:val="002D7CCA"/>
    <w:rsid w:val="002D7DCA"/>
    <w:rsid w:val="002D7EE1"/>
    <w:rsid w:val="002E0339"/>
    <w:rsid w:val="002E0E59"/>
    <w:rsid w:val="002E1896"/>
    <w:rsid w:val="002E1F4B"/>
    <w:rsid w:val="002E215D"/>
    <w:rsid w:val="002E24AC"/>
    <w:rsid w:val="002E25A6"/>
    <w:rsid w:val="002E26F2"/>
    <w:rsid w:val="002E2744"/>
    <w:rsid w:val="002E2910"/>
    <w:rsid w:val="002E295E"/>
    <w:rsid w:val="002E324B"/>
    <w:rsid w:val="002E34E7"/>
    <w:rsid w:val="002E3532"/>
    <w:rsid w:val="002E39B0"/>
    <w:rsid w:val="002E3C8D"/>
    <w:rsid w:val="002E3F25"/>
    <w:rsid w:val="002E473B"/>
    <w:rsid w:val="002E4FCD"/>
    <w:rsid w:val="002E52CB"/>
    <w:rsid w:val="002E5963"/>
    <w:rsid w:val="002E68FA"/>
    <w:rsid w:val="002E71E6"/>
    <w:rsid w:val="002E72FF"/>
    <w:rsid w:val="002E740A"/>
    <w:rsid w:val="002E74D7"/>
    <w:rsid w:val="002E7657"/>
    <w:rsid w:val="002E7728"/>
    <w:rsid w:val="002E7970"/>
    <w:rsid w:val="002E7997"/>
    <w:rsid w:val="002E7A9D"/>
    <w:rsid w:val="002E7ED9"/>
    <w:rsid w:val="002E7F5E"/>
    <w:rsid w:val="002F0E73"/>
    <w:rsid w:val="002F101E"/>
    <w:rsid w:val="002F1299"/>
    <w:rsid w:val="002F1A25"/>
    <w:rsid w:val="002F1A91"/>
    <w:rsid w:val="002F24E1"/>
    <w:rsid w:val="002F26D2"/>
    <w:rsid w:val="002F28EC"/>
    <w:rsid w:val="002F29C7"/>
    <w:rsid w:val="002F2C01"/>
    <w:rsid w:val="002F2DF6"/>
    <w:rsid w:val="002F2EF8"/>
    <w:rsid w:val="002F3B0E"/>
    <w:rsid w:val="002F3DCA"/>
    <w:rsid w:val="002F3E0B"/>
    <w:rsid w:val="002F4028"/>
    <w:rsid w:val="002F44CD"/>
    <w:rsid w:val="002F469D"/>
    <w:rsid w:val="002F46E8"/>
    <w:rsid w:val="002F4DC2"/>
    <w:rsid w:val="002F4DFD"/>
    <w:rsid w:val="002F4F2A"/>
    <w:rsid w:val="002F51EA"/>
    <w:rsid w:val="002F5AAC"/>
    <w:rsid w:val="002F69B9"/>
    <w:rsid w:val="002F6EFB"/>
    <w:rsid w:val="002F6FB7"/>
    <w:rsid w:val="002F7251"/>
    <w:rsid w:val="002F72AA"/>
    <w:rsid w:val="002F796F"/>
    <w:rsid w:val="00300382"/>
    <w:rsid w:val="0030049D"/>
    <w:rsid w:val="00300619"/>
    <w:rsid w:val="00300782"/>
    <w:rsid w:val="00300C65"/>
    <w:rsid w:val="00300E97"/>
    <w:rsid w:val="003017C0"/>
    <w:rsid w:val="003018A9"/>
    <w:rsid w:val="0030278B"/>
    <w:rsid w:val="003032E4"/>
    <w:rsid w:val="00304032"/>
    <w:rsid w:val="0030479A"/>
    <w:rsid w:val="00304B02"/>
    <w:rsid w:val="00305010"/>
    <w:rsid w:val="003050D2"/>
    <w:rsid w:val="00305708"/>
    <w:rsid w:val="0030573A"/>
    <w:rsid w:val="00305B92"/>
    <w:rsid w:val="0030616A"/>
    <w:rsid w:val="00306742"/>
    <w:rsid w:val="00306BEF"/>
    <w:rsid w:val="003072E1"/>
    <w:rsid w:val="003078A8"/>
    <w:rsid w:val="00307A1A"/>
    <w:rsid w:val="00307BFC"/>
    <w:rsid w:val="003101FF"/>
    <w:rsid w:val="00310897"/>
    <w:rsid w:val="0031090D"/>
    <w:rsid w:val="00310B28"/>
    <w:rsid w:val="00310FE0"/>
    <w:rsid w:val="003116C4"/>
    <w:rsid w:val="0031193F"/>
    <w:rsid w:val="00311AB8"/>
    <w:rsid w:val="0031284C"/>
    <w:rsid w:val="00313005"/>
    <w:rsid w:val="0031301D"/>
    <w:rsid w:val="003132AA"/>
    <w:rsid w:val="0031337C"/>
    <w:rsid w:val="00313473"/>
    <w:rsid w:val="00313716"/>
    <w:rsid w:val="00313746"/>
    <w:rsid w:val="003144AA"/>
    <w:rsid w:val="003144F0"/>
    <w:rsid w:val="0031453E"/>
    <w:rsid w:val="003146AD"/>
    <w:rsid w:val="003149AE"/>
    <w:rsid w:val="003150FC"/>
    <w:rsid w:val="0031525E"/>
    <w:rsid w:val="003158A6"/>
    <w:rsid w:val="00315ADB"/>
    <w:rsid w:val="00315DD3"/>
    <w:rsid w:val="0031651F"/>
    <w:rsid w:val="00316525"/>
    <w:rsid w:val="00316BA2"/>
    <w:rsid w:val="00316BC0"/>
    <w:rsid w:val="003172D4"/>
    <w:rsid w:val="003172EE"/>
    <w:rsid w:val="003179BB"/>
    <w:rsid w:val="00317D73"/>
    <w:rsid w:val="00317D8A"/>
    <w:rsid w:val="00320292"/>
    <w:rsid w:val="00321561"/>
    <w:rsid w:val="00321E64"/>
    <w:rsid w:val="00321EEA"/>
    <w:rsid w:val="003222F1"/>
    <w:rsid w:val="003224C9"/>
    <w:rsid w:val="00322813"/>
    <w:rsid w:val="0032297C"/>
    <w:rsid w:val="003230F0"/>
    <w:rsid w:val="0032395D"/>
    <w:rsid w:val="00323F9D"/>
    <w:rsid w:val="003243D8"/>
    <w:rsid w:val="003245CB"/>
    <w:rsid w:val="0032500F"/>
    <w:rsid w:val="003250F2"/>
    <w:rsid w:val="00325163"/>
    <w:rsid w:val="00325A6B"/>
    <w:rsid w:val="00325C04"/>
    <w:rsid w:val="0032614C"/>
    <w:rsid w:val="003264B7"/>
    <w:rsid w:val="00326710"/>
    <w:rsid w:val="00326817"/>
    <w:rsid w:val="00326DDE"/>
    <w:rsid w:val="00326F16"/>
    <w:rsid w:val="00326FAA"/>
    <w:rsid w:val="003270CA"/>
    <w:rsid w:val="0032742D"/>
    <w:rsid w:val="0032761E"/>
    <w:rsid w:val="00327883"/>
    <w:rsid w:val="00327DEC"/>
    <w:rsid w:val="00330172"/>
    <w:rsid w:val="00330572"/>
    <w:rsid w:val="00330C65"/>
    <w:rsid w:val="00330D6A"/>
    <w:rsid w:val="00331202"/>
    <w:rsid w:val="00331C6A"/>
    <w:rsid w:val="00332457"/>
    <w:rsid w:val="00332741"/>
    <w:rsid w:val="003328F3"/>
    <w:rsid w:val="00332942"/>
    <w:rsid w:val="00332A84"/>
    <w:rsid w:val="00332C73"/>
    <w:rsid w:val="00332E16"/>
    <w:rsid w:val="003333CD"/>
    <w:rsid w:val="00333675"/>
    <w:rsid w:val="00333BC1"/>
    <w:rsid w:val="00333EBF"/>
    <w:rsid w:val="00334292"/>
    <w:rsid w:val="00334D71"/>
    <w:rsid w:val="00335379"/>
    <w:rsid w:val="00335AEC"/>
    <w:rsid w:val="00336413"/>
    <w:rsid w:val="0033661D"/>
    <w:rsid w:val="0033695D"/>
    <w:rsid w:val="00337AFF"/>
    <w:rsid w:val="00337E0F"/>
    <w:rsid w:val="00340965"/>
    <w:rsid w:val="00341706"/>
    <w:rsid w:val="00342494"/>
    <w:rsid w:val="0034263B"/>
    <w:rsid w:val="0034294C"/>
    <w:rsid w:val="0034304A"/>
    <w:rsid w:val="00343189"/>
    <w:rsid w:val="00343608"/>
    <w:rsid w:val="00343897"/>
    <w:rsid w:val="00343B32"/>
    <w:rsid w:val="003442D8"/>
    <w:rsid w:val="003445A0"/>
    <w:rsid w:val="003447AB"/>
    <w:rsid w:val="00344A99"/>
    <w:rsid w:val="00344EF1"/>
    <w:rsid w:val="00345082"/>
    <w:rsid w:val="003454D4"/>
    <w:rsid w:val="003457C2"/>
    <w:rsid w:val="003457C6"/>
    <w:rsid w:val="00345D1B"/>
    <w:rsid w:val="00345D2F"/>
    <w:rsid w:val="00345DCB"/>
    <w:rsid w:val="00345F08"/>
    <w:rsid w:val="003462C2"/>
    <w:rsid w:val="0034634A"/>
    <w:rsid w:val="00346532"/>
    <w:rsid w:val="003465A0"/>
    <w:rsid w:val="0034693E"/>
    <w:rsid w:val="00346C7E"/>
    <w:rsid w:val="00346CB3"/>
    <w:rsid w:val="00347155"/>
    <w:rsid w:val="00347184"/>
    <w:rsid w:val="003472B3"/>
    <w:rsid w:val="003479C9"/>
    <w:rsid w:val="00347D33"/>
    <w:rsid w:val="003503A9"/>
    <w:rsid w:val="003505BB"/>
    <w:rsid w:val="003505E1"/>
    <w:rsid w:val="00351529"/>
    <w:rsid w:val="00351A5C"/>
    <w:rsid w:val="0035206B"/>
    <w:rsid w:val="003523BD"/>
    <w:rsid w:val="003525D0"/>
    <w:rsid w:val="0035263E"/>
    <w:rsid w:val="00352876"/>
    <w:rsid w:val="0035290A"/>
    <w:rsid w:val="00352CB8"/>
    <w:rsid w:val="00352E8E"/>
    <w:rsid w:val="003539BF"/>
    <w:rsid w:val="00353A89"/>
    <w:rsid w:val="00353AD0"/>
    <w:rsid w:val="00353FB4"/>
    <w:rsid w:val="003540EE"/>
    <w:rsid w:val="00354467"/>
    <w:rsid w:val="003544A8"/>
    <w:rsid w:val="003545B7"/>
    <w:rsid w:val="003548DB"/>
    <w:rsid w:val="00355263"/>
    <w:rsid w:val="00355404"/>
    <w:rsid w:val="00355F78"/>
    <w:rsid w:val="00356170"/>
    <w:rsid w:val="0035668E"/>
    <w:rsid w:val="00356887"/>
    <w:rsid w:val="00356999"/>
    <w:rsid w:val="00356BBB"/>
    <w:rsid w:val="00356DF7"/>
    <w:rsid w:val="003574B5"/>
    <w:rsid w:val="00357C2E"/>
    <w:rsid w:val="00357D1B"/>
    <w:rsid w:val="00357EFB"/>
    <w:rsid w:val="00357F18"/>
    <w:rsid w:val="003600E6"/>
    <w:rsid w:val="00360604"/>
    <w:rsid w:val="003606CC"/>
    <w:rsid w:val="00360C3A"/>
    <w:rsid w:val="00360ECA"/>
    <w:rsid w:val="00361717"/>
    <w:rsid w:val="0036177F"/>
    <w:rsid w:val="00361A00"/>
    <w:rsid w:val="003624FB"/>
    <w:rsid w:val="00362C4D"/>
    <w:rsid w:val="00363454"/>
    <w:rsid w:val="00363783"/>
    <w:rsid w:val="003639CA"/>
    <w:rsid w:val="003640AA"/>
    <w:rsid w:val="00364B2D"/>
    <w:rsid w:val="00364C27"/>
    <w:rsid w:val="00364F86"/>
    <w:rsid w:val="00364FF3"/>
    <w:rsid w:val="00365DD0"/>
    <w:rsid w:val="00366ED3"/>
    <w:rsid w:val="003675D7"/>
    <w:rsid w:val="003679A0"/>
    <w:rsid w:val="00367FCE"/>
    <w:rsid w:val="0037027D"/>
    <w:rsid w:val="003704CA"/>
    <w:rsid w:val="00370738"/>
    <w:rsid w:val="003708F3"/>
    <w:rsid w:val="00370B94"/>
    <w:rsid w:val="00370CB7"/>
    <w:rsid w:val="003717D2"/>
    <w:rsid w:val="00372A33"/>
    <w:rsid w:val="00372A36"/>
    <w:rsid w:val="00372B27"/>
    <w:rsid w:val="00372B57"/>
    <w:rsid w:val="003736CD"/>
    <w:rsid w:val="00373A4B"/>
    <w:rsid w:val="00373FD2"/>
    <w:rsid w:val="003744FC"/>
    <w:rsid w:val="003745AA"/>
    <w:rsid w:val="00374BC7"/>
    <w:rsid w:val="00375172"/>
    <w:rsid w:val="003753AF"/>
    <w:rsid w:val="003755B6"/>
    <w:rsid w:val="0037594D"/>
    <w:rsid w:val="00375FF2"/>
    <w:rsid w:val="003767DD"/>
    <w:rsid w:val="003773A5"/>
    <w:rsid w:val="003773A8"/>
    <w:rsid w:val="0037743E"/>
    <w:rsid w:val="00377A8B"/>
    <w:rsid w:val="00377C73"/>
    <w:rsid w:val="00377C90"/>
    <w:rsid w:val="00377DE9"/>
    <w:rsid w:val="003804B8"/>
    <w:rsid w:val="00380965"/>
    <w:rsid w:val="003816A7"/>
    <w:rsid w:val="00381D78"/>
    <w:rsid w:val="00382AFF"/>
    <w:rsid w:val="00382C65"/>
    <w:rsid w:val="00382E9C"/>
    <w:rsid w:val="0038304A"/>
    <w:rsid w:val="0038349F"/>
    <w:rsid w:val="003835B3"/>
    <w:rsid w:val="003835CD"/>
    <w:rsid w:val="00383B5E"/>
    <w:rsid w:val="00383CBD"/>
    <w:rsid w:val="00383F04"/>
    <w:rsid w:val="003841EA"/>
    <w:rsid w:val="003847D8"/>
    <w:rsid w:val="00384D28"/>
    <w:rsid w:val="00384DEA"/>
    <w:rsid w:val="00385142"/>
    <w:rsid w:val="00385B39"/>
    <w:rsid w:val="0038616D"/>
    <w:rsid w:val="003875A4"/>
    <w:rsid w:val="00387C73"/>
    <w:rsid w:val="00387E65"/>
    <w:rsid w:val="00390DFE"/>
    <w:rsid w:val="00391243"/>
    <w:rsid w:val="00391F35"/>
    <w:rsid w:val="003924F6"/>
    <w:rsid w:val="0039374B"/>
    <w:rsid w:val="00393CEC"/>
    <w:rsid w:val="003949B7"/>
    <w:rsid w:val="00394F66"/>
    <w:rsid w:val="00394FF5"/>
    <w:rsid w:val="00395367"/>
    <w:rsid w:val="00395789"/>
    <w:rsid w:val="00395D80"/>
    <w:rsid w:val="003965C7"/>
    <w:rsid w:val="00396A16"/>
    <w:rsid w:val="00396A51"/>
    <w:rsid w:val="00396B01"/>
    <w:rsid w:val="00396E54"/>
    <w:rsid w:val="00396F64"/>
    <w:rsid w:val="00396FD2"/>
    <w:rsid w:val="00397633"/>
    <w:rsid w:val="003A03C3"/>
    <w:rsid w:val="003A03C4"/>
    <w:rsid w:val="003A0566"/>
    <w:rsid w:val="003A0904"/>
    <w:rsid w:val="003A0AFA"/>
    <w:rsid w:val="003A0D2D"/>
    <w:rsid w:val="003A185C"/>
    <w:rsid w:val="003A1912"/>
    <w:rsid w:val="003A21C1"/>
    <w:rsid w:val="003A220B"/>
    <w:rsid w:val="003A22BD"/>
    <w:rsid w:val="003A2891"/>
    <w:rsid w:val="003A341F"/>
    <w:rsid w:val="003A3C60"/>
    <w:rsid w:val="003A3DE4"/>
    <w:rsid w:val="003A3EC4"/>
    <w:rsid w:val="003A4010"/>
    <w:rsid w:val="003A41DB"/>
    <w:rsid w:val="003A44AE"/>
    <w:rsid w:val="003A45DD"/>
    <w:rsid w:val="003A483B"/>
    <w:rsid w:val="003A4BE8"/>
    <w:rsid w:val="003A4F11"/>
    <w:rsid w:val="003A4F3E"/>
    <w:rsid w:val="003A5100"/>
    <w:rsid w:val="003A5599"/>
    <w:rsid w:val="003A5DD8"/>
    <w:rsid w:val="003A5E93"/>
    <w:rsid w:val="003A607E"/>
    <w:rsid w:val="003A612E"/>
    <w:rsid w:val="003A6837"/>
    <w:rsid w:val="003A6DE2"/>
    <w:rsid w:val="003A6FA1"/>
    <w:rsid w:val="003A7332"/>
    <w:rsid w:val="003A769C"/>
    <w:rsid w:val="003A7C31"/>
    <w:rsid w:val="003A7F06"/>
    <w:rsid w:val="003B0290"/>
    <w:rsid w:val="003B033B"/>
    <w:rsid w:val="003B0445"/>
    <w:rsid w:val="003B0A35"/>
    <w:rsid w:val="003B0A7A"/>
    <w:rsid w:val="003B0E7F"/>
    <w:rsid w:val="003B15F4"/>
    <w:rsid w:val="003B1AB3"/>
    <w:rsid w:val="003B1B58"/>
    <w:rsid w:val="003B1E1F"/>
    <w:rsid w:val="003B24BA"/>
    <w:rsid w:val="003B2520"/>
    <w:rsid w:val="003B285A"/>
    <w:rsid w:val="003B3182"/>
    <w:rsid w:val="003B31EA"/>
    <w:rsid w:val="003B330A"/>
    <w:rsid w:val="003B334D"/>
    <w:rsid w:val="003B34A9"/>
    <w:rsid w:val="003B40FB"/>
    <w:rsid w:val="003B42CD"/>
    <w:rsid w:val="003B4731"/>
    <w:rsid w:val="003B4C07"/>
    <w:rsid w:val="003B5003"/>
    <w:rsid w:val="003B51C6"/>
    <w:rsid w:val="003B521E"/>
    <w:rsid w:val="003B5426"/>
    <w:rsid w:val="003B5E72"/>
    <w:rsid w:val="003B60CC"/>
    <w:rsid w:val="003B6323"/>
    <w:rsid w:val="003B6518"/>
    <w:rsid w:val="003B662D"/>
    <w:rsid w:val="003B66F2"/>
    <w:rsid w:val="003B67F2"/>
    <w:rsid w:val="003B684D"/>
    <w:rsid w:val="003B6B88"/>
    <w:rsid w:val="003B6BF7"/>
    <w:rsid w:val="003B70FB"/>
    <w:rsid w:val="003B7533"/>
    <w:rsid w:val="003B7841"/>
    <w:rsid w:val="003B7A6F"/>
    <w:rsid w:val="003C083E"/>
    <w:rsid w:val="003C10ED"/>
    <w:rsid w:val="003C142C"/>
    <w:rsid w:val="003C1438"/>
    <w:rsid w:val="003C15AA"/>
    <w:rsid w:val="003C16D4"/>
    <w:rsid w:val="003C1794"/>
    <w:rsid w:val="003C1856"/>
    <w:rsid w:val="003C1BCC"/>
    <w:rsid w:val="003C266B"/>
    <w:rsid w:val="003C28C5"/>
    <w:rsid w:val="003C2DA6"/>
    <w:rsid w:val="003C313B"/>
    <w:rsid w:val="003C3521"/>
    <w:rsid w:val="003C3AD6"/>
    <w:rsid w:val="003C3AD9"/>
    <w:rsid w:val="003C3E29"/>
    <w:rsid w:val="003C409C"/>
    <w:rsid w:val="003C43BB"/>
    <w:rsid w:val="003C4443"/>
    <w:rsid w:val="003C4585"/>
    <w:rsid w:val="003C4B88"/>
    <w:rsid w:val="003C53FF"/>
    <w:rsid w:val="003C552F"/>
    <w:rsid w:val="003C6676"/>
    <w:rsid w:val="003C6B4B"/>
    <w:rsid w:val="003C6DAD"/>
    <w:rsid w:val="003C72B1"/>
    <w:rsid w:val="003C735C"/>
    <w:rsid w:val="003C7450"/>
    <w:rsid w:val="003C791E"/>
    <w:rsid w:val="003C7BF3"/>
    <w:rsid w:val="003C7CCA"/>
    <w:rsid w:val="003C7E2E"/>
    <w:rsid w:val="003C7F80"/>
    <w:rsid w:val="003D0621"/>
    <w:rsid w:val="003D0845"/>
    <w:rsid w:val="003D0A47"/>
    <w:rsid w:val="003D0DFD"/>
    <w:rsid w:val="003D13E1"/>
    <w:rsid w:val="003D1820"/>
    <w:rsid w:val="003D1F81"/>
    <w:rsid w:val="003D24B5"/>
    <w:rsid w:val="003D25B2"/>
    <w:rsid w:val="003D28A5"/>
    <w:rsid w:val="003D2A5E"/>
    <w:rsid w:val="003D2AFD"/>
    <w:rsid w:val="003D2C39"/>
    <w:rsid w:val="003D3FBB"/>
    <w:rsid w:val="003D408A"/>
    <w:rsid w:val="003D4151"/>
    <w:rsid w:val="003D4AC2"/>
    <w:rsid w:val="003D4C84"/>
    <w:rsid w:val="003D4D60"/>
    <w:rsid w:val="003D4D94"/>
    <w:rsid w:val="003D50F0"/>
    <w:rsid w:val="003D53D3"/>
    <w:rsid w:val="003D542E"/>
    <w:rsid w:val="003D5506"/>
    <w:rsid w:val="003D559A"/>
    <w:rsid w:val="003D5942"/>
    <w:rsid w:val="003D5AE7"/>
    <w:rsid w:val="003D6226"/>
    <w:rsid w:val="003D62F4"/>
    <w:rsid w:val="003D6954"/>
    <w:rsid w:val="003D697C"/>
    <w:rsid w:val="003D7761"/>
    <w:rsid w:val="003D7CED"/>
    <w:rsid w:val="003D7E00"/>
    <w:rsid w:val="003D7EA2"/>
    <w:rsid w:val="003E026F"/>
    <w:rsid w:val="003E0338"/>
    <w:rsid w:val="003E035D"/>
    <w:rsid w:val="003E068C"/>
    <w:rsid w:val="003E0CF5"/>
    <w:rsid w:val="003E0E40"/>
    <w:rsid w:val="003E15B8"/>
    <w:rsid w:val="003E17EB"/>
    <w:rsid w:val="003E2404"/>
    <w:rsid w:val="003E24AC"/>
    <w:rsid w:val="003E251C"/>
    <w:rsid w:val="003E2A97"/>
    <w:rsid w:val="003E386F"/>
    <w:rsid w:val="003E38D4"/>
    <w:rsid w:val="003E3DAC"/>
    <w:rsid w:val="003E3E0B"/>
    <w:rsid w:val="003E4262"/>
    <w:rsid w:val="003E43A6"/>
    <w:rsid w:val="003E44F0"/>
    <w:rsid w:val="003E4827"/>
    <w:rsid w:val="003E4C52"/>
    <w:rsid w:val="003E4F27"/>
    <w:rsid w:val="003E5006"/>
    <w:rsid w:val="003E54BF"/>
    <w:rsid w:val="003E54C8"/>
    <w:rsid w:val="003E6098"/>
    <w:rsid w:val="003E6272"/>
    <w:rsid w:val="003E63F3"/>
    <w:rsid w:val="003E68FF"/>
    <w:rsid w:val="003E6AB7"/>
    <w:rsid w:val="003E6BF0"/>
    <w:rsid w:val="003E7007"/>
    <w:rsid w:val="003E701C"/>
    <w:rsid w:val="003E74D6"/>
    <w:rsid w:val="003E7D68"/>
    <w:rsid w:val="003F03A9"/>
    <w:rsid w:val="003F05A3"/>
    <w:rsid w:val="003F08A9"/>
    <w:rsid w:val="003F0B0B"/>
    <w:rsid w:val="003F0EC8"/>
    <w:rsid w:val="003F10AD"/>
    <w:rsid w:val="003F1215"/>
    <w:rsid w:val="003F1BAD"/>
    <w:rsid w:val="003F1F6D"/>
    <w:rsid w:val="003F20D0"/>
    <w:rsid w:val="003F225E"/>
    <w:rsid w:val="003F2C67"/>
    <w:rsid w:val="003F33E3"/>
    <w:rsid w:val="003F3661"/>
    <w:rsid w:val="003F399E"/>
    <w:rsid w:val="003F3A7F"/>
    <w:rsid w:val="003F3F38"/>
    <w:rsid w:val="003F3F75"/>
    <w:rsid w:val="003F41FA"/>
    <w:rsid w:val="003F43D1"/>
    <w:rsid w:val="003F4D5E"/>
    <w:rsid w:val="003F4D8A"/>
    <w:rsid w:val="003F4D8F"/>
    <w:rsid w:val="003F5538"/>
    <w:rsid w:val="003F5ABC"/>
    <w:rsid w:val="003F65C4"/>
    <w:rsid w:val="003F67D5"/>
    <w:rsid w:val="003F69DD"/>
    <w:rsid w:val="003F6BAC"/>
    <w:rsid w:val="003F79FA"/>
    <w:rsid w:val="00400833"/>
    <w:rsid w:val="004008CB"/>
    <w:rsid w:val="0040100B"/>
    <w:rsid w:val="00401142"/>
    <w:rsid w:val="00401724"/>
    <w:rsid w:val="00401A74"/>
    <w:rsid w:val="00401E9B"/>
    <w:rsid w:val="004026E7"/>
    <w:rsid w:val="00403294"/>
    <w:rsid w:val="004032E4"/>
    <w:rsid w:val="00404162"/>
    <w:rsid w:val="0040452A"/>
    <w:rsid w:val="00404793"/>
    <w:rsid w:val="004047DE"/>
    <w:rsid w:val="004052AC"/>
    <w:rsid w:val="004056D9"/>
    <w:rsid w:val="004057FE"/>
    <w:rsid w:val="004058A8"/>
    <w:rsid w:val="00405EA3"/>
    <w:rsid w:val="004061E3"/>
    <w:rsid w:val="00406434"/>
    <w:rsid w:val="00406793"/>
    <w:rsid w:val="00406863"/>
    <w:rsid w:val="004068BC"/>
    <w:rsid w:val="00406E90"/>
    <w:rsid w:val="00407110"/>
    <w:rsid w:val="00407114"/>
    <w:rsid w:val="00407F5B"/>
    <w:rsid w:val="00410C2F"/>
    <w:rsid w:val="00410C5F"/>
    <w:rsid w:val="00410CEA"/>
    <w:rsid w:val="00410E95"/>
    <w:rsid w:val="00411566"/>
    <w:rsid w:val="00411786"/>
    <w:rsid w:val="00412409"/>
    <w:rsid w:val="00412EC0"/>
    <w:rsid w:val="00412F5E"/>
    <w:rsid w:val="00413028"/>
    <w:rsid w:val="0041334A"/>
    <w:rsid w:val="004133FD"/>
    <w:rsid w:val="00413486"/>
    <w:rsid w:val="00413A39"/>
    <w:rsid w:val="00413B1B"/>
    <w:rsid w:val="004140E5"/>
    <w:rsid w:val="004146BE"/>
    <w:rsid w:val="00414F9D"/>
    <w:rsid w:val="00415228"/>
    <w:rsid w:val="004153C6"/>
    <w:rsid w:val="00415432"/>
    <w:rsid w:val="0041555D"/>
    <w:rsid w:val="004155DD"/>
    <w:rsid w:val="00415DF4"/>
    <w:rsid w:val="004162BA"/>
    <w:rsid w:val="00416488"/>
    <w:rsid w:val="00416569"/>
    <w:rsid w:val="00416601"/>
    <w:rsid w:val="0041676E"/>
    <w:rsid w:val="00416977"/>
    <w:rsid w:val="00416B4C"/>
    <w:rsid w:val="00416C9A"/>
    <w:rsid w:val="00416CC3"/>
    <w:rsid w:val="00416F36"/>
    <w:rsid w:val="004170F2"/>
    <w:rsid w:val="004171F6"/>
    <w:rsid w:val="0041732D"/>
    <w:rsid w:val="00417413"/>
    <w:rsid w:val="004176FE"/>
    <w:rsid w:val="00417E39"/>
    <w:rsid w:val="004202F4"/>
    <w:rsid w:val="004207F6"/>
    <w:rsid w:val="00420AFF"/>
    <w:rsid w:val="00420D71"/>
    <w:rsid w:val="00421A38"/>
    <w:rsid w:val="0042311D"/>
    <w:rsid w:val="004234C1"/>
    <w:rsid w:val="00423810"/>
    <w:rsid w:val="00423877"/>
    <w:rsid w:val="004241C4"/>
    <w:rsid w:val="004245A2"/>
    <w:rsid w:val="00424727"/>
    <w:rsid w:val="00424785"/>
    <w:rsid w:val="004247FF"/>
    <w:rsid w:val="004249F2"/>
    <w:rsid w:val="00424E17"/>
    <w:rsid w:val="0042536F"/>
    <w:rsid w:val="004257CD"/>
    <w:rsid w:val="00425835"/>
    <w:rsid w:val="004259E0"/>
    <w:rsid w:val="00425CFD"/>
    <w:rsid w:val="00425D64"/>
    <w:rsid w:val="00425D8F"/>
    <w:rsid w:val="00425DA3"/>
    <w:rsid w:val="0042644B"/>
    <w:rsid w:val="00426902"/>
    <w:rsid w:val="00426ABC"/>
    <w:rsid w:val="00426C5B"/>
    <w:rsid w:val="00427536"/>
    <w:rsid w:val="004278E4"/>
    <w:rsid w:val="00427908"/>
    <w:rsid w:val="00427BF6"/>
    <w:rsid w:val="0043004B"/>
    <w:rsid w:val="00430369"/>
    <w:rsid w:val="00430602"/>
    <w:rsid w:val="004309EC"/>
    <w:rsid w:val="00430A81"/>
    <w:rsid w:val="00430E5D"/>
    <w:rsid w:val="00431496"/>
    <w:rsid w:val="00431CD3"/>
    <w:rsid w:val="00431E5B"/>
    <w:rsid w:val="0043204F"/>
    <w:rsid w:val="00432324"/>
    <w:rsid w:val="00432604"/>
    <w:rsid w:val="00432800"/>
    <w:rsid w:val="00432DDD"/>
    <w:rsid w:val="00432DEC"/>
    <w:rsid w:val="00432EA4"/>
    <w:rsid w:val="004336AF"/>
    <w:rsid w:val="00433792"/>
    <w:rsid w:val="00433DA4"/>
    <w:rsid w:val="00434036"/>
    <w:rsid w:val="00434090"/>
    <w:rsid w:val="0043491C"/>
    <w:rsid w:val="0043505D"/>
    <w:rsid w:val="0043508F"/>
    <w:rsid w:val="004353D4"/>
    <w:rsid w:val="00436025"/>
    <w:rsid w:val="004361CF"/>
    <w:rsid w:val="004368BE"/>
    <w:rsid w:val="00436D2D"/>
    <w:rsid w:val="0043711A"/>
    <w:rsid w:val="00437153"/>
    <w:rsid w:val="00437282"/>
    <w:rsid w:val="004372A3"/>
    <w:rsid w:val="004375AC"/>
    <w:rsid w:val="004378B3"/>
    <w:rsid w:val="004379A0"/>
    <w:rsid w:val="00437E71"/>
    <w:rsid w:val="0044138D"/>
    <w:rsid w:val="004416FB"/>
    <w:rsid w:val="00441737"/>
    <w:rsid w:val="0044179C"/>
    <w:rsid w:val="004419C8"/>
    <w:rsid w:val="004426CD"/>
    <w:rsid w:val="0044285F"/>
    <w:rsid w:val="00442C9C"/>
    <w:rsid w:val="00442D84"/>
    <w:rsid w:val="00443068"/>
    <w:rsid w:val="004430DC"/>
    <w:rsid w:val="00443378"/>
    <w:rsid w:val="00443C5C"/>
    <w:rsid w:val="00444148"/>
    <w:rsid w:val="004442BB"/>
    <w:rsid w:val="004443CD"/>
    <w:rsid w:val="00444418"/>
    <w:rsid w:val="0044448D"/>
    <w:rsid w:val="004447EE"/>
    <w:rsid w:val="00444A3C"/>
    <w:rsid w:val="00444BC8"/>
    <w:rsid w:val="00444F0A"/>
    <w:rsid w:val="00445365"/>
    <w:rsid w:val="00445393"/>
    <w:rsid w:val="00445639"/>
    <w:rsid w:val="00445C30"/>
    <w:rsid w:val="00445C4E"/>
    <w:rsid w:val="00445F91"/>
    <w:rsid w:val="0044618E"/>
    <w:rsid w:val="004465C4"/>
    <w:rsid w:val="00446B28"/>
    <w:rsid w:val="00446C72"/>
    <w:rsid w:val="00447BEB"/>
    <w:rsid w:val="00447BF9"/>
    <w:rsid w:val="00447C19"/>
    <w:rsid w:val="004506DF"/>
    <w:rsid w:val="00450906"/>
    <w:rsid w:val="00450C52"/>
    <w:rsid w:val="00450F54"/>
    <w:rsid w:val="00451350"/>
    <w:rsid w:val="00451B52"/>
    <w:rsid w:val="00451C03"/>
    <w:rsid w:val="004521C8"/>
    <w:rsid w:val="0045253A"/>
    <w:rsid w:val="00452CE3"/>
    <w:rsid w:val="00452E64"/>
    <w:rsid w:val="00452E6E"/>
    <w:rsid w:val="00453AA7"/>
    <w:rsid w:val="00453F2C"/>
    <w:rsid w:val="00453FED"/>
    <w:rsid w:val="004546A3"/>
    <w:rsid w:val="0045475D"/>
    <w:rsid w:val="00454DD7"/>
    <w:rsid w:val="0045562D"/>
    <w:rsid w:val="00455801"/>
    <w:rsid w:val="004559B9"/>
    <w:rsid w:val="00455AF6"/>
    <w:rsid w:val="0045632A"/>
    <w:rsid w:val="004566FD"/>
    <w:rsid w:val="0045726E"/>
    <w:rsid w:val="00457BBF"/>
    <w:rsid w:val="0046006C"/>
    <w:rsid w:val="004603B4"/>
    <w:rsid w:val="00460988"/>
    <w:rsid w:val="0046178A"/>
    <w:rsid w:val="004617FA"/>
    <w:rsid w:val="0046309D"/>
    <w:rsid w:val="004630A0"/>
    <w:rsid w:val="004631C1"/>
    <w:rsid w:val="00463395"/>
    <w:rsid w:val="00463AD1"/>
    <w:rsid w:val="00463C3B"/>
    <w:rsid w:val="00463E51"/>
    <w:rsid w:val="00463ED1"/>
    <w:rsid w:val="004643B3"/>
    <w:rsid w:val="004643C2"/>
    <w:rsid w:val="0046457E"/>
    <w:rsid w:val="004646C7"/>
    <w:rsid w:val="00464F80"/>
    <w:rsid w:val="00466283"/>
    <w:rsid w:val="004668D3"/>
    <w:rsid w:val="00466A21"/>
    <w:rsid w:val="00466C11"/>
    <w:rsid w:val="00466E9A"/>
    <w:rsid w:val="00466FF8"/>
    <w:rsid w:val="0046730E"/>
    <w:rsid w:val="004674A7"/>
    <w:rsid w:val="00467582"/>
    <w:rsid w:val="00467676"/>
    <w:rsid w:val="00467EE8"/>
    <w:rsid w:val="004700CA"/>
    <w:rsid w:val="00470930"/>
    <w:rsid w:val="00470A6F"/>
    <w:rsid w:val="00470D77"/>
    <w:rsid w:val="004710DF"/>
    <w:rsid w:val="00471283"/>
    <w:rsid w:val="0047132C"/>
    <w:rsid w:val="00471D80"/>
    <w:rsid w:val="0047215F"/>
    <w:rsid w:val="004722C9"/>
    <w:rsid w:val="00472320"/>
    <w:rsid w:val="004724E2"/>
    <w:rsid w:val="004727F2"/>
    <w:rsid w:val="00472821"/>
    <w:rsid w:val="00472A64"/>
    <w:rsid w:val="00472D9E"/>
    <w:rsid w:val="00473328"/>
    <w:rsid w:val="00473398"/>
    <w:rsid w:val="004733E5"/>
    <w:rsid w:val="004736AC"/>
    <w:rsid w:val="00474250"/>
    <w:rsid w:val="0047433E"/>
    <w:rsid w:val="00474683"/>
    <w:rsid w:val="00474B44"/>
    <w:rsid w:val="00474B9E"/>
    <w:rsid w:val="00475053"/>
    <w:rsid w:val="00475469"/>
    <w:rsid w:val="00475758"/>
    <w:rsid w:val="00475953"/>
    <w:rsid w:val="00475997"/>
    <w:rsid w:val="00475ADF"/>
    <w:rsid w:val="00475D6E"/>
    <w:rsid w:val="00476022"/>
    <w:rsid w:val="0047603D"/>
    <w:rsid w:val="0047620C"/>
    <w:rsid w:val="004764A6"/>
    <w:rsid w:val="00476AC0"/>
    <w:rsid w:val="00476D45"/>
    <w:rsid w:val="00477396"/>
    <w:rsid w:val="00477518"/>
    <w:rsid w:val="0048017D"/>
    <w:rsid w:val="0048058A"/>
    <w:rsid w:val="004807CE"/>
    <w:rsid w:val="00480B18"/>
    <w:rsid w:val="00480B95"/>
    <w:rsid w:val="00481469"/>
    <w:rsid w:val="004819C1"/>
    <w:rsid w:val="00481BF7"/>
    <w:rsid w:val="00481E40"/>
    <w:rsid w:val="004823FD"/>
    <w:rsid w:val="0048279E"/>
    <w:rsid w:val="00482999"/>
    <w:rsid w:val="004829A9"/>
    <w:rsid w:val="00483A45"/>
    <w:rsid w:val="00483A7B"/>
    <w:rsid w:val="00484376"/>
    <w:rsid w:val="0048466B"/>
    <w:rsid w:val="00484BAF"/>
    <w:rsid w:val="004850FC"/>
    <w:rsid w:val="00485132"/>
    <w:rsid w:val="00485744"/>
    <w:rsid w:val="004858F1"/>
    <w:rsid w:val="00485B88"/>
    <w:rsid w:val="00486696"/>
    <w:rsid w:val="004866C5"/>
    <w:rsid w:val="00486ABC"/>
    <w:rsid w:val="00486D6D"/>
    <w:rsid w:val="004873AD"/>
    <w:rsid w:val="004875B9"/>
    <w:rsid w:val="00487A58"/>
    <w:rsid w:val="00487B9E"/>
    <w:rsid w:val="00487F30"/>
    <w:rsid w:val="004904E1"/>
    <w:rsid w:val="00490698"/>
    <w:rsid w:val="004908D7"/>
    <w:rsid w:val="00491207"/>
    <w:rsid w:val="004916E6"/>
    <w:rsid w:val="00491892"/>
    <w:rsid w:val="00491C26"/>
    <w:rsid w:val="0049237F"/>
    <w:rsid w:val="00492860"/>
    <w:rsid w:val="00492A60"/>
    <w:rsid w:val="00493825"/>
    <w:rsid w:val="004942B2"/>
    <w:rsid w:val="00494472"/>
    <w:rsid w:val="00494599"/>
    <w:rsid w:val="00494BE6"/>
    <w:rsid w:val="004951A9"/>
    <w:rsid w:val="0049528E"/>
    <w:rsid w:val="00495D60"/>
    <w:rsid w:val="00495FE5"/>
    <w:rsid w:val="004964BB"/>
    <w:rsid w:val="00496743"/>
    <w:rsid w:val="00496799"/>
    <w:rsid w:val="004971E2"/>
    <w:rsid w:val="00497A4C"/>
    <w:rsid w:val="00497E89"/>
    <w:rsid w:val="004A00E9"/>
    <w:rsid w:val="004A010A"/>
    <w:rsid w:val="004A0686"/>
    <w:rsid w:val="004A0E6B"/>
    <w:rsid w:val="004A102F"/>
    <w:rsid w:val="004A144C"/>
    <w:rsid w:val="004A165C"/>
    <w:rsid w:val="004A1756"/>
    <w:rsid w:val="004A2552"/>
    <w:rsid w:val="004A263A"/>
    <w:rsid w:val="004A28C5"/>
    <w:rsid w:val="004A290B"/>
    <w:rsid w:val="004A292C"/>
    <w:rsid w:val="004A2F5C"/>
    <w:rsid w:val="004A2FDA"/>
    <w:rsid w:val="004A3609"/>
    <w:rsid w:val="004A365B"/>
    <w:rsid w:val="004A3A8E"/>
    <w:rsid w:val="004A3C24"/>
    <w:rsid w:val="004A3FF8"/>
    <w:rsid w:val="004A42C9"/>
    <w:rsid w:val="004A441D"/>
    <w:rsid w:val="004A49E3"/>
    <w:rsid w:val="004A49EB"/>
    <w:rsid w:val="004A4BF5"/>
    <w:rsid w:val="004A50B7"/>
    <w:rsid w:val="004A50BA"/>
    <w:rsid w:val="004A5E51"/>
    <w:rsid w:val="004A6649"/>
    <w:rsid w:val="004A6B86"/>
    <w:rsid w:val="004A6F80"/>
    <w:rsid w:val="004A7017"/>
    <w:rsid w:val="004A73AF"/>
    <w:rsid w:val="004A7E74"/>
    <w:rsid w:val="004B00AA"/>
    <w:rsid w:val="004B022C"/>
    <w:rsid w:val="004B038E"/>
    <w:rsid w:val="004B0445"/>
    <w:rsid w:val="004B073E"/>
    <w:rsid w:val="004B10C3"/>
    <w:rsid w:val="004B121F"/>
    <w:rsid w:val="004B13E2"/>
    <w:rsid w:val="004B1517"/>
    <w:rsid w:val="004B1897"/>
    <w:rsid w:val="004B18B7"/>
    <w:rsid w:val="004B1B33"/>
    <w:rsid w:val="004B2225"/>
    <w:rsid w:val="004B254E"/>
    <w:rsid w:val="004B290A"/>
    <w:rsid w:val="004B2D93"/>
    <w:rsid w:val="004B30FF"/>
    <w:rsid w:val="004B3293"/>
    <w:rsid w:val="004B36F8"/>
    <w:rsid w:val="004B3968"/>
    <w:rsid w:val="004B3F0A"/>
    <w:rsid w:val="004B46F9"/>
    <w:rsid w:val="004B4DF6"/>
    <w:rsid w:val="004B55A1"/>
    <w:rsid w:val="004B57FE"/>
    <w:rsid w:val="004B5CFD"/>
    <w:rsid w:val="004B67D0"/>
    <w:rsid w:val="004B6C39"/>
    <w:rsid w:val="004B6E0D"/>
    <w:rsid w:val="004B6FFB"/>
    <w:rsid w:val="004B7017"/>
    <w:rsid w:val="004B7B86"/>
    <w:rsid w:val="004B7CCF"/>
    <w:rsid w:val="004B7CFB"/>
    <w:rsid w:val="004C023E"/>
    <w:rsid w:val="004C02CC"/>
    <w:rsid w:val="004C0479"/>
    <w:rsid w:val="004C07CC"/>
    <w:rsid w:val="004C07D3"/>
    <w:rsid w:val="004C08D0"/>
    <w:rsid w:val="004C08EF"/>
    <w:rsid w:val="004C0BA4"/>
    <w:rsid w:val="004C120A"/>
    <w:rsid w:val="004C1797"/>
    <w:rsid w:val="004C1ADF"/>
    <w:rsid w:val="004C1CB1"/>
    <w:rsid w:val="004C1CC9"/>
    <w:rsid w:val="004C1D0D"/>
    <w:rsid w:val="004C1D67"/>
    <w:rsid w:val="004C266B"/>
    <w:rsid w:val="004C2C95"/>
    <w:rsid w:val="004C2DA4"/>
    <w:rsid w:val="004C2EB9"/>
    <w:rsid w:val="004C2F39"/>
    <w:rsid w:val="004C36B1"/>
    <w:rsid w:val="004C3DD1"/>
    <w:rsid w:val="004C3ECA"/>
    <w:rsid w:val="004C46FC"/>
    <w:rsid w:val="004C4902"/>
    <w:rsid w:val="004C50E2"/>
    <w:rsid w:val="004C55B9"/>
    <w:rsid w:val="004C5D41"/>
    <w:rsid w:val="004C6484"/>
    <w:rsid w:val="004C6B39"/>
    <w:rsid w:val="004C6BAC"/>
    <w:rsid w:val="004C734D"/>
    <w:rsid w:val="004C7483"/>
    <w:rsid w:val="004C7B5A"/>
    <w:rsid w:val="004D016A"/>
    <w:rsid w:val="004D0181"/>
    <w:rsid w:val="004D02D8"/>
    <w:rsid w:val="004D042B"/>
    <w:rsid w:val="004D0B42"/>
    <w:rsid w:val="004D132D"/>
    <w:rsid w:val="004D13D5"/>
    <w:rsid w:val="004D194C"/>
    <w:rsid w:val="004D2100"/>
    <w:rsid w:val="004D309F"/>
    <w:rsid w:val="004D31DA"/>
    <w:rsid w:val="004D38F3"/>
    <w:rsid w:val="004D399D"/>
    <w:rsid w:val="004D39F9"/>
    <w:rsid w:val="004D3EB1"/>
    <w:rsid w:val="004D4525"/>
    <w:rsid w:val="004D48DB"/>
    <w:rsid w:val="004D526A"/>
    <w:rsid w:val="004D55E4"/>
    <w:rsid w:val="004D58E5"/>
    <w:rsid w:val="004D5D53"/>
    <w:rsid w:val="004D5FD9"/>
    <w:rsid w:val="004D66A0"/>
    <w:rsid w:val="004D68DE"/>
    <w:rsid w:val="004D69FA"/>
    <w:rsid w:val="004D6BA3"/>
    <w:rsid w:val="004D77E8"/>
    <w:rsid w:val="004D7830"/>
    <w:rsid w:val="004D7ED5"/>
    <w:rsid w:val="004E037A"/>
    <w:rsid w:val="004E0727"/>
    <w:rsid w:val="004E14C8"/>
    <w:rsid w:val="004E17A1"/>
    <w:rsid w:val="004E1AD7"/>
    <w:rsid w:val="004E1BCC"/>
    <w:rsid w:val="004E1DFE"/>
    <w:rsid w:val="004E1E23"/>
    <w:rsid w:val="004E22F4"/>
    <w:rsid w:val="004E22F8"/>
    <w:rsid w:val="004E26E3"/>
    <w:rsid w:val="004E2825"/>
    <w:rsid w:val="004E2A86"/>
    <w:rsid w:val="004E3964"/>
    <w:rsid w:val="004E3CA9"/>
    <w:rsid w:val="004E4C83"/>
    <w:rsid w:val="004E4EE6"/>
    <w:rsid w:val="004E527F"/>
    <w:rsid w:val="004E5710"/>
    <w:rsid w:val="004E5891"/>
    <w:rsid w:val="004E5E79"/>
    <w:rsid w:val="004E61EF"/>
    <w:rsid w:val="004E6450"/>
    <w:rsid w:val="004E68DF"/>
    <w:rsid w:val="004E68E8"/>
    <w:rsid w:val="004E709C"/>
    <w:rsid w:val="004E727A"/>
    <w:rsid w:val="004E72BB"/>
    <w:rsid w:val="004E7714"/>
    <w:rsid w:val="004E79AD"/>
    <w:rsid w:val="004E7BDB"/>
    <w:rsid w:val="004F00A3"/>
    <w:rsid w:val="004F0396"/>
    <w:rsid w:val="004F0B4E"/>
    <w:rsid w:val="004F0CA7"/>
    <w:rsid w:val="004F1543"/>
    <w:rsid w:val="004F15F5"/>
    <w:rsid w:val="004F21D5"/>
    <w:rsid w:val="004F2474"/>
    <w:rsid w:val="004F24BE"/>
    <w:rsid w:val="004F25EF"/>
    <w:rsid w:val="004F262A"/>
    <w:rsid w:val="004F27F6"/>
    <w:rsid w:val="004F2E34"/>
    <w:rsid w:val="004F3084"/>
    <w:rsid w:val="004F399E"/>
    <w:rsid w:val="004F3B97"/>
    <w:rsid w:val="004F3CE4"/>
    <w:rsid w:val="004F3F62"/>
    <w:rsid w:val="004F441A"/>
    <w:rsid w:val="004F4BA3"/>
    <w:rsid w:val="004F5029"/>
    <w:rsid w:val="004F569D"/>
    <w:rsid w:val="004F57AF"/>
    <w:rsid w:val="004F5BC6"/>
    <w:rsid w:val="004F60EB"/>
    <w:rsid w:val="004F65E9"/>
    <w:rsid w:val="004F6BE3"/>
    <w:rsid w:val="004F7381"/>
    <w:rsid w:val="004F73DF"/>
    <w:rsid w:val="004F75B5"/>
    <w:rsid w:val="004F7AA3"/>
    <w:rsid w:val="004F7CE0"/>
    <w:rsid w:val="004F7F1B"/>
    <w:rsid w:val="0050022F"/>
    <w:rsid w:val="00500F91"/>
    <w:rsid w:val="00501229"/>
    <w:rsid w:val="00501447"/>
    <w:rsid w:val="005017F1"/>
    <w:rsid w:val="005018D2"/>
    <w:rsid w:val="00501D57"/>
    <w:rsid w:val="00501E95"/>
    <w:rsid w:val="00502A9D"/>
    <w:rsid w:val="00503599"/>
    <w:rsid w:val="00503968"/>
    <w:rsid w:val="00503D0A"/>
    <w:rsid w:val="005045C3"/>
    <w:rsid w:val="00504994"/>
    <w:rsid w:val="00504D04"/>
    <w:rsid w:val="00505145"/>
    <w:rsid w:val="00505268"/>
    <w:rsid w:val="005055C9"/>
    <w:rsid w:val="005068CF"/>
    <w:rsid w:val="00506913"/>
    <w:rsid w:val="00506B67"/>
    <w:rsid w:val="00506CDE"/>
    <w:rsid w:val="005070C7"/>
    <w:rsid w:val="0050764B"/>
    <w:rsid w:val="0050770A"/>
    <w:rsid w:val="005077F0"/>
    <w:rsid w:val="005077F4"/>
    <w:rsid w:val="00507831"/>
    <w:rsid w:val="00507863"/>
    <w:rsid w:val="00507A71"/>
    <w:rsid w:val="00507B84"/>
    <w:rsid w:val="00507EE8"/>
    <w:rsid w:val="00510187"/>
    <w:rsid w:val="005106FC"/>
    <w:rsid w:val="00510A04"/>
    <w:rsid w:val="00510DF0"/>
    <w:rsid w:val="00511272"/>
    <w:rsid w:val="0051192D"/>
    <w:rsid w:val="00511E48"/>
    <w:rsid w:val="00511FCE"/>
    <w:rsid w:val="0051206E"/>
    <w:rsid w:val="0051254D"/>
    <w:rsid w:val="00512791"/>
    <w:rsid w:val="005128C7"/>
    <w:rsid w:val="00512959"/>
    <w:rsid w:val="00512E2D"/>
    <w:rsid w:val="005132D0"/>
    <w:rsid w:val="00513420"/>
    <w:rsid w:val="005135CD"/>
    <w:rsid w:val="00513ED8"/>
    <w:rsid w:val="0051471A"/>
    <w:rsid w:val="0051471C"/>
    <w:rsid w:val="00514737"/>
    <w:rsid w:val="0051533C"/>
    <w:rsid w:val="00515420"/>
    <w:rsid w:val="00515C0C"/>
    <w:rsid w:val="0051658F"/>
    <w:rsid w:val="00516748"/>
    <w:rsid w:val="00516B47"/>
    <w:rsid w:val="00516BF2"/>
    <w:rsid w:val="00516C0F"/>
    <w:rsid w:val="00516D92"/>
    <w:rsid w:val="00516EC4"/>
    <w:rsid w:val="00516EDA"/>
    <w:rsid w:val="00517031"/>
    <w:rsid w:val="0051764B"/>
    <w:rsid w:val="00517C31"/>
    <w:rsid w:val="00520591"/>
    <w:rsid w:val="005205C7"/>
    <w:rsid w:val="005207A3"/>
    <w:rsid w:val="00520B1B"/>
    <w:rsid w:val="00521149"/>
    <w:rsid w:val="005213C4"/>
    <w:rsid w:val="00521E5F"/>
    <w:rsid w:val="00522C61"/>
    <w:rsid w:val="00522EF8"/>
    <w:rsid w:val="00523066"/>
    <w:rsid w:val="0052399A"/>
    <w:rsid w:val="00523B97"/>
    <w:rsid w:val="005249AE"/>
    <w:rsid w:val="00524A80"/>
    <w:rsid w:val="00524D2C"/>
    <w:rsid w:val="005258D3"/>
    <w:rsid w:val="00525A3F"/>
    <w:rsid w:val="00526460"/>
    <w:rsid w:val="00526A68"/>
    <w:rsid w:val="00526C9C"/>
    <w:rsid w:val="005270AD"/>
    <w:rsid w:val="00527372"/>
    <w:rsid w:val="005278CF"/>
    <w:rsid w:val="0053057E"/>
    <w:rsid w:val="0053060B"/>
    <w:rsid w:val="00530A28"/>
    <w:rsid w:val="00530A33"/>
    <w:rsid w:val="00530DB1"/>
    <w:rsid w:val="0053122C"/>
    <w:rsid w:val="005318F6"/>
    <w:rsid w:val="00531983"/>
    <w:rsid w:val="005319DB"/>
    <w:rsid w:val="00531BAC"/>
    <w:rsid w:val="00531C5D"/>
    <w:rsid w:val="00531DC4"/>
    <w:rsid w:val="00531E6D"/>
    <w:rsid w:val="005320BD"/>
    <w:rsid w:val="0053212B"/>
    <w:rsid w:val="005322B2"/>
    <w:rsid w:val="00532520"/>
    <w:rsid w:val="00532C53"/>
    <w:rsid w:val="00533417"/>
    <w:rsid w:val="00534695"/>
    <w:rsid w:val="00534E50"/>
    <w:rsid w:val="00534E5A"/>
    <w:rsid w:val="00534F6B"/>
    <w:rsid w:val="005352B8"/>
    <w:rsid w:val="005354C2"/>
    <w:rsid w:val="005361C6"/>
    <w:rsid w:val="00536231"/>
    <w:rsid w:val="0053651E"/>
    <w:rsid w:val="005365DA"/>
    <w:rsid w:val="00536AE1"/>
    <w:rsid w:val="00536BED"/>
    <w:rsid w:val="00536D42"/>
    <w:rsid w:val="00536D99"/>
    <w:rsid w:val="00536FB4"/>
    <w:rsid w:val="00537A11"/>
    <w:rsid w:val="00537A9A"/>
    <w:rsid w:val="00537D9C"/>
    <w:rsid w:val="00537E9D"/>
    <w:rsid w:val="005415DE"/>
    <w:rsid w:val="005419B3"/>
    <w:rsid w:val="00541CA8"/>
    <w:rsid w:val="00541FF4"/>
    <w:rsid w:val="00542202"/>
    <w:rsid w:val="005425C0"/>
    <w:rsid w:val="005427B2"/>
    <w:rsid w:val="0054309F"/>
    <w:rsid w:val="005430AA"/>
    <w:rsid w:val="0054345F"/>
    <w:rsid w:val="00544289"/>
    <w:rsid w:val="005446F5"/>
    <w:rsid w:val="00544996"/>
    <w:rsid w:val="00544A27"/>
    <w:rsid w:val="00544D3E"/>
    <w:rsid w:val="00544E43"/>
    <w:rsid w:val="00544F26"/>
    <w:rsid w:val="0054525E"/>
    <w:rsid w:val="00545681"/>
    <w:rsid w:val="0054582D"/>
    <w:rsid w:val="00545C53"/>
    <w:rsid w:val="00546212"/>
    <w:rsid w:val="005466FC"/>
    <w:rsid w:val="0054778F"/>
    <w:rsid w:val="00547B49"/>
    <w:rsid w:val="00547CE5"/>
    <w:rsid w:val="005500F1"/>
    <w:rsid w:val="00550200"/>
    <w:rsid w:val="005507ED"/>
    <w:rsid w:val="00550AFD"/>
    <w:rsid w:val="00550E61"/>
    <w:rsid w:val="00551204"/>
    <w:rsid w:val="005512F0"/>
    <w:rsid w:val="005514C8"/>
    <w:rsid w:val="0055180C"/>
    <w:rsid w:val="00552273"/>
    <w:rsid w:val="00553381"/>
    <w:rsid w:val="0055338A"/>
    <w:rsid w:val="005533BA"/>
    <w:rsid w:val="00553498"/>
    <w:rsid w:val="005536A0"/>
    <w:rsid w:val="0055408C"/>
    <w:rsid w:val="005548CC"/>
    <w:rsid w:val="00554959"/>
    <w:rsid w:val="00554A28"/>
    <w:rsid w:val="00555003"/>
    <w:rsid w:val="005552E3"/>
    <w:rsid w:val="0055579A"/>
    <w:rsid w:val="00555A5A"/>
    <w:rsid w:val="00555D9C"/>
    <w:rsid w:val="00555DB1"/>
    <w:rsid w:val="00555E20"/>
    <w:rsid w:val="00555F37"/>
    <w:rsid w:val="005562E3"/>
    <w:rsid w:val="005567F9"/>
    <w:rsid w:val="00556ADA"/>
    <w:rsid w:val="00556C22"/>
    <w:rsid w:val="00556F73"/>
    <w:rsid w:val="00557258"/>
    <w:rsid w:val="00557784"/>
    <w:rsid w:val="00557CC9"/>
    <w:rsid w:val="00557CDE"/>
    <w:rsid w:val="00557D94"/>
    <w:rsid w:val="00560A47"/>
    <w:rsid w:val="00560AC4"/>
    <w:rsid w:val="0056117A"/>
    <w:rsid w:val="00561265"/>
    <w:rsid w:val="005613F0"/>
    <w:rsid w:val="00561D8E"/>
    <w:rsid w:val="0056263E"/>
    <w:rsid w:val="00562BA1"/>
    <w:rsid w:val="00562CE0"/>
    <w:rsid w:val="00563001"/>
    <w:rsid w:val="00563F7F"/>
    <w:rsid w:val="0056429C"/>
    <w:rsid w:val="00565C4C"/>
    <w:rsid w:val="0056767B"/>
    <w:rsid w:val="00570A54"/>
    <w:rsid w:val="0057116D"/>
    <w:rsid w:val="005716E2"/>
    <w:rsid w:val="00571BB3"/>
    <w:rsid w:val="00571CC6"/>
    <w:rsid w:val="00571EE4"/>
    <w:rsid w:val="00572037"/>
    <w:rsid w:val="005722F2"/>
    <w:rsid w:val="00572666"/>
    <w:rsid w:val="00572A95"/>
    <w:rsid w:val="00572D7D"/>
    <w:rsid w:val="0057346B"/>
    <w:rsid w:val="00573AA8"/>
    <w:rsid w:val="00573B8B"/>
    <w:rsid w:val="00573ECB"/>
    <w:rsid w:val="005741F9"/>
    <w:rsid w:val="00575362"/>
    <w:rsid w:val="00575676"/>
    <w:rsid w:val="0057574A"/>
    <w:rsid w:val="0057632C"/>
    <w:rsid w:val="0057638E"/>
    <w:rsid w:val="005767A5"/>
    <w:rsid w:val="00576968"/>
    <w:rsid w:val="005772CC"/>
    <w:rsid w:val="0057743D"/>
    <w:rsid w:val="005777A8"/>
    <w:rsid w:val="00577E14"/>
    <w:rsid w:val="00580666"/>
    <w:rsid w:val="005806A4"/>
    <w:rsid w:val="005806E2"/>
    <w:rsid w:val="00580991"/>
    <w:rsid w:val="00580CDE"/>
    <w:rsid w:val="00580D02"/>
    <w:rsid w:val="00580F22"/>
    <w:rsid w:val="005812DF"/>
    <w:rsid w:val="005817FE"/>
    <w:rsid w:val="0058272E"/>
    <w:rsid w:val="0058286B"/>
    <w:rsid w:val="005828F1"/>
    <w:rsid w:val="00583027"/>
    <w:rsid w:val="005830C0"/>
    <w:rsid w:val="005831AE"/>
    <w:rsid w:val="00583697"/>
    <w:rsid w:val="00584130"/>
    <w:rsid w:val="00584159"/>
    <w:rsid w:val="00584D41"/>
    <w:rsid w:val="00584F5E"/>
    <w:rsid w:val="00585517"/>
    <w:rsid w:val="00585927"/>
    <w:rsid w:val="00585C00"/>
    <w:rsid w:val="00585DB4"/>
    <w:rsid w:val="00585FC4"/>
    <w:rsid w:val="005866E1"/>
    <w:rsid w:val="0058684B"/>
    <w:rsid w:val="005868C7"/>
    <w:rsid w:val="00587074"/>
    <w:rsid w:val="00587B5E"/>
    <w:rsid w:val="00587DAA"/>
    <w:rsid w:val="00587F1A"/>
    <w:rsid w:val="00587F62"/>
    <w:rsid w:val="00590076"/>
    <w:rsid w:val="00590359"/>
    <w:rsid w:val="00590653"/>
    <w:rsid w:val="005908B3"/>
    <w:rsid w:val="00590C8C"/>
    <w:rsid w:val="005912B0"/>
    <w:rsid w:val="005913D2"/>
    <w:rsid w:val="00591A3E"/>
    <w:rsid w:val="00591E8E"/>
    <w:rsid w:val="005922EE"/>
    <w:rsid w:val="00592371"/>
    <w:rsid w:val="00592986"/>
    <w:rsid w:val="00592CCC"/>
    <w:rsid w:val="00592EED"/>
    <w:rsid w:val="00593070"/>
    <w:rsid w:val="00593508"/>
    <w:rsid w:val="0059384F"/>
    <w:rsid w:val="00593BB7"/>
    <w:rsid w:val="00593D59"/>
    <w:rsid w:val="005948B5"/>
    <w:rsid w:val="005949FE"/>
    <w:rsid w:val="00594BC3"/>
    <w:rsid w:val="00594DDE"/>
    <w:rsid w:val="00594E09"/>
    <w:rsid w:val="005952D6"/>
    <w:rsid w:val="005956F8"/>
    <w:rsid w:val="00595774"/>
    <w:rsid w:val="00595BFF"/>
    <w:rsid w:val="00595D6D"/>
    <w:rsid w:val="0059616B"/>
    <w:rsid w:val="0059660D"/>
    <w:rsid w:val="0059671F"/>
    <w:rsid w:val="00597589"/>
    <w:rsid w:val="00597759"/>
    <w:rsid w:val="00597880"/>
    <w:rsid w:val="00597AEA"/>
    <w:rsid w:val="005A09C5"/>
    <w:rsid w:val="005A0D73"/>
    <w:rsid w:val="005A0DB3"/>
    <w:rsid w:val="005A0F55"/>
    <w:rsid w:val="005A1918"/>
    <w:rsid w:val="005A19DF"/>
    <w:rsid w:val="005A1BC3"/>
    <w:rsid w:val="005A278C"/>
    <w:rsid w:val="005A2AB3"/>
    <w:rsid w:val="005A2C7B"/>
    <w:rsid w:val="005A32E1"/>
    <w:rsid w:val="005A3340"/>
    <w:rsid w:val="005A3771"/>
    <w:rsid w:val="005A41AE"/>
    <w:rsid w:val="005A5728"/>
    <w:rsid w:val="005A58CF"/>
    <w:rsid w:val="005A63A0"/>
    <w:rsid w:val="005A6501"/>
    <w:rsid w:val="005A6E37"/>
    <w:rsid w:val="005A6E60"/>
    <w:rsid w:val="005A711B"/>
    <w:rsid w:val="005A725D"/>
    <w:rsid w:val="005A78D8"/>
    <w:rsid w:val="005A7D6E"/>
    <w:rsid w:val="005B0602"/>
    <w:rsid w:val="005B086D"/>
    <w:rsid w:val="005B0BC8"/>
    <w:rsid w:val="005B0EE9"/>
    <w:rsid w:val="005B112F"/>
    <w:rsid w:val="005B15AE"/>
    <w:rsid w:val="005B1964"/>
    <w:rsid w:val="005B1AF5"/>
    <w:rsid w:val="005B1B86"/>
    <w:rsid w:val="005B26DD"/>
    <w:rsid w:val="005B2C88"/>
    <w:rsid w:val="005B340D"/>
    <w:rsid w:val="005B3AF9"/>
    <w:rsid w:val="005B3D9B"/>
    <w:rsid w:val="005B423C"/>
    <w:rsid w:val="005B46D2"/>
    <w:rsid w:val="005B4836"/>
    <w:rsid w:val="005B493C"/>
    <w:rsid w:val="005B4A07"/>
    <w:rsid w:val="005B4BBF"/>
    <w:rsid w:val="005B5509"/>
    <w:rsid w:val="005B5610"/>
    <w:rsid w:val="005B5A6C"/>
    <w:rsid w:val="005B6074"/>
    <w:rsid w:val="005B61A1"/>
    <w:rsid w:val="005B6AE7"/>
    <w:rsid w:val="005B6BF5"/>
    <w:rsid w:val="005B6D37"/>
    <w:rsid w:val="005B7C64"/>
    <w:rsid w:val="005B7D92"/>
    <w:rsid w:val="005C04F6"/>
    <w:rsid w:val="005C060A"/>
    <w:rsid w:val="005C09AE"/>
    <w:rsid w:val="005C0E8C"/>
    <w:rsid w:val="005C112B"/>
    <w:rsid w:val="005C11C6"/>
    <w:rsid w:val="005C1370"/>
    <w:rsid w:val="005C150A"/>
    <w:rsid w:val="005C2629"/>
    <w:rsid w:val="005C26C6"/>
    <w:rsid w:val="005C2D45"/>
    <w:rsid w:val="005C3AD3"/>
    <w:rsid w:val="005C3DED"/>
    <w:rsid w:val="005C3EA5"/>
    <w:rsid w:val="005C4655"/>
    <w:rsid w:val="005C467F"/>
    <w:rsid w:val="005C4D7D"/>
    <w:rsid w:val="005C50C8"/>
    <w:rsid w:val="005C65CF"/>
    <w:rsid w:val="005C6F11"/>
    <w:rsid w:val="005C7514"/>
    <w:rsid w:val="005D00FC"/>
    <w:rsid w:val="005D0458"/>
    <w:rsid w:val="005D093B"/>
    <w:rsid w:val="005D1101"/>
    <w:rsid w:val="005D17BE"/>
    <w:rsid w:val="005D1A7A"/>
    <w:rsid w:val="005D1F71"/>
    <w:rsid w:val="005D210C"/>
    <w:rsid w:val="005D2343"/>
    <w:rsid w:val="005D271F"/>
    <w:rsid w:val="005D27C8"/>
    <w:rsid w:val="005D27F9"/>
    <w:rsid w:val="005D2A0F"/>
    <w:rsid w:val="005D2EE1"/>
    <w:rsid w:val="005D3502"/>
    <w:rsid w:val="005D35CE"/>
    <w:rsid w:val="005D3DF9"/>
    <w:rsid w:val="005D461B"/>
    <w:rsid w:val="005D4975"/>
    <w:rsid w:val="005D4B40"/>
    <w:rsid w:val="005D561A"/>
    <w:rsid w:val="005D629B"/>
    <w:rsid w:val="005D787F"/>
    <w:rsid w:val="005D7EAE"/>
    <w:rsid w:val="005E0415"/>
    <w:rsid w:val="005E09EF"/>
    <w:rsid w:val="005E0A77"/>
    <w:rsid w:val="005E0F6C"/>
    <w:rsid w:val="005E0FC3"/>
    <w:rsid w:val="005E13A4"/>
    <w:rsid w:val="005E177C"/>
    <w:rsid w:val="005E1EE2"/>
    <w:rsid w:val="005E23D5"/>
    <w:rsid w:val="005E27AD"/>
    <w:rsid w:val="005E392C"/>
    <w:rsid w:val="005E3E95"/>
    <w:rsid w:val="005E3F18"/>
    <w:rsid w:val="005E4682"/>
    <w:rsid w:val="005E46D5"/>
    <w:rsid w:val="005E47A0"/>
    <w:rsid w:val="005E4B19"/>
    <w:rsid w:val="005E51AD"/>
    <w:rsid w:val="005E53EE"/>
    <w:rsid w:val="005E540F"/>
    <w:rsid w:val="005E5771"/>
    <w:rsid w:val="005E619F"/>
    <w:rsid w:val="005E66F0"/>
    <w:rsid w:val="005E692D"/>
    <w:rsid w:val="005E69DE"/>
    <w:rsid w:val="005E6AA5"/>
    <w:rsid w:val="005E6E9B"/>
    <w:rsid w:val="005E74F2"/>
    <w:rsid w:val="005E7AAF"/>
    <w:rsid w:val="005E7F40"/>
    <w:rsid w:val="005F07E6"/>
    <w:rsid w:val="005F0F88"/>
    <w:rsid w:val="005F103B"/>
    <w:rsid w:val="005F1217"/>
    <w:rsid w:val="005F1233"/>
    <w:rsid w:val="005F15C7"/>
    <w:rsid w:val="005F1DA8"/>
    <w:rsid w:val="005F2E88"/>
    <w:rsid w:val="005F31AD"/>
    <w:rsid w:val="005F323A"/>
    <w:rsid w:val="005F3451"/>
    <w:rsid w:val="005F395B"/>
    <w:rsid w:val="005F397C"/>
    <w:rsid w:val="005F3E2E"/>
    <w:rsid w:val="005F3F7B"/>
    <w:rsid w:val="005F4432"/>
    <w:rsid w:val="005F48A1"/>
    <w:rsid w:val="005F4BBD"/>
    <w:rsid w:val="005F51CB"/>
    <w:rsid w:val="005F51D8"/>
    <w:rsid w:val="005F51DE"/>
    <w:rsid w:val="005F54DF"/>
    <w:rsid w:val="005F57EF"/>
    <w:rsid w:val="005F59CB"/>
    <w:rsid w:val="005F63D1"/>
    <w:rsid w:val="005F7188"/>
    <w:rsid w:val="005F7F69"/>
    <w:rsid w:val="006001BD"/>
    <w:rsid w:val="0060089C"/>
    <w:rsid w:val="00600A9C"/>
    <w:rsid w:val="0060122A"/>
    <w:rsid w:val="0060147F"/>
    <w:rsid w:val="0060168A"/>
    <w:rsid w:val="0060188A"/>
    <w:rsid w:val="006019C7"/>
    <w:rsid w:val="00601DFA"/>
    <w:rsid w:val="00601F44"/>
    <w:rsid w:val="006022EB"/>
    <w:rsid w:val="006029CC"/>
    <w:rsid w:val="00602CB7"/>
    <w:rsid w:val="006033B1"/>
    <w:rsid w:val="006037F6"/>
    <w:rsid w:val="0060397C"/>
    <w:rsid w:val="00603B25"/>
    <w:rsid w:val="00604406"/>
    <w:rsid w:val="0060442D"/>
    <w:rsid w:val="0060458A"/>
    <w:rsid w:val="00604AAC"/>
    <w:rsid w:val="00604C04"/>
    <w:rsid w:val="00604FE4"/>
    <w:rsid w:val="0060505C"/>
    <w:rsid w:val="0060586E"/>
    <w:rsid w:val="00605E09"/>
    <w:rsid w:val="00605E70"/>
    <w:rsid w:val="00605F06"/>
    <w:rsid w:val="006060D5"/>
    <w:rsid w:val="006064F9"/>
    <w:rsid w:val="00606660"/>
    <w:rsid w:val="006069AB"/>
    <w:rsid w:val="0060708D"/>
    <w:rsid w:val="0060751B"/>
    <w:rsid w:val="00607A11"/>
    <w:rsid w:val="00610141"/>
    <w:rsid w:val="006103F1"/>
    <w:rsid w:val="00610B8F"/>
    <w:rsid w:val="00610E5F"/>
    <w:rsid w:val="006114F0"/>
    <w:rsid w:val="006119A8"/>
    <w:rsid w:val="00611C22"/>
    <w:rsid w:val="00611C25"/>
    <w:rsid w:val="00611CFF"/>
    <w:rsid w:val="00612311"/>
    <w:rsid w:val="006124AE"/>
    <w:rsid w:val="00612625"/>
    <w:rsid w:val="006127D3"/>
    <w:rsid w:val="00612CE4"/>
    <w:rsid w:val="006139BF"/>
    <w:rsid w:val="006140E0"/>
    <w:rsid w:val="006142BC"/>
    <w:rsid w:val="00614998"/>
    <w:rsid w:val="00615164"/>
    <w:rsid w:val="00615262"/>
    <w:rsid w:val="006154E9"/>
    <w:rsid w:val="00615F22"/>
    <w:rsid w:val="00616242"/>
    <w:rsid w:val="006170C1"/>
    <w:rsid w:val="0061781A"/>
    <w:rsid w:val="006178A5"/>
    <w:rsid w:val="00617AAC"/>
    <w:rsid w:val="00617E4D"/>
    <w:rsid w:val="00620449"/>
    <w:rsid w:val="00620637"/>
    <w:rsid w:val="00620647"/>
    <w:rsid w:val="00620849"/>
    <w:rsid w:val="00621521"/>
    <w:rsid w:val="006217BC"/>
    <w:rsid w:val="0062214E"/>
    <w:rsid w:val="0062271E"/>
    <w:rsid w:val="00622CC8"/>
    <w:rsid w:val="00622EBE"/>
    <w:rsid w:val="006234CA"/>
    <w:rsid w:val="0062358B"/>
    <w:rsid w:val="00623843"/>
    <w:rsid w:val="0062452E"/>
    <w:rsid w:val="006247E6"/>
    <w:rsid w:val="00624DC7"/>
    <w:rsid w:val="00625094"/>
    <w:rsid w:val="006251BB"/>
    <w:rsid w:val="0062548E"/>
    <w:rsid w:val="006256A8"/>
    <w:rsid w:val="00625705"/>
    <w:rsid w:val="00625A4E"/>
    <w:rsid w:val="00625B79"/>
    <w:rsid w:val="00625C4D"/>
    <w:rsid w:val="00625CB9"/>
    <w:rsid w:val="0062602C"/>
    <w:rsid w:val="00626626"/>
    <w:rsid w:val="00626AD0"/>
    <w:rsid w:val="00626BE1"/>
    <w:rsid w:val="00626CB0"/>
    <w:rsid w:val="00630052"/>
    <w:rsid w:val="006301C6"/>
    <w:rsid w:val="00630AA0"/>
    <w:rsid w:val="00630E0C"/>
    <w:rsid w:val="00631813"/>
    <w:rsid w:val="00631FF4"/>
    <w:rsid w:val="00631FF5"/>
    <w:rsid w:val="00632C60"/>
    <w:rsid w:val="00633098"/>
    <w:rsid w:val="00633AC3"/>
    <w:rsid w:val="0063464C"/>
    <w:rsid w:val="00634917"/>
    <w:rsid w:val="006357EC"/>
    <w:rsid w:val="0063617B"/>
    <w:rsid w:val="00636697"/>
    <w:rsid w:val="0063681B"/>
    <w:rsid w:val="00636DF1"/>
    <w:rsid w:val="00637332"/>
    <w:rsid w:val="0063775D"/>
    <w:rsid w:val="006378E9"/>
    <w:rsid w:val="006400D3"/>
    <w:rsid w:val="006401B0"/>
    <w:rsid w:val="006404BC"/>
    <w:rsid w:val="0064094D"/>
    <w:rsid w:val="00640E98"/>
    <w:rsid w:val="006410FC"/>
    <w:rsid w:val="00641162"/>
    <w:rsid w:val="00641402"/>
    <w:rsid w:val="00641877"/>
    <w:rsid w:val="00641B58"/>
    <w:rsid w:val="0064208E"/>
    <w:rsid w:val="0064263D"/>
    <w:rsid w:val="00642734"/>
    <w:rsid w:val="00642C8D"/>
    <w:rsid w:val="00642F0F"/>
    <w:rsid w:val="00643367"/>
    <w:rsid w:val="006436EE"/>
    <w:rsid w:val="00643D87"/>
    <w:rsid w:val="006442BC"/>
    <w:rsid w:val="00644512"/>
    <w:rsid w:val="00644BB9"/>
    <w:rsid w:val="006457A1"/>
    <w:rsid w:val="00645A91"/>
    <w:rsid w:val="00645AED"/>
    <w:rsid w:val="00645C85"/>
    <w:rsid w:val="00645DFB"/>
    <w:rsid w:val="006461FA"/>
    <w:rsid w:val="00646757"/>
    <w:rsid w:val="00646E23"/>
    <w:rsid w:val="00646E90"/>
    <w:rsid w:val="0064703F"/>
    <w:rsid w:val="0064786E"/>
    <w:rsid w:val="00647932"/>
    <w:rsid w:val="00647B71"/>
    <w:rsid w:val="00647BAB"/>
    <w:rsid w:val="00647FF6"/>
    <w:rsid w:val="006502E2"/>
    <w:rsid w:val="00650750"/>
    <w:rsid w:val="00651B22"/>
    <w:rsid w:val="00651CDA"/>
    <w:rsid w:val="00651E6C"/>
    <w:rsid w:val="00652422"/>
    <w:rsid w:val="0065261D"/>
    <w:rsid w:val="00652D73"/>
    <w:rsid w:val="00652F35"/>
    <w:rsid w:val="0065361A"/>
    <w:rsid w:val="00654601"/>
    <w:rsid w:val="00654759"/>
    <w:rsid w:val="00654AC1"/>
    <w:rsid w:val="00654B48"/>
    <w:rsid w:val="00654BF2"/>
    <w:rsid w:val="00654D9B"/>
    <w:rsid w:val="00654EBE"/>
    <w:rsid w:val="00655044"/>
    <w:rsid w:val="0065515C"/>
    <w:rsid w:val="0065523B"/>
    <w:rsid w:val="006552B3"/>
    <w:rsid w:val="00655E0C"/>
    <w:rsid w:val="00656162"/>
    <w:rsid w:val="006561C1"/>
    <w:rsid w:val="006571D7"/>
    <w:rsid w:val="006572ED"/>
    <w:rsid w:val="00657A68"/>
    <w:rsid w:val="00657C22"/>
    <w:rsid w:val="0066029E"/>
    <w:rsid w:val="0066064A"/>
    <w:rsid w:val="00660C29"/>
    <w:rsid w:val="00660EEC"/>
    <w:rsid w:val="00660F6A"/>
    <w:rsid w:val="00661016"/>
    <w:rsid w:val="006617EF"/>
    <w:rsid w:val="00661A10"/>
    <w:rsid w:val="00661F69"/>
    <w:rsid w:val="00661F78"/>
    <w:rsid w:val="00662204"/>
    <w:rsid w:val="006625FC"/>
    <w:rsid w:val="00662AA8"/>
    <w:rsid w:val="00662BCD"/>
    <w:rsid w:val="00662C12"/>
    <w:rsid w:val="0066303E"/>
    <w:rsid w:val="0066361D"/>
    <w:rsid w:val="00663EF7"/>
    <w:rsid w:val="0066436E"/>
    <w:rsid w:val="006643BA"/>
    <w:rsid w:val="00664DF7"/>
    <w:rsid w:val="0066554E"/>
    <w:rsid w:val="0066561F"/>
    <w:rsid w:val="00665AAE"/>
    <w:rsid w:val="006660C9"/>
    <w:rsid w:val="00666257"/>
    <w:rsid w:val="006663F1"/>
    <w:rsid w:val="006664AF"/>
    <w:rsid w:val="00666516"/>
    <w:rsid w:val="00666550"/>
    <w:rsid w:val="006669E2"/>
    <w:rsid w:val="00666DE1"/>
    <w:rsid w:val="00666E5D"/>
    <w:rsid w:val="0066795A"/>
    <w:rsid w:val="00667A68"/>
    <w:rsid w:val="00667C5C"/>
    <w:rsid w:val="00667C7D"/>
    <w:rsid w:val="006702EC"/>
    <w:rsid w:val="006704D8"/>
    <w:rsid w:val="00670501"/>
    <w:rsid w:val="00670CDD"/>
    <w:rsid w:val="0067117F"/>
    <w:rsid w:val="0067150B"/>
    <w:rsid w:val="00671C33"/>
    <w:rsid w:val="00671E0F"/>
    <w:rsid w:val="006728F4"/>
    <w:rsid w:val="00672906"/>
    <w:rsid w:val="006729A9"/>
    <w:rsid w:val="00672BA3"/>
    <w:rsid w:val="00672BC0"/>
    <w:rsid w:val="00673177"/>
    <w:rsid w:val="00673D97"/>
    <w:rsid w:val="00673DB5"/>
    <w:rsid w:val="00673E9F"/>
    <w:rsid w:val="006740CB"/>
    <w:rsid w:val="006740FB"/>
    <w:rsid w:val="006744B5"/>
    <w:rsid w:val="00674772"/>
    <w:rsid w:val="00674FE6"/>
    <w:rsid w:val="00675404"/>
    <w:rsid w:val="00675474"/>
    <w:rsid w:val="006754E4"/>
    <w:rsid w:val="00675802"/>
    <w:rsid w:val="00676130"/>
    <w:rsid w:val="00676358"/>
    <w:rsid w:val="006763FD"/>
    <w:rsid w:val="006767CD"/>
    <w:rsid w:val="0067765A"/>
    <w:rsid w:val="00680F7D"/>
    <w:rsid w:val="006814FB"/>
    <w:rsid w:val="00681642"/>
    <w:rsid w:val="006818BD"/>
    <w:rsid w:val="0068200E"/>
    <w:rsid w:val="006839DF"/>
    <w:rsid w:val="00683A2A"/>
    <w:rsid w:val="00683A4D"/>
    <w:rsid w:val="0068436B"/>
    <w:rsid w:val="006847D4"/>
    <w:rsid w:val="00684839"/>
    <w:rsid w:val="00685830"/>
    <w:rsid w:val="006858B9"/>
    <w:rsid w:val="00685A33"/>
    <w:rsid w:val="00685A79"/>
    <w:rsid w:val="006860AC"/>
    <w:rsid w:val="00686482"/>
    <w:rsid w:val="00686570"/>
    <w:rsid w:val="00686591"/>
    <w:rsid w:val="00686CA2"/>
    <w:rsid w:val="006871F8"/>
    <w:rsid w:val="006872BA"/>
    <w:rsid w:val="00687730"/>
    <w:rsid w:val="006877F3"/>
    <w:rsid w:val="00687800"/>
    <w:rsid w:val="00687C2D"/>
    <w:rsid w:val="006904C4"/>
    <w:rsid w:val="0069058F"/>
    <w:rsid w:val="0069075B"/>
    <w:rsid w:val="006909D4"/>
    <w:rsid w:val="0069113E"/>
    <w:rsid w:val="00691600"/>
    <w:rsid w:val="00691A25"/>
    <w:rsid w:val="00691A91"/>
    <w:rsid w:val="00691D0A"/>
    <w:rsid w:val="00691F3B"/>
    <w:rsid w:val="00691F5B"/>
    <w:rsid w:val="006920EE"/>
    <w:rsid w:val="00692533"/>
    <w:rsid w:val="006926F6"/>
    <w:rsid w:val="0069286C"/>
    <w:rsid w:val="0069298B"/>
    <w:rsid w:val="00692A3B"/>
    <w:rsid w:val="00692CFC"/>
    <w:rsid w:val="00692EEF"/>
    <w:rsid w:val="00693398"/>
    <w:rsid w:val="006933FD"/>
    <w:rsid w:val="00693742"/>
    <w:rsid w:val="00694615"/>
    <w:rsid w:val="00694E9E"/>
    <w:rsid w:val="00694F39"/>
    <w:rsid w:val="006950EF"/>
    <w:rsid w:val="00695448"/>
    <w:rsid w:val="006956A0"/>
    <w:rsid w:val="00696094"/>
    <w:rsid w:val="00696CF7"/>
    <w:rsid w:val="00697677"/>
    <w:rsid w:val="00697721"/>
    <w:rsid w:val="00697A0D"/>
    <w:rsid w:val="006A05BD"/>
    <w:rsid w:val="006A0641"/>
    <w:rsid w:val="006A0F48"/>
    <w:rsid w:val="006A1344"/>
    <w:rsid w:val="006A18C8"/>
    <w:rsid w:val="006A1B95"/>
    <w:rsid w:val="006A1D5B"/>
    <w:rsid w:val="006A219E"/>
    <w:rsid w:val="006A2344"/>
    <w:rsid w:val="006A2539"/>
    <w:rsid w:val="006A25E9"/>
    <w:rsid w:val="006A26D7"/>
    <w:rsid w:val="006A28FF"/>
    <w:rsid w:val="006A2FB9"/>
    <w:rsid w:val="006A3A52"/>
    <w:rsid w:val="006A400C"/>
    <w:rsid w:val="006A45B0"/>
    <w:rsid w:val="006A4881"/>
    <w:rsid w:val="006A50AE"/>
    <w:rsid w:val="006A5444"/>
    <w:rsid w:val="006A556B"/>
    <w:rsid w:val="006A57FC"/>
    <w:rsid w:val="006A5ADD"/>
    <w:rsid w:val="006A5DBE"/>
    <w:rsid w:val="006A6633"/>
    <w:rsid w:val="006A68B6"/>
    <w:rsid w:val="006A6FB8"/>
    <w:rsid w:val="006A7181"/>
    <w:rsid w:val="006A7F77"/>
    <w:rsid w:val="006A7F9D"/>
    <w:rsid w:val="006A7FD1"/>
    <w:rsid w:val="006B06E9"/>
    <w:rsid w:val="006B07ED"/>
    <w:rsid w:val="006B0E24"/>
    <w:rsid w:val="006B0F82"/>
    <w:rsid w:val="006B11A8"/>
    <w:rsid w:val="006B1302"/>
    <w:rsid w:val="006B151D"/>
    <w:rsid w:val="006B2989"/>
    <w:rsid w:val="006B2AB1"/>
    <w:rsid w:val="006B2D65"/>
    <w:rsid w:val="006B3100"/>
    <w:rsid w:val="006B3C20"/>
    <w:rsid w:val="006B3C56"/>
    <w:rsid w:val="006B3FFD"/>
    <w:rsid w:val="006B41E9"/>
    <w:rsid w:val="006B42AE"/>
    <w:rsid w:val="006B43CE"/>
    <w:rsid w:val="006B4794"/>
    <w:rsid w:val="006B4937"/>
    <w:rsid w:val="006B4A08"/>
    <w:rsid w:val="006B5438"/>
    <w:rsid w:val="006B623B"/>
    <w:rsid w:val="006B6573"/>
    <w:rsid w:val="006B692D"/>
    <w:rsid w:val="006B72EF"/>
    <w:rsid w:val="006B76F6"/>
    <w:rsid w:val="006B7872"/>
    <w:rsid w:val="006B7DD4"/>
    <w:rsid w:val="006B7F22"/>
    <w:rsid w:val="006C01E2"/>
    <w:rsid w:val="006C089D"/>
    <w:rsid w:val="006C0B90"/>
    <w:rsid w:val="006C0CDB"/>
    <w:rsid w:val="006C12B9"/>
    <w:rsid w:val="006C181F"/>
    <w:rsid w:val="006C2E5F"/>
    <w:rsid w:val="006C2EF1"/>
    <w:rsid w:val="006C31DA"/>
    <w:rsid w:val="006C3896"/>
    <w:rsid w:val="006C401F"/>
    <w:rsid w:val="006C454B"/>
    <w:rsid w:val="006C49F7"/>
    <w:rsid w:val="006C4E25"/>
    <w:rsid w:val="006C53CC"/>
    <w:rsid w:val="006C5D80"/>
    <w:rsid w:val="006C5F99"/>
    <w:rsid w:val="006C5FF1"/>
    <w:rsid w:val="006C6B32"/>
    <w:rsid w:val="006C6B58"/>
    <w:rsid w:val="006C71D2"/>
    <w:rsid w:val="006C777F"/>
    <w:rsid w:val="006C7798"/>
    <w:rsid w:val="006C7A26"/>
    <w:rsid w:val="006C7A9F"/>
    <w:rsid w:val="006C7C72"/>
    <w:rsid w:val="006D0296"/>
    <w:rsid w:val="006D0480"/>
    <w:rsid w:val="006D060B"/>
    <w:rsid w:val="006D0628"/>
    <w:rsid w:val="006D07C6"/>
    <w:rsid w:val="006D0B3E"/>
    <w:rsid w:val="006D0C2F"/>
    <w:rsid w:val="006D0DF3"/>
    <w:rsid w:val="006D0E65"/>
    <w:rsid w:val="006D1103"/>
    <w:rsid w:val="006D117E"/>
    <w:rsid w:val="006D126A"/>
    <w:rsid w:val="006D1301"/>
    <w:rsid w:val="006D1682"/>
    <w:rsid w:val="006D216F"/>
    <w:rsid w:val="006D29FB"/>
    <w:rsid w:val="006D2A97"/>
    <w:rsid w:val="006D3043"/>
    <w:rsid w:val="006D44A3"/>
    <w:rsid w:val="006D4AE0"/>
    <w:rsid w:val="006D4D4E"/>
    <w:rsid w:val="006D4D55"/>
    <w:rsid w:val="006D5210"/>
    <w:rsid w:val="006D5383"/>
    <w:rsid w:val="006D5E93"/>
    <w:rsid w:val="006D607B"/>
    <w:rsid w:val="006D60B3"/>
    <w:rsid w:val="006D6286"/>
    <w:rsid w:val="006D65E5"/>
    <w:rsid w:val="006D6BA6"/>
    <w:rsid w:val="006D6D01"/>
    <w:rsid w:val="006D7026"/>
    <w:rsid w:val="006D7037"/>
    <w:rsid w:val="006D7210"/>
    <w:rsid w:val="006D73CC"/>
    <w:rsid w:val="006D7423"/>
    <w:rsid w:val="006D74FA"/>
    <w:rsid w:val="006D7911"/>
    <w:rsid w:val="006E0107"/>
    <w:rsid w:val="006E015F"/>
    <w:rsid w:val="006E01F5"/>
    <w:rsid w:val="006E0602"/>
    <w:rsid w:val="006E0D8C"/>
    <w:rsid w:val="006E15B4"/>
    <w:rsid w:val="006E15BB"/>
    <w:rsid w:val="006E19DC"/>
    <w:rsid w:val="006E1DED"/>
    <w:rsid w:val="006E2005"/>
    <w:rsid w:val="006E239F"/>
    <w:rsid w:val="006E24F3"/>
    <w:rsid w:val="006E27C0"/>
    <w:rsid w:val="006E292F"/>
    <w:rsid w:val="006E3199"/>
    <w:rsid w:val="006E38DF"/>
    <w:rsid w:val="006E3D69"/>
    <w:rsid w:val="006E43AA"/>
    <w:rsid w:val="006E458C"/>
    <w:rsid w:val="006E4B05"/>
    <w:rsid w:val="006E5ACB"/>
    <w:rsid w:val="006E5B9A"/>
    <w:rsid w:val="006E5E3F"/>
    <w:rsid w:val="006E5F1D"/>
    <w:rsid w:val="006E66D1"/>
    <w:rsid w:val="006E68BE"/>
    <w:rsid w:val="006E70F1"/>
    <w:rsid w:val="006E74AC"/>
    <w:rsid w:val="006E7849"/>
    <w:rsid w:val="006F0C49"/>
    <w:rsid w:val="006F0FED"/>
    <w:rsid w:val="006F1047"/>
    <w:rsid w:val="006F168F"/>
    <w:rsid w:val="006F1B0C"/>
    <w:rsid w:val="006F1EAB"/>
    <w:rsid w:val="006F1F62"/>
    <w:rsid w:val="006F230D"/>
    <w:rsid w:val="006F2485"/>
    <w:rsid w:val="006F27E8"/>
    <w:rsid w:val="006F3591"/>
    <w:rsid w:val="006F3DC6"/>
    <w:rsid w:val="006F3DFB"/>
    <w:rsid w:val="006F4176"/>
    <w:rsid w:val="006F419B"/>
    <w:rsid w:val="006F4401"/>
    <w:rsid w:val="006F4E28"/>
    <w:rsid w:val="006F529B"/>
    <w:rsid w:val="006F5370"/>
    <w:rsid w:val="006F5498"/>
    <w:rsid w:val="006F574A"/>
    <w:rsid w:val="006F5ECB"/>
    <w:rsid w:val="006F5F3E"/>
    <w:rsid w:val="006F625B"/>
    <w:rsid w:val="006F69C3"/>
    <w:rsid w:val="006F6B2A"/>
    <w:rsid w:val="006F6BE8"/>
    <w:rsid w:val="006F714B"/>
    <w:rsid w:val="006F7180"/>
    <w:rsid w:val="006F7AAB"/>
    <w:rsid w:val="006F7C1E"/>
    <w:rsid w:val="00700363"/>
    <w:rsid w:val="007008A6"/>
    <w:rsid w:val="00700B0C"/>
    <w:rsid w:val="00700BA6"/>
    <w:rsid w:val="00701305"/>
    <w:rsid w:val="0070156D"/>
    <w:rsid w:val="007015AF"/>
    <w:rsid w:val="00701AE8"/>
    <w:rsid w:val="00701F3F"/>
    <w:rsid w:val="007025B7"/>
    <w:rsid w:val="00703331"/>
    <w:rsid w:val="00703DB0"/>
    <w:rsid w:val="007040F0"/>
    <w:rsid w:val="00704F75"/>
    <w:rsid w:val="007053D8"/>
    <w:rsid w:val="00706121"/>
    <w:rsid w:val="0070658F"/>
    <w:rsid w:val="00706BE9"/>
    <w:rsid w:val="00707023"/>
    <w:rsid w:val="0070765D"/>
    <w:rsid w:val="0070775C"/>
    <w:rsid w:val="0070776B"/>
    <w:rsid w:val="00707E7E"/>
    <w:rsid w:val="00707EC8"/>
    <w:rsid w:val="0071037F"/>
    <w:rsid w:val="00710422"/>
    <w:rsid w:val="007106F3"/>
    <w:rsid w:val="00710A89"/>
    <w:rsid w:val="00710FA6"/>
    <w:rsid w:val="0071132F"/>
    <w:rsid w:val="007115F4"/>
    <w:rsid w:val="00711F40"/>
    <w:rsid w:val="00711F86"/>
    <w:rsid w:val="0071214C"/>
    <w:rsid w:val="00712342"/>
    <w:rsid w:val="007125A1"/>
    <w:rsid w:val="00712697"/>
    <w:rsid w:val="00712D3B"/>
    <w:rsid w:val="00712ECE"/>
    <w:rsid w:val="00712FBB"/>
    <w:rsid w:val="00713625"/>
    <w:rsid w:val="00713ABE"/>
    <w:rsid w:val="00713B7B"/>
    <w:rsid w:val="00714933"/>
    <w:rsid w:val="00714CF6"/>
    <w:rsid w:val="0071545B"/>
    <w:rsid w:val="00715A59"/>
    <w:rsid w:val="00715A8A"/>
    <w:rsid w:val="00715AE0"/>
    <w:rsid w:val="007160EB"/>
    <w:rsid w:val="00716242"/>
    <w:rsid w:val="0071661B"/>
    <w:rsid w:val="007168DA"/>
    <w:rsid w:val="00717812"/>
    <w:rsid w:val="00717813"/>
    <w:rsid w:val="00717D49"/>
    <w:rsid w:val="00717E5D"/>
    <w:rsid w:val="0072027E"/>
    <w:rsid w:val="00720301"/>
    <w:rsid w:val="00720AAE"/>
    <w:rsid w:val="00720AC9"/>
    <w:rsid w:val="00720C4B"/>
    <w:rsid w:val="007212A9"/>
    <w:rsid w:val="00721337"/>
    <w:rsid w:val="007213B6"/>
    <w:rsid w:val="0072170A"/>
    <w:rsid w:val="00721902"/>
    <w:rsid w:val="00721B75"/>
    <w:rsid w:val="00721F72"/>
    <w:rsid w:val="007220A7"/>
    <w:rsid w:val="00722693"/>
    <w:rsid w:val="00722B6C"/>
    <w:rsid w:val="00723303"/>
    <w:rsid w:val="00723316"/>
    <w:rsid w:val="0072351A"/>
    <w:rsid w:val="00723BCF"/>
    <w:rsid w:val="00723C93"/>
    <w:rsid w:val="007245C5"/>
    <w:rsid w:val="00724710"/>
    <w:rsid w:val="0072478A"/>
    <w:rsid w:val="00724B5F"/>
    <w:rsid w:val="00724C8E"/>
    <w:rsid w:val="007255F7"/>
    <w:rsid w:val="0072577E"/>
    <w:rsid w:val="00725A77"/>
    <w:rsid w:val="00725D14"/>
    <w:rsid w:val="00725D18"/>
    <w:rsid w:val="0072633F"/>
    <w:rsid w:val="0072640B"/>
    <w:rsid w:val="00726720"/>
    <w:rsid w:val="00726938"/>
    <w:rsid w:val="00726ABF"/>
    <w:rsid w:val="00726B2B"/>
    <w:rsid w:val="00726BFD"/>
    <w:rsid w:val="00726C34"/>
    <w:rsid w:val="00726F6E"/>
    <w:rsid w:val="007270BC"/>
    <w:rsid w:val="00727512"/>
    <w:rsid w:val="0072751D"/>
    <w:rsid w:val="007275D7"/>
    <w:rsid w:val="0072768F"/>
    <w:rsid w:val="0073052B"/>
    <w:rsid w:val="00730C57"/>
    <w:rsid w:val="007310F2"/>
    <w:rsid w:val="0073111E"/>
    <w:rsid w:val="007312A6"/>
    <w:rsid w:val="00731329"/>
    <w:rsid w:val="007314AD"/>
    <w:rsid w:val="00731A64"/>
    <w:rsid w:val="00731CC2"/>
    <w:rsid w:val="0073208D"/>
    <w:rsid w:val="00732096"/>
    <w:rsid w:val="00732151"/>
    <w:rsid w:val="007329D1"/>
    <w:rsid w:val="00732CBF"/>
    <w:rsid w:val="00732E14"/>
    <w:rsid w:val="00732E7B"/>
    <w:rsid w:val="00732F04"/>
    <w:rsid w:val="00734113"/>
    <w:rsid w:val="00734196"/>
    <w:rsid w:val="007342AC"/>
    <w:rsid w:val="00734781"/>
    <w:rsid w:val="0073489A"/>
    <w:rsid w:val="00734A0B"/>
    <w:rsid w:val="00734F54"/>
    <w:rsid w:val="007350EF"/>
    <w:rsid w:val="00735201"/>
    <w:rsid w:val="00735B70"/>
    <w:rsid w:val="00736329"/>
    <w:rsid w:val="007363FF"/>
    <w:rsid w:val="00736438"/>
    <w:rsid w:val="007365AE"/>
    <w:rsid w:val="00736663"/>
    <w:rsid w:val="00736B51"/>
    <w:rsid w:val="0073789D"/>
    <w:rsid w:val="00737A54"/>
    <w:rsid w:val="00737E6E"/>
    <w:rsid w:val="00740145"/>
    <w:rsid w:val="00740356"/>
    <w:rsid w:val="0074072B"/>
    <w:rsid w:val="007408B2"/>
    <w:rsid w:val="00740C57"/>
    <w:rsid w:val="00740C7C"/>
    <w:rsid w:val="00740DCE"/>
    <w:rsid w:val="00741650"/>
    <w:rsid w:val="007416EB"/>
    <w:rsid w:val="00741982"/>
    <w:rsid w:val="00741EF8"/>
    <w:rsid w:val="00742371"/>
    <w:rsid w:val="00742A52"/>
    <w:rsid w:val="00742AF8"/>
    <w:rsid w:val="00742DED"/>
    <w:rsid w:val="00742FD7"/>
    <w:rsid w:val="00743B53"/>
    <w:rsid w:val="00743EF5"/>
    <w:rsid w:val="00744177"/>
    <w:rsid w:val="0074463C"/>
    <w:rsid w:val="00744E03"/>
    <w:rsid w:val="00745424"/>
    <w:rsid w:val="0074548C"/>
    <w:rsid w:val="00745791"/>
    <w:rsid w:val="00745867"/>
    <w:rsid w:val="00745E65"/>
    <w:rsid w:val="00745FE9"/>
    <w:rsid w:val="007465D4"/>
    <w:rsid w:val="007468CD"/>
    <w:rsid w:val="00746ADD"/>
    <w:rsid w:val="00746B85"/>
    <w:rsid w:val="00746BF1"/>
    <w:rsid w:val="00747B1D"/>
    <w:rsid w:val="00747B39"/>
    <w:rsid w:val="00747F05"/>
    <w:rsid w:val="0075019C"/>
    <w:rsid w:val="00750473"/>
    <w:rsid w:val="007506B7"/>
    <w:rsid w:val="007508C1"/>
    <w:rsid w:val="00750981"/>
    <w:rsid w:val="007512C0"/>
    <w:rsid w:val="0075191D"/>
    <w:rsid w:val="007519CE"/>
    <w:rsid w:val="00751ED6"/>
    <w:rsid w:val="00751F9C"/>
    <w:rsid w:val="00752515"/>
    <w:rsid w:val="00752707"/>
    <w:rsid w:val="00752A6B"/>
    <w:rsid w:val="00752CB4"/>
    <w:rsid w:val="00752CD7"/>
    <w:rsid w:val="007531C3"/>
    <w:rsid w:val="007531C9"/>
    <w:rsid w:val="007536BC"/>
    <w:rsid w:val="00753EDF"/>
    <w:rsid w:val="007541DC"/>
    <w:rsid w:val="007544BE"/>
    <w:rsid w:val="0075488B"/>
    <w:rsid w:val="00755094"/>
    <w:rsid w:val="00755311"/>
    <w:rsid w:val="00755AA9"/>
    <w:rsid w:val="00755C0C"/>
    <w:rsid w:val="00755D63"/>
    <w:rsid w:val="007563B4"/>
    <w:rsid w:val="007567CB"/>
    <w:rsid w:val="007569B9"/>
    <w:rsid w:val="007569BB"/>
    <w:rsid w:val="007569BF"/>
    <w:rsid w:val="00756D90"/>
    <w:rsid w:val="00756FE1"/>
    <w:rsid w:val="00757217"/>
    <w:rsid w:val="0075764F"/>
    <w:rsid w:val="00757943"/>
    <w:rsid w:val="00757A82"/>
    <w:rsid w:val="00757B3D"/>
    <w:rsid w:val="00757F11"/>
    <w:rsid w:val="007601DA"/>
    <w:rsid w:val="00760422"/>
    <w:rsid w:val="0076059B"/>
    <w:rsid w:val="007606AA"/>
    <w:rsid w:val="0076088E"/>
    <w:rsid w:val="00760A49"/>
    <w:rsid w:val="00760B23"/>
    <w:rsid w:val="00760CB0"/>
    <w:rsid w:val="00760DFF"/>
    <w:rsid w:val="00760FB3"/>
    <w:rsid w:val="0076110F"/>
    <w:rsid w:val="007616E0"/>
    <w:rsid w:val="007618B9"/>
    <w:rsid w:val="00762E5B"/>
    <w:rsid w:val="00762F76"/>
    <w:rsid w:val="007630B7"/>
    <w:rsid w:val="007632B1"/>
    <w:rsid w:val="00763579"/>
    <w:rsid w:val="0076377B"/>
    <w:rsid w:val="0076407E"/>
    <w:rsid w:val="00764119"/>
    <w:rsid w:val="007642DC"/>
    <w:rsid w:val="00764712"/>
    <w:rsid w:val="00764AAC"/>
    <w:rsid w:val="00764E64"/>
    <w:rsid w:val="00764F05"/>
    <w:rsid w:val="0076526E"/>
    <w:rsid w:val="0076546C"/>
    <w:rsid w:val="00765986"/>
    <w:rsid w:val="00765C12"/>
    <w:rsid w:val="00765D98"/>
    <w:rsid w:val="007664D2"/>
    <w:rsid w:val="00766A22"/>
    <w:rsid w:val="00766C86"/>
    <w:rsid w:val="007671E5"/>
    <w:rsid w:val="00767D7F"/>
    <w:rsid w:val="007700EB"/>
    <w:rsid w:val="0077018B"/>
    <w:rsid w:val="007707BA"/>
    <w:rsid w:val="00770B8D"/>
    <w:rsid w:val="0077120E"/>
    <w:rsid w:val="00771240"/>
    <w:rsid w:val="00771458"/>
    <w:rsid w:val="00771720"/>
    <w:rsid w:val="00771C8B"/>
    <w:rsid w:val="00771F39"/>
    <w:rsid w:val="00772033"/>
    <w:rsid w:val="007721AF"/>
    <w:rsid w:val="007722AC"/>
    <w:rsid w:val="007722D4"/>
    <w:rsid w:val="00772350"/>
    <w:rsid w:val="007725F6"/>
    <w:rsid w:val="00772DFE"/>
    <w:rsid w:val="00772EE0"/>
    <w:rsid w:val="007732B1"/>
    <w:rsid w:val="00773391"/>
    <w:rsid w:val="007734AD"/>
    <w:rsid w:val="00773677"/>
    <w:rsid w:val="0077384B"/>
    <w:rsid w:val="00773B7C"/>
    <w:rsid w:val="00774215"/>
    <w:rsid w:val="0077429C"/>
    <w:rsid w:val="0077463F"/>
    <w:rsid w:val="00774A86"/>
    <w:rsid w:val="00775148"/>
    <w:rsid w:val="00775219"/>
    <w:rsid w:val="007764B2"/>
    <w:rsid w:val="00776A24"/>
    <w:rsid w:val="00776BAD"/>
    <w:rsid w:val="00776BED"/>
    <w:rsid w:val="00777045"/>
    <w:rsid w:val="00777C7F"/>
    <w:rsid w:val="00780233"/>
    <w:rsid w:val="007802B9"/>
    <w:rsid w:val="00780343"/>
    <w:rsid w:val="007812F9"/>
    <w:rsid w:val="007821E1"/>
    <w:rsid w:val="00782F51"/>
    <w:rsid w:val="00783876"/>
    <w:rsid w:val="007844E7"/>
    <w:rsid w:val="00784F93"/>
    <w:rsid w:val="00785898"/>
    <w:rsid w:val="00785DA8"/>
    <w:rsid w:val="007862E1"/>
    <w:rsid w:val="00786A13"/>
    <w:rsid w:val="00786B19"/>
    <w:rsid w:val="00786D97"/>
    <w:rsid w:val="00786F5F"/>
    <w:rsid w:val="0078744F"/>
    <w:rsid w:val="00787496"/>
    <w:rsid w:val="00787638"/>
    <w:rsid w:val="00787A34"/>
    <w:rsid w:val="00787DB0"/>
    <w:rsid w:val="0079030B"/>
    <w:rsid w:val="0079047D"/>
    <w:rsid w:val="00791551"/>
    <w:rsid w:val="0079171C"/>
    <w:rsid w:val="00791936"/>
    <w:rsid w:val="00791AF9"/>
    <w:rsid w:val="00792803"/>
    <w:rsid w:val="0079319B"/>
    <w:rsid w:val="00793577"/>
    <w:rsid w:val="00793AD5"/>
    <w:rsid w:val="00793B75"/>
    <w:rsid w:val="00794162"/>
    <w:rsid w:val="007943A8"/>
    <w:rsid w:val="007946BF"/>
    <w:rsid w:val="007949F7"/>
    <w:rsid w:val="00794AFA"/>
    <w:rsid w:val="00794FAA"/>
    <w:rsid w:val="007950B9"/>
    <w:rsid w:val="00795108"/>
    <w:rsid w:val="00795131"/>
    <w:rsid w:val="0079518A"/>
    <w:rsid w:val="007951DB"/>
    <w:rsid w:val="0079567D"/>
    <w:rsid w:val="00795FFD"/>
    <w:rsid w:val="00796179"/>
    <w:rsid w:val="007965A3"/>
    <w:rsid w:val="00796EC7"/>
    <w:rsid w:val="00797071"/>
    <w:rsid w:val="00797172"/>
    <w:rsid w:val="007971A3"/>
    <w:rsid w:val="00797696"/>
    <w:rsid w:val="00797A05"/>
    <w:rsid w:val="007A047F"/>
    <w:rsid w:val="007A06FD"/>
    <w:rsid w:val="007A086E"/>
    <w:rsid w:val="007A0D0B"/>
    <w:rsid w:val="007A0D58"/>
    <w:rsid w:val="007A10DD"/>
    <w:rsid w:val="007A1415"/>
    <w:rsid w:val="007A1684"/>
    <w:rsid w:val="007A171C"/>
    <w:rsid w:val="007A1EBB"/>
    <w:rsid w:val="007A1F2C"/>
    <w:rsid w:val="007A221A"/>
    <w:rsid w:val="007A22AE"/>
    <w:rsid w:val="007A274D"/>
    <w:rsid w:val="007A2C38"/>
    <w:rsid w:val="007A2F0E"/>
    <w:rsid w:val="007A350F"/>
    <w:rsid w:val="007A35FC"/>
    <w:rsid w:val="007A3E5A"/>
    <w:rsid w:val="007A3FEA"/>
    <w:rsid w:val="007A4132"/>
    <w:rsid w:val="007A419A"/>
    <w:rsid w:val="007A4783"/>
    <w:rsid w:val="007A4AC0"/>
    <w:rsid w:val="007A5446"/>
    <w:rsid w:val="007A5586"/>
    <w:rsid w:val="007A5BB9"/>
    <w:rsid w:val="007A5E7E"/>
    <w:rsid w:val="007A61F6"/>
    <w:rsid w:val="007A6247"/>
    <w:rsid w:val="007A63C3"/>
    <w:rsid w:val="007A6825"/>
    <w:rsid w:val="007A6892"/>
    <w:rsid w:val="007A68F0"/>
    <w:rsid w:val="007B0018"/>
    <w:rsid w:val="007B0695"/>
    <w:rsid w:val="007B06EC"/>
    <w:rsid w:val="007B077B"/>
    <w:rsid w:val="007B084B"/>
    <w:rsid w:val="007B0986"/>
    <w:rsid w:val="007B0BE9"/>
    <w:rsid w:val="007B0CCF"/>
    <w:rsid w:val="007B0E6D"/>
    <w:rsid w:val="007B1055"/>
    <w:rsid w:val="007B123B"/>
    <w:rsid w:val="007B193B"/>
    <w:rsid w:val="007B1E9F"/>
    <w:rsid w:val="007B1EE6"/>
    <w:rsid w:val="007B22DB"/>
    <w:rsid w:val="007B234A"/>
    <w:rsid w:val="007B2412"/>
    <w:rsid w:val="007B287E"/>
    <w:rsid w:val="007B2C6D"/>
    <w:rsid w:val="007B2D22"/>
    <w:rsid w:val="007B2D63"/>
    <w:rsid w:val="007B2D7D"/>
    <w:rsid w:val="007B2FEF"/>
    <w:rsid w:val="007B3065"/>
    <w:rsid w:val="007B3243"/>
    <w:rsid w:val="007B3246"/>
    <w:rsid w:val="007B4029"/>
    <w:rsid w:val="007B4123"/>
    <w:rsid w:val="007B42C4"/>
    <w:rsid w:val="007B45E9"/>
    <w:rsid w:val="007B4AF8"/>
    <w:rsid w:val="007B4B2E"/>
    <w:rsid w:val="007B4C62"/>
    <w:rsid w:val="007B58C6"/>
    <w:rsid w:val="007B5CCA"/>
    <w:rsid w:val="007B6569"/>
    <w:rsid w:val="007B669B"/>
    <w:rsid w:val="007B6A10"/>
    <w:rsid w:val="007B73E1"/>
    <w:rsid w:val="007B7407"/>
    <w:rsid w:val="007B74AB"/>
    <w:rsid w:val="007B7A25"/>
    <w:rsid w:val="007B7CC6"/>
    <w:rsid w:val="007B7D9E"/>
    <w:rsid w:val="007B7F29"/>
    <w:rsid w:val="007C030E"/>
    <w:rsid w:val="007C0EC0"/>
    <w:rsid w:val="007C0F36"/>
    <w:rsid w:val="007C10B7"/>
    <w:rsid w:val="007C15C5"/>
    <w:rsid w:val="007C1A97"/>
    <w:rsid w:val="007C28C1"/>
    <w:rsid w:val="007C29ED"/>
    <w:rsid w:val="007C2A59"/>
    <w:rsid w:val="007C2B81"/>
    <w:rsid w:val="007C2BCE"/>
    <w:rsid w:val="007C3123"/>
    <w:rsid w:val="007C34AD"/>
    <w:rsid w:val="007C37FA"/>
    <w:rsid w:val="007C3D5E"/>
    <w:rsid w:val="007C42CC"/>
    <w:rsid w:val="007C445F"/>
    <w:rsid w:val="007C49E1"/>
    <w:rsid w:val="007C4A2C"/>
    <w:rsid w:val="007C4B33"/>
    <w:rsid w:val="007C50BC"/>
    <w:rsid w:val="007C5211"/>
    <w:rsid w:val="007C5383"/>
    <w:rsid w:val="007C5A21"/>
    <w:rsid w:val="007C5B84"/>
    <w:rsid w:val="007C5C88"/>
    <w:rsid w:val="007C5FC5"/>
    <w:rsid w:val="007C5FFD"/>
    <w:rsid w:val="007C64E2"/>
    <w:rsid w:val="007C65A0"/>
    <w:rsid w:val="007C65FE"/>
    <w:rsid w:val="007C6948"/>
    <w:rsid w:val="007C731E"/>
    <w:rsid w:val="007C74EF"/>
    <w:rsid w:val="007C754D"/>
    <w:rsid w:val="007C7A2A"/>
    <w:rsid w:val="007C7F29"/>
    <w:rsid w:val="007D000F"/>
    <w:rsid w:val="007D0163"/>
    <w:rsid w:val="007D01B3"/>
    <w:rsid w:val="007D0AF5"/>
    <w:rsid w:val="007D0CFC"/>
    <w:rsid w:val="007D1338"/>
    <w:rsid w:val="007D15CC"/>
    <w:rsid w:val="007D16D4"/>
    <w:rsid w:val="007D1A67"/>
    <w:rsid w:val="007D1C19"/>
    <w:rsid w:val="007D26CA"/>
    <w:rsid w:val="007D2EBA"/>
    <w:rsid w:val="007D2F12"/>
    <w:rsid w:val="007D32B6"/>
    <w:rsid w:val="007D34F0"/>
    <w:rsid w:val="007D3576"/>
    <w:rsid w:val="007D416C"/>
    <w:rsid w:val="007D460E"/>
    <w:rsid w:val="007D4A00"/>
    <w:rsid w:val="007D4C27"/>
    <w:rsid w:val="007D5277"/>
    <w:rsid w:val="007D5450"/>
    <w:rsid w:val="007D578B"/>
    <w:rsid w:val="007D5B3B"/>
    <w:rsid w:val="007D5C38"/>
    <w:rsid w:val="007D64F9"/>
    <w:rsid w:val="007D6894"/>
    <w:rsid w:val="007D697A"/>
    <w:rsid w:val="007D6AB3"/>
    <w:rsid w:val="007D7415"/>
    <w:rsid w:val="007D7612"/>
    <w:rsid w:val="007D7876"/>
    <w:rsid w:val="007D7986"/>
    <w:rsid w:val="007D7B40"/>
    <w:rsid w:val="007E0E5B"/>
    <w:rsid w:val="007E0ECC"/>
    <w:rsid w:val="007E0F47"/>
    <w:rsid w:val="007E104A"/>
    <w:rsid w:val="007E12F8"/>
    <w:rsid w:val="007E1F0A"/>
    <w:rsid w:val="007E1F8A"/>
    <w:rsid w:val="007E20ED"/>
    <w:rsid w:val="007E2974"/>
    <w:rsid w:val="007E2AAD"/>
    <w:rsid w:val="007E306A"/>
    <w:rsid w:val="007E39FF"/>
    <w:rsid w:val="007E3C5B"/>
    <w:rsid w:val="007E3E84"/>
    <w:rsid w:val="007E485D"/>
    <w:rsid w:val="007E495E"/>
    <w:rsid w:val="007E4B04"/>
    <w:rsid w:val="007E4B10"/>
    <w:rsid w:val="007E4C8E"/>
    <w:rsid w:val="007E52C0"/>
    <w:rsid w:val="007E57C7"/>
    <w:rsid w:val="007E5BC3"/>
    <w:rsid w:val="007E5F0E"/>
    <w:rsid w:val="007E615C"/>
    <w:rsid w:val="007E61AC"/>
    <w:rsid w:val="007E6A37"/>
    <w:rsid w:val="007E6CCF"/>
    <w:rsid w:val="007E6DBA"/>
    <w:rsid w:val="007E6E53"/>
    <w:rsid w:val="007E712C"/>
    <w:rsid w:val="007E75B7"/>
    <w:rsid w:val="007F005F"/>
    <w:rsid w:val="007F0B71"/>
    <w:rsid w:val="007F0CEE"/>
    <w:rsid w:val="007F1126"/>
    <w:rsid w:val="007F1DA1"/>
    <w:rsid w:val="007F1F3F"/>
    <w:rsid w:val="007F2009"/>
    <w:rsid w:val="007F2130"/>
    <w:rsid w:val="007F249A"/>
    <w:rsid w:val="007F28DD"/>
    <w:rsid w:val="007F29EE"/>
    <w:rsid w:val="007F2A11"/>
    <w:rsid w:val="007F2C05"/>
    <w:rsid w:val="007F30EA"/>
    <w:rsid w:val="007F37C5"/>
    <w:rsid w:val="007F38FF"/>
    <w:rsid w:val="007F4188"/>
    <w:rsid w:val="007F41A1"/>
    <w:rsid w:val="007F45E2"/>
    <w:rsid w:val="007F48C0"/>
    <w:rsid w:val="007F54EB"/>
    <w:rsid w:val="007F5596"/>
    <w:rsid w:val="007F58ED"/>
    <w:rsid w:val="007F5AAD"/>
    <w:rsid w:val="007F5D30"/>
    <w:rsid w:val="007F6298"/>
    <w:rsid w:val="007F6305"/>
    <w:rsid w:val="007F64B6"/>
    <w:rsid w:val="007F6C30"/>
    <w:rsid w:val="007F6CB9"/>
    <w:rsid w:val="007F73BA"/>
    <w:rsid w:val="007F73C7"/>
    <w:rsid w:val="007F73CB"/>
    <w:rsid w:val="007F763D"/>
    <w:rsid w:val="007F7B1C"/>
    <w:rsid w:val="007F7CFE"/>
    <w:rsid w:val="007F7E04"/>
    <w:rsid w:val="007FC3F1"/>
    <w:rsid w:val="00800089"/>
    <w:rsid w:val="00800B3B"/>
    <w:rsid w:val="00800C85"/>
    <w:rsid w:val="008016C1"/>
    <w:rsid w:val="0080238E"/>
    <w:rsid w:val="008026F7"/>
    <w:rsid w:val="0080289F"/>
    <w:rsid w:val="008029E4"/>
    <w:rsid w:val="00802D3D"/>
    <w:rsid w:val="00802F63"/>
    <w:rsid w:val="0080323A"/>
    <w:rsid w:val="0080328C"/>
    <w:rsid w:val="00803B5C"/>
    <w:rsid w:val="00803DA3"/>
    <w:rsid w:val="008042BF"/>
    <w:rsid w:val="008048E7"/>
    <w:rsid w:val="008051A7"/>
    <w:rsid w:val="0080547A"/>
    <w:rsid w:val="00805D66"/>
    <w:rsid w:val="00805DC1"/>
    <w:rsid w:val="00805E85"/>
    <w:rsid w:val="008063F5"/>
    <w:rsid w:val="0080641C"/>
    <w:rsid w:val="00806EF4"/>
    <w:rsid w:val="00806F31"/>
    <w:rsid w:val="0080742F"/>
    <w:rsid w:val="008075DE"/>
    <w:rsid w:val="00807630"/>
    <w:rsid w:val="0080793D"/>
    <w:rsid w:val="00807ED3"/>
    <w:rsid w:val="00807F08"/>
    <w:rsid w:val="00810074"/>
    <w:rsid w:val="0081035C"/>
    <w:rsid w:val="00810C7F"/>
    <w:rsid w:val="00810DF4"/>
    <w:rsid w:val="00811666"/>
    <w:rsid w:val="00811781"/>
    <w:rsid w:val="0081187B"/>
    <w:rsid w:val="0081194D"/>
    <w:rsid w:val="00811D59"/>
    <w:rsid w:val="00811DDA"/>
    <w:rsid w:val="00811FD8"/>
    <w:rsid w:val="00812172"/>
    <w:rsid w:val="0081234D"/>
    <w:rsid w:val="00812351"/>
    <w:rsid w:val="008124EB"/>
    <w:rsid w:val="0081285D"/>
    <w:rsid w:val="00812D77"/>
    <w:rsid w:val="00812E08"/>
    <w:rsid w:val="00813065"/>
    <w:rsid w:val="00813411"/>
    <w:rsid w:val="00813446"/>
    <w:rsid w:val="00813513"/>
    <w:rsid w:val="00813B6D"/>
    <w:rsid w:val="00813D95"/>
    <w:rsid w:val="008140AD"/>
    <w:rsid w:val="00814452"/>
    <w:rsid w:val="00814638"/>
    <w:rsid w:val="0081476E"/>
    <w:rsid w:val="00814852"/>
    <w:rsid w:val="00814A94"/>
    <w:rsid w:val="00814B1E"/>
    <w:rsid w:val="00814CC1"/>
    <w:rsid w:val="00814CD0"/>
    <w:rsid w:val="00814F3B"/>
    <w:rsid w:val="008156EC"/>
    <w:rsid w:val="0081579A"/>
    <w:rsid w:val="00815F14"/>
    <w:rsid w:val="00816798"/>
    <w:rsid w:val="00816D24"/>
    <w:rsid w:val="008173B8"/>
    <w:rsid w:val="008173E6"/>
    <w:rsid w:val="00817899"/>
    <w:rsid w:val="008179F7"/>
    <w:rsid w:val="00817A3E"/>
    <w:rsid w:val="00817FBD"/>
    <w:rsid w:val="008207DF"/>
    <w:rsid w:val="008212C6"/>
    <w:rsid w:val="00821326"/>
    <w:rsid w:val="00821BB4"/>
    <w:rsid w:val="008220F8"/>
    <w:rsid w:val="0082262F"/>
    <w:rsid w:val="00822643"/>
    <w:rsid w:val="00822C42"/>
    <w:rsid w:val="00823432"/>
    <w:rsid w:val="00823707"/>
    <w:rsid w:val="008237EA"/>
    <w:rsid w:val="00823950"/>
    <w:rsid w:val="008247DE"/>
    <w:rsid w:val="00824CA4"/>
    <w:rsid w:val="00824E51"/>
    <w:rsid w:val="00824F68"/>
    <w:rsid w:val="00825231"/>
    <w:rsid w:val="008253DC"/>
    <w:rsid w:val="00825928"/>
    <w:rsid w:val="00825A05"/>
    <w:rsid w:val="00825D6F"/>
    <w:rsid w:val="00826089"/>
    <w:rsid w:val="008260E9"/>
    <w:rsid w:val="00826339"/>
    <w:rsid w:val="00826AA5"/>
    <w:rsid w:val="00826BE1"/>
    <w:rsid w:val="00826E61"/>
    <w:rsid w:val="008273C1"/>
    <w:rsid w:val="00827858"/>
    <w:rsid w:val="00827905"/>
    <w:rsid w:val="00827BED"/>
    <w:rsid w:val="00827DDF"/>
    <w:rsid w:val="008303D8"/>
    <w:rsid w:val="00830431"/>
    <w:rsid w:val="00830731"/>
    <w:rsid w:val="00830CBD"/>
    <w:rsid w:val="00831018"/>
    <w:rsid w:val="00831022"/>
    <w:rsid w:val="0083146E"/>
    <w:rsid w:val="00831B2B"/>
    <w:rsid w:val="00831B6E"/>
    <w:rsid w:val="00831F07"/>
    <w:rsid w:val="00832633"/>
    <w:rsid w:val="00832C99"/>
    <w:rsid w:val="0083329F"/>
    <w:rsid w:val="008336AF"/>
    <w:rsid w:val="00833934"/>
    <w:rsid w:val="00833CD6"/>
    <w:rsid w:val="00833FE5"/>
    <w:rsid w:val="0083536A"/>
    <w:rsid w:val="00835BB2"/>
    <w:rsid w:val="00836265"/>
    <w:rsid w:val="00836279"/>
    <w:rsid w:val="00836867"/>
    <w:rsid w:val="008373DC"/>
    <w:rsid w:val="0083770F"/>
    <w:rsid w:val="008378DF"/>
    <w:rsid w:val="008379FB"/>
    <w:rsid w:val="008404FB"/>
    <w:rsid w:val="00840877"/>
    <w:rsid w:val="00840D87"/>
    <w:rsid w:val="008412F3"/>
    <w:rsid w:val="008413B1"/>
    <w:rsid w:val="00841597"/>
    <w:rsid w:val="00841DCB"/>
    <w:rsid w:val="00841EFD"/>
    <w:rsid w:val="00842587"/>
    <w:rsid w:val="00842C66"/>
    <w:rsid w:val="00842CC5"/>
    <w:rsid w:val="00842E10"/>
    <w:rsid w:val="00843CD3"/>
    <w:rsid w:val="00843D16"/>
    <w:rsid w:val="00843E24"/>
    <w:rsid w:val="008440BA"/>
    <w:rsid w:val="00844201"/>
    <w:rsid w:val="00844228"/>
    <w:rsid w:val="0084477C"/>
    <w:rsid w:val="0084578C"/>
    <w:rsid w:val="00845ACB"/>
    <w:rsid w:val="00845D5F"/>
    <w:rsid w:val="00845F32"/>
    <w:rsid w:val="00846199"/>
    <w:rsid w:val="008467FC"/>
    <w:rsid w:val="0084697F"/>
    <w:rsid w:val="00846ABF"/>
    <w:rsid w:val="00846D41"/>
    <w:rsid w:val="00847661"/>
    <w:rsid w:val="00847AE1"/>
    <w:rsid w:val="00850029"/>
    <w:rsid w:val="008502F3"/>
    <w:rsid w:val="00850A6F"/>
    <w:rsid w:val="00850A9C"/>
    <w:rsid w:val="008514A2"/>
    <w:rsid w:val="00851715"/>
    <w:rsid w:val="00851CD7"/>
    <w:rsid w:val="00851E63"/>
    <w:rsid w:val="00852677"/>
    <w:rsid w:val="008526DB"/>
    <w:rsid w:val="00852CAC"/>
    <w:rsid w:val="00852DC6"/>
    <w:rsid w:val="00853466"/>
    <w:rsid w:val="00853574"/>
    <w:rsid w:val="008535C4"/>
    <w:rsid w:val="008537BB"/>
    <w:rsid w:val="00853ACC"/>
    <w:rsid w:val="008547CC"/>
    <w:rsid w:val="00854D78"/>
    <w:rsid w:val="00854F76"/>
    <w:rsid w:val="008552C5"/>
    <w:rsid w:val="008555E1"/>
    <w:rsid w:val="008558FB"/>
    <w:rsid w:val="00855CD9"/>
    <w:rsid w:val="00856674"/>
    <w:rsid w:val="00856C24"/>
    <w:rsid w:val="0085709D"/>
    <w:rsid w:val="008576EB"/>
    <w:rsid w:val="00857715"/>
    <w:rsid w:val="008577B2"/>
    <w:rsid w:val="00860513"/>
    <w:rsid w:val="008605E9"/>
    <w:rsid w:val="008606A2"/>
    <w:rsid w:val="0086078D"/>
    <w:rsid w:val="00861255"/>
    <w:rsid w:val="008618AF"/>
    <w:rsid w:val="00862073"/>
    <w:rsid w:val="008621E6"/>
    <w:rsid w:val="0086237B"/>
    <w:rsid w:val="00862383"/>
    <w:rsid w:val="00862399"/>
    <w:rsid w:val="008629C2"/>
    <w:rsid w:val="00862BAD"/>
    <w:rsid w:val="00862D08"/>
    <w:rsid w:val="00862DBB"/>
    <w:rsid w:val="008631E0"/>
    <w:rsid w:val="008632A9"/>
    <w:rsid w:val="008635C5"/>
    <w:rsid w:val="00863811"/>
    <w:rsid w:val="008639B6"/>
    <w:rsid w:val="00863BEA"/>
    <w:rsid w:val="00863EBB"/>
    <w:rsid w:val="008647F8"/>
    <w:rsid w:val="00864CD5"/>
    <w:rsid w:val="00864CDE"/>
    <w:rsid w:val="00864D46"/>
    <w:rsid w:val="008651C8"/>
    <w:rsid w:val="008655AE"/>
    <w:rsid w:val="008655D9"/>
    <w:rsid w:val="008664E0"/>
    <w:rsid w:val="008666B0"/>
    <w:rsid w:val="008666F4"/>
    <w:rsid w:val="00866921"/>
    <w:rsid w:val="00866A25"/>
    <w:rsid w:val="00866DE3"/>
    <w:rsid w:val="00867B60"/>
    <w:rsid w:val="00867C24"/>
    <w:rsid w:val="00870021"/>
    <w:rsid w:val="00870309"/>
    <w:rsid w:val="0087034B"/>
    <w:rsid w:val="008709D1"/>
    <w:rsid w:val="00870CB0"/>
    <w:rsid w:val="00870E0A"/>
    <w:rsid w:val="00870EE1"/>
    <w:rsid w:val="00871586"/>
    <w:rsid w:val="00872154"/>
    <w:rsid w:val="00872459"/>
    <w:rsid w:val="008729A1"/>
    <w:rsid w:val="00872A97"/>
    <w:rsid w:val="00872E70"/>
    <w:rsid w:val="00873109"/>
    <w:rsid w:val="008732B3"/>
    <w:rsid w:val="0087359B"/>
    <w:rsid w:val="008735EE"/>
    <w:rsid w:val="008736F6"/>
    <w:rsid w:val="00873C42"/>
    <w:rsid w:val="00873F39"/>
    <w:rsid w:val="008740C5"/>
    <w:rsid w:val="00874570"/>
    <w:rsid w:val="00874858"/>
    <w:rsid w:val="0087485D"/>
    <w:rsid w:val="00874AFA"/>
    <w:rsid w:val="00874C17"/>
    <w:rsid w:val="00875150"/>
    <w:rsid w:val="00875317"/>
    <w:rsid w:val="008756B9"/>
    <w:rsid w:val="00875812"/>
    <w:rsid w:val="00875817"/>
    <w:rsid w:val="008759D8"/>
    <w:rsid w:val="00875EE8"/>
    <w:rsid w:val="0087602A"/>
    <w:rsid w:val="0087619F"/>
    <w:rsid w:val="008765F7"/>
    <w:rsid w:val="00877063"/>
    <w:rsid w:val="00877F2C"/>
    <w:rsid w:val="0088075F"/>
    <w:rsid w:val="00880942"/>
    <w:rsid w:val="00880C8C"/>
    <w:rsid w:val="00880DF0"/>
    <w:rsid w:val="008810CA"/>
    <w:rsid w:val="00882082"/>
    <w:rsid w:val="008820CB"/>
    <w:rsid w:val="00882499"/>
    <w:rsid w:val="008828F8"/>
    <w:rsid w:val="00882948"/>
    <w:rsid w:val="00882A63"/>
    <w:rsid w:val="00882A97"/>
    <w:rsid w:val="00882E3B"/>
    <w:rsid w:val="00883024"/>
    <w:rsid w:val="008833C7"/>
    <w:rsid w:val="00883486"/>
    <w:rsid w:val="00883A7F"/>
    <w:rsid w:val="00883C6D"/>
    <w:rsid w:val="00883EF5"/>
    <w:rsid w:val="008843EC"/>
    <w:rsid w:val="00884A3C"/>
    <w:rsid w:val="00884ABF"/>
    <w:rsid w:val="00884DD1"/>
    <w:rsid w:val="00884F56"/>
    <w:rsid w:val="00885F19"/>
    <w:rsid w:val="00886334"/>
    <w:rsid w:val="00886516"/>
    <w:rsid w:val="008865E4"/>
    <w:rsid w:val="008870DA"/>
    <w:rsid w:val="0088760C"/>
    <w:rsid w:val="008876BB"/>
    <w:rsid w:val="00887B4F"/>
    <w:rsid w:val="0089035D"/>
    <w:rsid w:val="0089038E"/>
    <w:rsid w:val="008904C7"/>
    <w:rsid w:val="00890A0F"/>
    <w:rsid w:val="00890BD1"/>
    <w:rsid w:val="0089100A"/>
    <w:rsid w:val="00891314"/>
    <w:rsid w:val="00891640"/>
    <w:rsid w:val="008934E0"/>
    <w:rsid w:val="008938CD"/>
    <w:rsid w:val="00893E5E"/>
    <w:rsid w:val="00893FE5"/>
    <w:rsid w:val="008940BD"/>
    <w:rsid w:val="0089467E"/>
    <w:rsid w:val="0089513B"/>
    <w:rsid w:val="00895539"/>
    <w:rsid w:val="0089583A"/>
    <w:rsid w:val="008959A4"/>
    <w:rsid w:val="00895E52"/>
    <w:rsid w:val="008961F9"/>
    <w:rsid w:val="008965DE"/>
    <w:rsid w:val="00896885"/>
    <w:rsid w:val="00896B08"/>
    <w:rsid w:val="00896F60"/>
    <w:rsid w:val="0089723A"/>
    <w:rsid w:val="0089731C"/>
    <w:rsid w:val="00897546"/>
    <w:rsid w:val="0089754A"/>
    <w:rsid w:val="008975C7"/>
    <w:rsid w:val="00897D7B"/>
    <w:rsid w:val="00897F58"/>
    <w:rsid w:val="008A04CE"/>
    <w:rsid w:val="008A0BD5"/>
    <w:rsid w:val="008A0CBE"/>
    <w:rsid w:val="008A0DC8"/>
    <w:rsid w:val="008A18E2"/>
    <w:rsid w:val="008A1A15"/>
    <w:rsid w:val="008A1B46"/>
    <w:rsid w:val="008A1CD0"/>
    <w:rsid w:val="008A2664"/>
    <w:rsid w:val="008A2672"/>
    <w:rsid w:val="008A3CE0"/>
    <w:rsid w:val="008A41C0"/>
    <w:rsid w:val="008A43D2"/>
    <w:rsid w:val="008A4722"/>
    <w:rsid w:val="008A473E"/>
    <w:rsid w:val="008A4B0A"/>
    <w:rsid w:val="008A4B32"/>
    <w:rsid w:val="008A5465"/>
    <w:rsid w:val="008A5926"/>
    <w:rsid w:val="008A5A8C"/>
    <w:rsid w:val="008A68F4"/>
    <w:rsid w:val="008A6A69"/>
    <w:rsid w:val="008A6AC2"/>
    <w:rsid w:val="008A77AB"/>
    <w:rsid w:val="008A7A9F"/>
    <w:rsid w:val="008A7E04"/>
    <w:rsid w:val="008B0299"/>
    <w:rsid w:val="008B06D7"/>
    <w:rsid w:val="008B0955"/>
    <w:rsid w:val="008B0A83"/>
    <w:rsid w:val="008B1370"/>
    <w:rsid w:val="008B1968"/>
    <w:rsid w:val="008B1E04"/>
    <w:rsid w:val="008B1F7F"/>
    <w:rsid w:val="008B3445"/>
    <w:rsid w:val="008B3D65"/>
    <w:rsid w:val="008B3E95"/>
    <w:rsid w:val="008B55A1"/>
    <w:rsid w:val="008B5BBF"/>
    <w:rsid w:val="008B6509"/>
    <w:rsid w:val="008B68E9"/>
    <w:rsid w:val="008B6F23"/>
    <w:rsid w:val="008B7CCB"/>
    <w:rsid w:val="008C0132"/>
    <w:rsid w:val="008C0137"/>
    <w:rsid w:val="008C0256"/>
    <w:rsid w:val="008C026C"/>
    <w:rsid w:val="008C05D8"/>
    <w:rsid w:val="008C092E"/>
    <w:rsid w:val="008C0A30"/>
    <w:rsid w:val="008C126D"/>
    <w:rsid w:val="008C1376"/>
    <w:rsid w:val="008C18B1"/>
    <w:rsid w:val="008C1B77"/>
    <w:rsid w:val="008C1DE2"/>
    <w:rsid w:val="008C240B"/>
    <w:rsid w:val="008C282A"/>
    <w:rsid w:val="008C2934"/>
    <w:rsid w:val="008C2A61"/>
    <w:rsid w:val="008C3AB2"/>
    <w:rsid w:val="008C4170"/>
    <w:rsid w:val="008C4345"/>
    <w:rsid w:val="008C43C5"/>
    <w:rsid w:val="008C471D"/>
    <w:rsid w:val="008C481B"/>
    <w:rsid w:val="008C4ED8"/>
    <w:rsid w:val="008C505D"/>
    <w:rsid w:val="008C5467"/>
    <w:rsid w:val="008C5612"/>
    <w:rsid w:val="008C5817"/>
    <w:rsid w:val="008C5912"/>
    <w:rsid w:val="008C5980"/>
    <w:rsid w:val="008C5DBB"/>
    <w:rsid w:val="008C5E8C"/>
    <w:rsid w:val="008C5F0B"/>
    <w:rsid w:val="008C607A"/>
    <w:rsid w:val="008C68EE"/>
    <w:rsid w:val="008C6C9A"/>
    <w:rsid w:val="008C6E9D"/>
    <w:rsid w:val="008C7554"/>
    <w:rsid w:val="008C7571"/>
    <w:rsid w:val="008C75A7"/>
    <w:rsid w:val="008C7613"/>
    <w:rsid w:val="008C76AB"/>
    <w:rsid w:val="008C7930"/>
    <w:rsid w:val="008C7F21"/>
    <w:rsid w:val="008D03A1"/>
    <w:rsid w:val="008D0787"/>
    <w:rsid w:val="008D0918"/>
    <w:rsid w:val="008D15EA"/>
    <w:rsid w:val="008D1EA6"/>
    <w:rsid w:val="008D216D"/>
    <w:rsid w:val="008D2425"/>
    <w:rsid w:val="008D2CB2"/>
    <w:rsid w:val="008D31F2"/>
    <w:rsid w:val="008D3333"/>
    <w:rsid w:val="008D3690"/>
    <w:rsid w:val="008D36C0"/>
    <w:rsid w:val="008D3AC5"/>
    <w:rsid w:val="008D50E5"/>
    <w:rsid w:val="008D50EF"/>
    <w:rsid w:val="008D51A4"/>
    <w:rsid w:val="008D534F"/>
    <w:rsid w:val="008D580F"/>
    <w:rsid w:val="008D663C"/>
    <w:rsid w:val="008D674F"/>
    <w:rsid w:val="008D6A7F"/>
    <w:rsid w:val="008D7033"/>
    <w:rsid w:val="008D71F4"/>
    <w:rsid w:val="008D756B"/>
    <w:rsid w:val="008D775B"/>
    <w:rsid w:val="008D77D6"/>
    <w:rsid w:val="008D795E"/>
    <w:rsid w:val="008E08D3"/>
    <w:rsid w:val="008E0D61"/>
    <w:rsid w:val="008E0E1D"/>
    <w:rsid w:val="008E0E82"/>
    <w:rsid w:val="008E11A0"/>
    <w:rsid w:val="008E1AA3"/>
    <w:rsid w:val="008E215E"/>
    <w:rsid w:val="008E2378"/>
    <w:rsid w:val="008E288F"/>
    <w:rsid w:val="008E2BF8"/>
    <w:rsid w:val="008E3221"/>
    <w:rsid w:val="008E42C0"/>
    <w:rsid w:val="008E43E8"/>
    <w:rsid w:val="008E4610"/>
    <w:rsid w:val="008E49CB"/>
    <w:rsid w:val="008E4F8D"/>
    <w:rsid w:val="008E510B"/>
    <w:rsid w:val="008E513F"/>
    <w:rsid w:val="008E5E1A"/>
    <w:rsid w:val="008E6140"/>
    <w:rsid w:val="008E62FE"/>
    <w:rsid w:val="008E6917"/>
    <w:rsid w:val="008E7225"/>
    <w:rsid w:val="008E7233"/>
    <w:rsid w:val="008E73E9"/>
    <w:rsid w:val="008E7761"/>
    <w:rsid w:val="008E781F"/>
    <w:rsid w:val="008E7AD5"/>
    <w:rsid w:val="008E7AEB"/>
    <w:rsid w:val="008E7D16"/>
    <w:rsid w:val="008E7E25"/>
    <w:rsid w:val="008F0329"/>
    <w:rsid w:val="008F0D08"/>
    <w:rsid w:val="008F13EE"/>
    <w:rsid w:val="008F1783"/>
    <w:rsid w:val="008F19D7"/>
    <w:rsid w:val="008F1C69"/>
    <w:rsid w:val="008F2092"/>
    <w:rsid w:val="008F2495"/>
    <w:rsid w:val="008F2563"/>
    <w:rsid w:val="008F28F9"/>
    <w:rsid w:val="008F2BA1"/>
    <w:rsid w:val="008F2FDF"/>
    <w:rsid w:val="008F3207"/>
    <w:rsid w:val="008F3216"/>
    <w:rsid w:val="008F3243"/>
    <w:rsid w:val="008F3473"/>
    <w:rsid w:val="008F3898"/>
    <w:rsid w:val="008F38A3"/>
    <w:rsid w:val="008F39FB"/>
    <w:rsid w:val="008F3A0D"/>
    <w:rsid w:val="008F3CF7"/>
    <w:rsid w:val="008F401A"/>
    <w:rsid w:val="008F4A28"/>
    <w:rsid w:val="008F4A9D"/>
    <w:rsid w:val="008F4D68"/>
    <w:rsid w:val="008F51DF"/>
    <w:rsid w:val="008F5F40"/>
    <w:rsid w:val="008F60B6"/>
    <w:rsid w:val="008F6241"/>
    <w:rsid w:val="008F69D7"/>
    <w:rsid w:val="008F6ADB"/>
    <w:rsid w:val="008F6FFC"/>
    <w:rsid w:val="008F70A2"/>
    <w:rsid w:val="008F70B8"/>
    <w:rsid w:val="008F7719"/>
    <w:rsid w:val="008F78D1"/>
    <w:rsid w:val="008F7B02"/>
    <w:rsid w:val="008F7DAF"/>
    <w:rsid w:val="008F7E72"/>
    <w:rsid w:val="008F7E81"/>
    <w:rsid w:val="008F7EF4"/>
    <w:rsid w:val="00900235"/>
    <w:rsid w:val="00900830"/>
    <w:rsid w:val="00900C23"/>
    <w:rsid w:val="00900C5F"/>
    <w:rsid w:val="00900D05"/>
    <w:rsid w:val="00900FFF"/>
    <w:rsid w:val="009010D7"/>
    <w:rsid w:val="00901219"/>
    <w:rsid w:val="00901607"/>
    <w:rsid w:val="0090171F"/>
    <w:rsid w:val="00901971"/>
    <w:rsid w:val="00901BAA"/>
    <w:rsid w:val="00901C54"/>
    <w:rsid w:val="00901D95"/>
    <w:rsid w:val="009023E6"/>
    <w:rsid w:val="0090268D"/>
    <w:rsid w:val="00902775"/>
    <w:rsid w:val="00902B5D"/>
    <w:rsid w:val="0090346A"/>
    <w:rsid w:val="00903A82"/>
    <w:rsid w:val="00903D32"/>
    <w:rsid w:val="00903E16"/>
    <w:rsid w:val="00903F21"/>
    <w:rsid w:val="009041F0"/>
    <w:rsid w:val="00904214"/>
    <w:rsid w:val="00904239"/>
    <w:rsid w:val="00904253"/>
    <w:rsid w:val="00904729"/>
    <w:rsid w:val="00904CC7"/>
    <w:rsid w:val="00904F04"/>
    <w:rsid w:val="00904FC6"/>
    <w:rsid w:val="0090517E"/>
    <w:rsid w:val="00905479"/>
    <w:rsid w:val="00905762"/>
    <w:rsid w:val="00905D19"/>
    <w:rsid w:val="00906539"/>
    <w:rsid w:val="009069BA"/>
    <w:rsid w:val="00907047"/>
    <w:rsid w:val="00907051"/>
    <w:rsid w:val="009073E4"/>
    <w:rsid w:val="009078B1"/>
    <w:rsid w:val="00907960"/>
    <w:rsid w:val="00907A6E"/>
    <w:rsid w:val="00907CB9"/>
    <w:rsid w:val="00910FE3"/>
    <w:rsid w:val="009110E5"/>
    <w:rsid w:val="009111DD"/>
    <w:rsid w:val="009112FD"/>
    <w:rsid w:val="00911470"/>
    <w:rsid w:val="0091168D"/>
    <w:rsid w:val="00912169"/>
    <w:rsid w:val="00912193"/>
    <w:rsid w:val="009126F4"/>
    <w:rsid w:val="00912935"/>
    <w:rsid w:val="00912AB3"/>
    <w:rsid w:val="00912B95"/>
    <w:rsid w:val="00912D23"/>
    <w:rsid w:val="00912F3A"/>
    <w:rsid w:val="00913188"/>
    <w:rsid w:val="0091325D"/>
    <w:rsid w:val="0091359A"/>
    <w:rsid w:val="00913B62"/>
    <w:rsid w:val="00914448"/>
    <w:rsid w:val="00915AAE"/>
    <w:rsid w:val="00915E12"/>
    <w:rsid w:val="009162C0"/>
    <w:rsid w:val="009165AB"/>
    <w:rsid w:val="00916EE0"/>
    <w:rsid w:val="00916F3F"/>
    <w:rsid w:val="00916FFA"/>
    <w:rsid w:val="0091728B"/>
    <w:rsid w:val="009177B6"/>
    <w:rsid w:val="0092030C"/>
    <w:rsid w:val="009209EC"/>
    <w:rsid w:val="00920D3F"/>
    <w:rsid w:val="00920D53"/>
    <w:rsid w:val="0092101A"/>
    <w:rsid w:val="009218D3"/>
    <w:rsid w:val="009226AE"/>
    <w:rsid w:val="00922EE0"/>
    <w:rsid w:val="0092364B"/>
    <w:rsid w:val="009236DD"/>
    <w:rsid w:val="00923790"/>
    <w:rsid w:val="00923838"/>
    <w:rsid w:val="00923A25"/>
    <w:rsid w:val="00923A71"/>
    <w:rsid w:val="009248F2"/>
    <w:rsid w:val="00924DFB"/>
    <w:rsid w:val="00924E7A"/>
    <w:rsid w:val="00925339"/>
    <w:rsid w:val="009256CA"/>
    <w:rsid w:val="009259BE"/>
    <w:rsid w:val="00925B61"/>
    <w:rsid w:val="00926038"/>
    <w:rsid w:val="00926927"/>
    <w:rsid w:val="009269E0"/>
    <w:rsid w:val="00926A3D"/>
    <w:rsid w:val="0092755C"/>
    <w:rsid w:val="0092766F"/>
    <w:rsid w:val="00927C45"/>
    <w:rsid w:val="00927F10"/>
    <w:rsid w:val="00930486"/>
    <w:rsid w:val="00930E67"/>
    <w:rsid w:val="009310EC"/>
    <w:rsid w:val="0093141A"/>
    <w:rsid w:val="009319EC"/>
    <w:rsid w:val="00931E68"/>
    <w:rsid w:val="00931FDE"/>
    <w:rsid w:val="00932262"/>
    <w:rsid w:val="00932635"/>
    <w:rsid w:val="00932E93"/>
    <w:rsid w:val="00933287"/>
    <w:rsid w:val="009335DF"/>
    <w:rsid w:val="00933AF0"/>
    <w:rsid w:val="00933D40"/>
    <w:rsid w:val="00933F0C"/>
    <w:rsid w:val="0093403A"/>
    <w:rsid w:val="0093420F"/>
    <w:rsid w:val="0093467B"/>
    <w:rsid w:val="00934A0B"/>
    <w:rsid w:val="009357E3"/>
    <w:rsid w:val="0093598D"/>
    <w:rsid w:val="00935CB7"/>
    <w:rsid w:val="00936069"/>
    <w:rsid w:val="009368F6"/>
    <w:rsid w:val="00936967"/>
    <w:rsid w:val="00936D01"/>
    <w:rsid w:val="009370CB"/>
    <w:rsid w:val="00937389"/>
    <w:rsid w:val="00937573"/>
    <w:rsid w:val="009376C3"/>
    <w:rsid w:val="00937E44"/>
    <w:rsid w:val="0094026E"/>
    <w:rsid w:val="0094047F"/>
    <w:rsid w:val="00940662"/>
    <w:rsid w:val="00940CF6"/>
    <w:rsid w:val="009411E3"/>
    <w:rsid w:val="009422DF"/>
    <w:rsid w:val="00942893"/>
    <w:rsid w:val="00943447"/>
    <w:rsid w:val="00943DD3"/>
    <w:rsid w:val="0094432B"/>
    <w:rsid w:val="009443CA"/>
    <w:rsid w:val="0094463D"/>
    <w:rsid w:val="00944794"/>
    <w:rsid w:val="009447CB"/>
    <w:rsid w:val="009450E6"/>
    <w:rsid w:val="00945230"/>
    <w:rsid w:val="009456C3"/>
    <w:rsid w:val="009459AD"/>
    <w:rsid w:val="00945FC3"/>
    <w:rsid w:val="00946065"/>
    <w:rsid w:val="00946CE5"/>
    <w:rsid w:val="00946ED7"/>
    <w:rsid w:val="0094748B"/>
    <w:rsid w:val="009475CE"/>
    <w:rsid w:val="00947B21"/>
    <w:rsid w:val="00947C31"/>
    <w:rsid w:val="00947E51"/>
    <w:rsid w:val="00950222"/>
    <w:rsid w:val="009503F8"/>
    <w:rsid w:val="00950451"/>
    <w:rsid w:val="00950839"/>
    <w:rsid w:val="00951791"/>
    <w:rsid w:val="0095179B"/>
    <w:rsid w:val="00951AC3"/>
    <w:rsid w:val="009521FC"/>
    <w:rsid w:val="009524DF"/>
    <w:rsid w:val="009529F7"/>
    <w:rsid w:val="009530DB"/>
    <w:rsid w:val="00953147"/>
    <w:rsid w:val="0095354E"/>
    <w:rsid w:val="00953669"/>
    <w:rsid w:val="0095399B"/>
    <w:rsid w:val="00954004"/>
    <w:rsid w:val="009545B0"/>
    <w:rsid w:val="00954998"/>
    <w:rsid w:val="009552A5"/>
    <w:rsid w:val="0095562B"/>
    <w:rsid w:val="0095565A"/>
    <w:rsid w:val="00955D1E"/>
    <w:rsid w:val="00956049"/>
    <w:rsid w:val="009560DB"/>
    <w:rsid w:val="00956359"/>
    <w:rsid w:val="00956615"/>
    <w:rsid w:val="00956894"/>
    <w:rsid w:val="0095728E"/>
    <w:rsid w:val="00960024"/>
    <w:rsid w:val="00960564"/>
    <w:rsid w:val="00960A34"/>
    <w:rsid w:val="009611DB"/>
    <w:rsid w:val="009616DF"/>
    <w:rsid w:val="00961A6B"/>
    <w:rsid w:val="0096268D"/>
    <w:rsid w:val="0096270D"/>
    <w:rsid w:val="0096275B"/>
    <w:rsid w:val="00962D28"/>
    <w:rsid w:val="00963D74"/>
    <w:rsid w:val="00963E3C"/>
    <w:rsid w:val="00964596"/>
    <w:rsid w:val="009645DD"/>
    <w:rsid w:val="0096510C"/>
    <w:rsid w:val="009654EF"/>
    <w:rsid w:val="0096553E"/>
    <w:rsid w:val="00965ADB"/>
    <w:rsid w:val="00965C06"/>
    <w:rsid w:val="009660DF"/>
    <w:rsid w:val="009662F0"/>
    <w:rsid w:val="009664F0"/>
    <w:rsid w:val="00966508"/>
    <w:rsid w:val="00966583"/>
    <w:rsid w:val="009665B5"/>
    <w:rsid w:val="00966C20"/>
    <w:rsid w:val="00966D80"/>
    <w:rsid w:val="00967AA4"/>
    <w:rsid w:val="00967B7E"/>
    <w:rsid w:val="00967DEE"/>
    <w:rsid w:val="00967EBD"/>
    <w:rsid w:val="009705A1"/>
    <w:rsid w:val="009709F5"/>
    <w:rsid w:val="00970E25"/>
    <w:rsid w:val="0097187D"/>
    <w:rsid w:val="00971C46"/>
    <w:rsid w:val="0097251E"/>
    <w:rsid w:val="00972727"/>
    <w:rsid w:val="00972757"/>
    <w:rsid w:val="009732A1"/>
    <w:rsid w:val="00973AB5"/>
    <w:rsid w:val="00973EFF"/>
    <w:rsid w:val="0097419D"/>
    <w:rsid w:val="00974874"/>
    <w:rsid w:val="00974F84"/>
    <w:rsid w:val="0097530E"/>
    <w:rsid w:val="009757E9"/>
    <w:rsid w:val="00975972"/>
    <w:rsid w:val="00975C2A"/>
    <w:rsid w:val="00975C6E"/>
    <w:rsid w:val="00975D69"/>
    <w:rsid w:val="00975FDB"/>
    <w:rsid w:val="00976056"/>
    <w:rsid w:val="009766D9"/>
    <w:rsid w:val="00976CCB"/>
    <w:rsid w:val="00976E2B"/>
    <w:rsid w:val="00976EEE"/>
    <w:rsid w:val="00976F78"/>
    <w:rsid w:val="009771F0"/>
    <w:rsid w:val="009772C9"/>
    <w:rsid w:val="009773E8"/>
    <w:rsid w:val="0097749A"/>
    <w:rsid w:val="0097797C"/>
    <w:rsid w:val="00977AA1"/>
    <w:rsid w:val="00977CBA"/>
    <w:rsid w:val="00977F7A"/>
    <w:rsid w:val="0098022A"/>
    <w:rsid w:val="00980374"/>
    <w:rsid w:val="0098041D"/>
    <w:rsid w:val="0098060A"/>
    <w:rsid w:val="0098075E"/>
    <w:rsid w:val="00980B3C"/>
    <w:rsid w:val="00980FAF"/>
    <w:rsid w:val="00981340"/>
    <w:rsid w:val="009817ED"/>
    <w:rsid w:val="00981BB7"/>
    <w:rsid w:val="00981DB5"/>
    <w:rsid w:val="009821AD"/>
    <w:rsid w:val="009825F3"/>
    <w:rsid w:val="0098276C"/>
    <w:rsid w:val="009829AF"/>
    <w:rsid w:val="00982A59"/>
    <w:rsid w:val="00982F3A"/>
    <w:rsid w:val="00983616"/>
    <w:rsid w:val="009839A3"/>
    <w:rsid w:val="00984288"/>
    <w:rsid w:val="009844CA"/>
    <w:rsid w:val="0098488E"/>
    <w:rsid w:val="00984905"/>
    <w:rsid w:val="00984B77"/>
    <w:rsid w:val="00985181"/>
    <w:rsid w:val="009851FF"/>
    <w:rsid w:val="00985E39"/>
    <w:rsid w:val="0098622D"/>
    <w:rsid w:val="0098692E"/>
    <w:rsid w:val="00987149"/>
    <w:rsid w:val="009877EC"/>
    <w:rsid w:val="009878D5"/>
    <w:rsid w:val="009879F8"/>
    <w:rsid w:val="0099009E"/>
    <w:rsid w:val="00990416"/>
    <w:rsid w:val="009907A1"/>
    <w:rsid w:val="009911AF"/>
    <w:rsid w:val="00991229"/>
    <w:rsid w:val="009912C2"/>
    <w:rsid w:val="009914E8"/>
    <w:rsid w:val="00991BAD"/>
    <w:rsid w:val="00991FE6"/>
    <w:rsid w:val="0099213A"/>
    <w:rsid w:val="00992677"/>
    <w:rsid w:val="00992770"/>
    <w:rsid w:val="00992D51"/>
    <w:rsid w:val="00992FA5"/>
    <w:rsid w:val="009930FE"/>
    <w:rsid w:val="009937A1"/>
    <w:rsid w:val="009937BD"/>
    <w:rsid w:val="009938A0"/>
    <w:rsid w:val="00993A77"/>
    <w:rsid w:val="00993A9A"/>
    <w:rsid w:val="00993E59"/>
    <w:rsid w:val="00994064"/>
    <w:rsid w:val="009944BB"/>
    <w:rsid w:val="00994550"/>
    <w:rsid w:val="0099460C"/>
    <w:rsid w:val="0099464D"/>
    <w:rsid w:val="009948E6"/>
    <w:rsid w:val="00994AF2"/>
    <w:rsid w:val="00994F6D"/>
    <w:rsid w:val="009952C9"/>
    <w:rsid w:val="009959C3"/>
    <w:rsid w:val="00995FEF"/>
    <w:rsid w:val="0099695B"/>
    <w:rsid w:val="00996E37"/>
    <w:rsid w:val="00996F07"/>
    <w:rsid w:val="00997435"/>
    <w:rsid w:val="00997488"/>
    <w:rsid w:val="0099789F"/>
    <w:rsid w:val="00997CD1"/>
    <w:rsid w:val="009A023F"/>
    <w:rsid w:val="009A0363"/>
    <w:rsid w:val="009A03C5"/>
    <w:rsid w:val="009A05E1"/>
    <w:rsid w:val="009A06F1"/>
    <w:rsid w:val="009A06FC"/>
    <w:rsid w:val="009A09C9"/>
    <w:rsid w:val="009A0ABA"/>
    <w:rsid w:val="009A0C06"/>
    <w:rsid w:val="009A111D"/>
    <w:rsid w:val="009A142D"/>
    <w:rsid w:val="009A168F"/>
    <w:rsid w:val="009A18BC"/>
    <w:rsid w:val="009A18E2"/>
    <w:rsid w:val="009A1B92"/>
    <w:rsid w:val="009A206E"/>
    <w:rsid w:val="009A21A2"/>
    <w:rsid w:val="009A2557"/>
    <w:rsid w:val="009A26F7"/>
    <w:rsid w:val="009A289D"/>
    <w:rsid w:val="009A2A2C"/>
    <w:rsid w:val="009A3042"/>
    <w:rsid w:val="009A418C"/>
    <w:rsid w:val="009A4542"/>
    <w:rsid w:val="009A456E"/>
    <w:rsid w:val="009A474A"/>
    <w:rsid w:val="009A4E77"/>
    <w:rsid w:val="009A508A"/>
    <w:rsid w:val="009A5E55"/>
    <w:rsid w:val="009A7882"/>
    <w:rsid w:val="009A7E04"/>
    <w:rsid w:val="009A7E4B"/>
    <w:rsid w:val="009B0071"/>
    <w:rsid w:val="009B0C39"/>
    <w:rsid w:val="009B12C6"/>
    <w:rsid w:val="009B1306"/>
    <w:rsid w:val="009B146F"/>
    <w:rsid w:val="009B1883"/>
    <w:rsid w:val="009B1FBD"/>
    <w:rsid w:val="009B2239"/>
    <w:rsid w:val="009B24C6"/>
    <w:rsid w:val="009B2771"/>
    <w:rsid w:val="009B30C1"/>
    <w:rsid w:val="009B32D8"/>
    <w:rsid w:val="009B330A"/>
    <w:rsid w:val="009B36E3"/>
    <w:rsid w:val="009B36E9"/>
    <w:rsid w:val="009B468B"/>
    <w:rsid w:val="009B46F9"/>
    <w:rsid w:val="009B4782"/>
    <w:rsid w:val="009B492E"/>
    <w:rsid w:val="009B4BC7"/>
    <w:rsid w:val="009B4DE3"/>
    <w:rsid w:val="009B4E1E"/>
    <w:rsid w:val="009B5004"/>
    <w:rsid w:val="009B51E5"/>
    <w:rsid w:val="009B5393"/>
    <w:rsid w:val="009B54A3"/>
    <w:rsid w:val="009B57A8"/>
    <w:rsid w:val="009B6BA0"/>
    <w:rsid w:val="009B6DE2"/>
    <w:rsid w:val="009B7541"/>
    <w:rsid w:val="009C06C2"/>
    <w:rsid w:val="009C070A"/>
    <w:rsid w:val="009C11B7"/>
    <w:rsid w:val="009C17E1"/>
    <w:rsid w:val="009C2270"/>
    <w:rsid w:val="009C3027"/>
    <w:rsid w:val="009C3210"/>
    <w:rsid w:val="009C3932"/>
    <w:rsid w:val="009C3F07"/>
    <w:rsid w:val="009C46BC"/>
    <w:rsid w:val="009C480B"/>
    <w:rsid w:val="009C4B95"/>
    <w:rsid w:val="009C4E96"/>
    <w:rsid w:val="009C51F1"/>
    <w:rsid w:val="009C533D"/>
    <w:rsid w:val="009C5561"/>
    <w:rsid w:val="009C56A9"/>
    <w:rsid w:val="009C66A9"/>
    <w:rsid w:val="009C6937"/>
    <w:rsid w:val="009C710E"/>
    <w:rsid w:val="009C7275"/>
    <w:rsid w:val="009C7442"/>
    <w:rsid w:val="009C78DF"/>
    <w:rsid w:val="009D0533"/>
    <w:rsid w:val="009D085A"/>
    <w:rsid w:val="009D09DD"/>
    <w:rsid w:val="009D0C64"/>
    <w:rsid w:val="009D1735"/>
    <w:rsid w:val="009D1850"/>
    <w:rsid w:val="009D1A6E"/>
    <w:rsid w:val="009D1AE7"/>
    <w:rsid w:val="009D1BA3"/>
    <w:rsid w:val="009D1F57"/>
    <w:rsid w:val="009D2231"/>
    <w:rsid w:val="009D225F"/>
    <w:rsid w:val="009D2468"/>
    <w:rsid w:val="009D276B"/>
    <w:rsid w:val="009D2FE9"/>
    <w:rsid w:val="009D34DD"/>
    <w:rsid w:val="009D3AD1"/>
    <w:rsid w:val="009D436A"/>
    <w:rsid w:val="009D46C7"/>
    <w:rsid w:val="009D4BA4"/>
    <w:rsid w:val="009D4D98"/>
    <w:rsid w:val="009D511F"/>
    <w:rsid w:val="009D514E"/>
    <w:rsid w:val="009D531B"/>
    <w:rsid w:val="009D5507"/>
    <w:rsid w:val="009D577A"/>
    <w:rsid w:val="009D5925"/>
    <w:rsid w:val="009D6114"/>
    <w:rsid w:val="009D7144"/>
    <w:rsid w:val="009D7789"/>
    <w:rsid w:val="009D7AA3"/>
    <w:rsid w:val="009D7C03"/>
    <w:rsid w:val="009E00F0"/>
    <w:rsid w:val="009E02BD"/>
    <w:rsid w:val="009E0828"/>
    <w:rsid w:val="009E09E0"/>
    <w:rsid w:val="009E127A"/>
    <w:rsid w:val="009E133E"/>
    <w:rsid w:val="009E2283"/>
    <w:rsid w:val="009E25D7"/>
    <w:rsid w:val="009E27CA"/>
    <w:rsid w:val="009E2DCB"/>
    <w:rsid w:val="009E2FFC"/>
    <w:rsid w:val="009E3354"/>
    <w:rsid w:val="009E35E9"/>
    <w:rsid w:val="009E3628"/>
    <w:rsid w:val="009E3D3E"/>
    <w:rsid w:val="009E3FE1"/>
    <w:rsid w:val="009E4133"/>
    <w:rsid w:val="009E431D"/>
    <w:rsid w:val="009E480A"/>
    <w:rsid w:val="009E4A0B"/>
    <w:rsid w:val="009E4BFF"/>
    <w:rsid w:val="009E4D6C"/>
    <w:rsid w:val="009E523E"/>
    <w:rsid w:val="009E5257"/>
    <w:rsid w:val="009E5457"/>
    <w:rsid w:val="009E5D39"/>
    <w:rsid w:val="009E5D82"/>
    <w:rsid w:val="009E61E9"/>
    <w:rsid w:val="009E6293"/>
    <w:rsid w:val="009E637C"/>
    <w:rsid w:val="009E6667"/>
    <w:rsid w:val="009E677C"/>
    <w:rsid w:val="009E6890"/>
    <w:rsid w:val="009E7139"/>
    <w:rsid w:val="009E784C"/>
    <w:rsid w:val="009E7D56"/>
    <w:rsid w:val="009F08E7"/>
    <w:rsid w:val="009F101F"/>
    <w:rsid w:val="009F199C"/>
    <w:rsid w:val="009F1DC9"/>
    <w:rsid w:val="009F1E13"/>
    <w:rsid w:val="009F1FB5"/>
    <w:rsid w:val="009F2091"/>
    <w:rsid w:val="009F20CB"/>
    <w:rsid w:val="009F2426"/>
    <w:rsid w:val="009F29FB"/>
    <w:rsid w:val="009F2D2D"/>
    <w:rsid w:val="009F2E81"/>
    <w:rsid w:val="009F300B"/>
    <w:rsid w:val="009F35C4"/>
    <w:rsid w:val="009F3AD0"/>
    <w:rsid w:val="009F453B"/>
    <w:rsid w:val="009F4E74"/>
    <w:rsid w:val="009F5042"/>
    <w:rsid w:val="009F536C"/>
    <w:rsid w:val="009F588C"/>
    <w:rsid w:val="009F5979"/>
    <w:rsid w:val="009F5CCA"/>
    <w:rsid w:val="009F63EE"/>
    <w:rsid w:val="009F68A9"/>
    <w:rsid w:val="009F6B05"/>
    <w:rsid w:val="009F6E9C"/>
    <w:rsid w:val="009F76BA"/>
    <w:rsid w:val="009F7F39"/>
    <w:rsid w:val="009F7FFA"/>
    <w:rsid w:val="00A0062F"/>
    <w:rsid w:val="00A012C2"/>
    <w:rsid w:val="00A01694"/>
    <w:rsid w:val="00A02653"/>
    <w:rsid w:val="00A028EE"/>
    <w:rsid w:val="00A02C5F"/>
    <w:rsid w:val="00A02CDE"/>
    <w:rsid w:val="00A02F55"/>
    <w:rsid w:val="00A03988"/>
    <w:rsid w:val="00A03A65"/>
    <w:rsid w:val="00A03BBB"/>
    <w:rsid w:val="00A03E15"/>
    <w:rsid w:val="00A0443D"/>
    <w:rsid w:val="00A044EE"/>
    <w:rsid w:val="00A053F8"/>
    <w:rsid w:val="00A054B0"/>
    <w:rsid w:val="00A05A0B"/>
    <w:rsid w:val="00A06212"/>
    <w:rsid w:val="00A062A9"/>
    <w:rsid w:val="00A068AA"/>
    <w:rsid w:val="00A06985"/>
    <w:rsid w:val="00A075DC"/>
    <w:rsid w:val="00A07626"/>
    <w:rsid w:val="00A07CB3"/>
    <w:rsid w:val="00A07D63"/>
    <w:rsid w:val="00A07E21"/>
    <w:rsid w:val="00A07E3F"/>
    <w:rsid w:val="00A10307"/>
    <w:rsid w:val="00A103E8"/>
    <w:rsid w:val="00A10B85"/>
    <w:rsid w:val="00A10BCC"/>
    <w:rsid w:val="00A1137B"/>
    <w:rsid w:val="00A11604"/>
    <w:rsid w:val="00A11A97"/>
    <w:rsid w:val="00A11AF4"/>
    <w:rsid w:val="00A11CB0"/>
    <w:rsid w:val="00A128AD"/>
    <w:rsid w:val="00A12A7D"/>
    <w:rsid w:val="00A12AEE"/>
    <w:rsid w:val="00A12EDD"/>
    <w:rsid w:val="00A134AF"/>
    <w:rsid w:val="00A13B95"/>
    <w:rsid w:val="00A13C1A"/>
    <w:rsid w:val="00A13ECE"/>
    <w:rsid w:val="00A141DA"/>
    <w:rsid w:val="00A14243"/>
    <w:rsid w:val="00A143C0"/>
    <w:rsid w:val="00A144FB"/>
    <w:rsid w:val="00A150E2"/>
    <w:rsid w:val="00A15812"/>
    <w:rsid w:val="00A15B94"/>
    <w:rsid w:val="00A15DF1"/>
    <w:rsid w:val="00A15FA6"/>
    <w:rsid w:val="00A1602D"/>
    <w:rsid w:val="00A16832"/>
    <w:rsid w:val="00A1699E"/>
    <w:rsid w:val="00A16B0D"/>
    <w:rsid w:val="00A173D6"/>
    <w:rsid w:val="00A17BFE"/>
    <w:rsid w:val="00A202C6"/>
    <w:rsid w:val="00A213E5"/>
    <w:rsid w:val="00A21B0E"/>
    <w:rsid w:val="00A21FDC"/>
    <w:rsid w:val="00A22272"/>
    <w:rsid w:val="00A22357"/>
    <w:rsid w:val="00A223E8"/>
    <w:rsid w:val="00A230CC"/>
    <w:rsid w:val="00A23189"/>
    <w:rsid w:val="00A231B4"/>
    <w:rsid w:val="00A2346A"/>
    <w:rsid w:val="00A23510"/>
    <w:rsid w:val="00A236AB"/>
    <w:rsid w:val="00A23772"/>
    <w:rsid w:val="00A237A7"/>
    <w:rsid w:val="00A23B60"/>
    <w:rsid w:val="00A23C6A"/>
    <w:rsid w:val="00A23D25"/>
    <w:rsid w:val="00A24138"/>
    <w:rsid w:val="00A2492F"/>
    <w:rsid w:val="00A251CA"/>
    <w:rsid w:val="00A256A0"/>
    <w:rsid w:val="00A2577A"/>
    <w:rsid w:val="00A25F41"/>
    <w:rsid w:val="00A262B9"/>
    <w:rsid w:val="00A26741"/>
    <w:rsid w:val="00A26D34"/>
    <w:rsid w:val="00A26FC8"/>
    <w:rsid w:val="00A272B4"/>
    <w:rsid w:val="00A2791F"/>
    <w:rsid w:val="00A27E42"/>
    <w:rsid w:val="00A27FC9"/>
    <w:rsid w:val="00A3088C"/>
    <w:rsid w:val="00A30F07"/>
    <w:rsid w:val="00A311FA"/>
    <w:rsid w:val="00A31701"/>
    <w:rsid w:val="00A31CDA"/>
    <w:rsid w:val="00A31D6F"/>
    <w:rsid w:val="00A31FF0"/>
    <w:rsid w:val="00A3243C"/>
    <w:rsid w:val="00A32752"/>
    <w:rsid w:val="00A329D7"/>
    <w:rsid w:val="00A32BA9"/>
    <w:rsid w:val="00A33240"/>
    <w:rsid w:val="00A33308"/>
    <w:rsid w:val="00A3462B"/>
    <w:rsid w:val="00A3462C"/>
    <w:rsid w:val="00A34A6B"/>
    <w:rsid w:val="00A34EA4"/>
    <w:rsid w:val="00A357CF"/>
    <w:rsid w:val="00A35EBF"/>
    <w:rsid w:val="00A35FDC"/>
    <w:rsid w:val="00A3659B"/>
    <w:rsid w:val="00A36643"/>
    <w:rsid w:val="00A36D72"/>
    <w:rsid w:val="00A36FC6"/>
    <w:rsid w:val="00A372AC"/>
    <w:rsid w:val="00A37455"/>
    <w:rsid w:val="00A376DF"/>
    <w:rsid w:val="00A37DB9"/>
    <w:rsid w:val="00A37DC6"/>
    <w:rsid w:val="00A40B0D"/>
    <w:rsid w:val="00A40B5B"/>
    <w:rsid w:val="00A41694"/>
    <w:rsid w:val="00A416E9"/>
    <w:rsid w:val="00A41B40"/>
    <w:rsid w:val="00A4226F"/>
    <w:rsid w:val="00A4243E"/>
    <w:rsid w:val="00A424B5"/>
    <w:rsid w:val="00A42541"/>
    <w:rsid w:val="00A4267D"/>
    <w:rsid w:val="00A42C04"/>
    <w:rsid w:val="00A42D48"/>
    <w:rsid w:val="00A42F18"/>
    <w:rsid w:val="00A4319A"/>
    <w:rsid w:val="00A4387F"/>
    <w:rsid w:val="00A43C98"/>
    <w:rsid w:val="00A43CBD"/>
    <w:rsid w:val="00A44556"/>
    <w:rsid w:val="00A445A0"/>
    <w:rsid w:val="00A448BF"/>
    <w:rsid w:val="00A44BCF"/>
    <w:rsid w:val="00A45D17"/>
    <w:rsid w:val="00A46A3F"/>
    <w:rsid w:val="00A46BAD"/>
    <w:rsid w:val="00A4735E"/>
    <w:rsid w:val="00A4746C"/>
    <w:rsid w:val="00A4753E"/>
    <w:rsid w:val="00A47DB0"/>
    <w:rsid w:val="00A47FF6"/>
    <w:rsid w:val="00A5007F"/>
    <w:rsid w:val="00A50208"/>
    <w:rsid w:val="00A50247"/>
    <w:rsid w:val="00A50336"/>
    <w:rsid w:val="00A50D9C"/>
    <w:rsid w:val="00A512EB"/>
    <w:rsid w:val="00A5158D"/>
    <w:rsid w:val="00A51659"/>
    <w:rsid w:val="00A51FAE"/>
    <w:rsid w:val="00A53138"/>
    <w:rsid w:val="00A53206"/>
    <w:rsid w:val="00A53998"/>
    <w:rsid w:val="00A53CFC"/>
    <w:rsid w:val="00A54051"/>
    <w:rsid w:val="00A543AF"/>
    <w:rsid w:val="00A54737"/>
    <w:rsid w:val="00A55031"/>
    <w:rsid w:val="00A5520B"/>
    <w:rsid w:val="00A5531C"/>
    <w:rsid w:val="00A55392"/>
    <w:rsid w:val="00A55469"/>
    <w:rsid w:val="00A560C8"/>
    <w:rsid w:val="00A56276"/>
    <w:rsid w:val="00A57035"/>
    <w:rsid w:val="00A57B04"/>
    <w:rsid w:val="00A57D9E"/>
    <w:rsid w:val="00A602DE"/>
    <w:rsid w:val="00A60476"/>
    <w:rsid w:val="00A60566"/>
    <w:rsid w:val="00A60627"/>
    <w:rsid w:val="00A609D6"/>
    <w:rsid w:val="00A60AFF"/>
    <w:rsid w:val="00A60BF6"/>
    <w:rsid w:val="00A61602"/>
    <w:rsid w:val="00A61AE0"/>
    <w:rsid w:val="00A61F1E"/>
    <w:rsid w:val="00A62381"/>
    <w:rsid w:val="00A623EC"/>
    <w:rsid w:val="00A6265D"/>
    <w:rsid w:val="00A62A3D"/>
    <w:rsid w:val="00A62BB7"/>
    <w:rsid w:val="00A62C4A"/>
    <w:rsid w:val="00A62CB7"/>
    <w:rsid w:val="00A62D8A"/>
    <w:rsid w:val="00A62DCC"/>
    <w:rsid w:val="00A63145"/>
    <w:rsid w:val="00A631D4"/>
    <w:rsid w:val="00A6326D"/>
    <w:rsid w:val="00A6332C"/>
    <w:rsid w:val="00A633CB"/>
    <w:rsid w:val="00A63447"/>
    <w:rsid w:val="00A63691"/>
    <w:rsid w:val="00A638BD"/>
    <w:rsid w:val="00A639A2"/>
    <w:rsid w:val="00A639A9"/>
    <w:rsid w:val="00A63C34"/>
    <w:rsid w:val="00A64438"/>
    <w:rsid w:val="00A64C33"/>
    <w:rsid w:val="00A658EA"/>
    <w:rsid w:val="00A65BCB"/>
    <w:rsid w:val="00A66964"/>
    <w:rsid w:val="00A66B82"/>
    <w:rsid w:val="00A67C20"/>
    <w:rsid w:val="00A67DF1"/>
    <w:rsid w:val="00A67EB2"/>
    <w:rsid w:val="00A67FB2"/>
    <w:rsid w:val="00A7011E"/>
    <w:rsid w:val="00A70734"/>
    <w:rsid w:val="00A70A1E"/>
    <w:rsid w:val="00A71255"/>
    <w:rsid w:val="00A712E1"/>
    <w:rsid w:val="00A71365"/>
    <w:rsid w:val="00A72720"/>
    <w:rsid w:val="00A72B86"/>
    <w:rsid w:val="00A739F3"/>
    <w:rsid w:val="00A73A63"/>
    <w:rsid w:val="00A73B18"/>
    <w:rsid w:val="00A74D46"/>
    <w:rsid w:val="00A751D1"/>
    <w:rsid w:val="00A753D3"/>
    <w:rsid w:val="00A76B0C"/>
    <w:rsid w:val="00A77D92"/>
    <w:rsid w:val="00A80E22"/>
    <w:rsid w:val="00A8105C"/>
    <w:rsid w:val="00A8194E"/>
    <w:rsid w:val="00A81BB4"/>
    <w:rsid w:val="00A82216"/>
    <w:rsid w:val="00A829BC"/>
    <w:rsid w:val="00A82EC9"/>
    <w:rsid w:val="00A84551"/>
    <w:rsid w:val="00A84B4B"/>
    <w:rsid w:val="00A84D30"/>
    <w:rsid w:val="00A84E2C"/>
    <w:rsid w:val="00A8500E"/>
    <w:rsid w:val="00A855B7"/>
    <w:rsid w:val="00A85780"/>
    <w:rsid w:val="00A85B92"/>
    <w:rsid w:val="00A85C59"/>
    <w:rsid w:val="00A85CE6"/>
    <w:rsid w:val="00A85D67"/>
    <w:rsid w:val="00A86042"/>
    <w:rsid w:val="00A86057"/>
    <w:rsid w:val="00A8610B"/>
    <w:rsid w:val="00A86121"/>
    <w:rsid w:val="00A862EB"/>
    <w:rsid w:val="00A868A0"/>
    <w:rsid w:val="00A86B1B"/>
    <w:rsid w:val="00A870A4"/>
    <w:rsid w:val="00A8726E"/>
    <w:rsid w:val="00A87B91"/>
    <w:rsid w:val="00A87EFA"/>
    <w:rsid w:val="00A90482"/>
    <w:rsid w:val="00A90D71"/>
    <w:rsid w:val="00A90DE1"/>
    <w:rsid w:val="00A9126B"/>
    <w:rsid w:val="00A91613"/>
    <w:rsid w:val="00A917C6"/>
    <w:rsid w:val="00A91948"/>
    <w:rsid w:val="00A91E12"/>
    <w:rsid w:val="00A92037"/>
    <w:rsid w:val="00A92C2B"/>
    <w:rsid w:val="00A93251"/>
    <w:rsid w:val="00A93280"/>
    <w:rsid w:val="00A93561"/>
    <w:rsid w:val="00A93584"/>
    <w:rsid w:val="00A9394F"/>
    <w:rsid w:val="00A93B57"/>
    <w:rsid w:val="00A942FA"/>
    <w:rsid w:val="00A94A92"/>
    <w:rsid w:val="00A94D15"/>
    <w:rsid w:val="00A95A1C"/>
    <w:rsid w:val="00A95BF7"/>
    <w:rsid w:val="00A95EB4"/>
    <w:rsid w:val="00A961DA"/>
    <w:rsid w:val="00A9632B"/>
    <w:rsid w:val="00A96448"/>
    <w:rsid w:val="00A964FC"/>
    <w:rsid w:val="00A965A9"/>
    <w:rsid w:val="00A966F4"/>
    <w:rsid w:val="00A96A14"/>
    <w:rsid w:val="00A96BA7"/>
    <w:rsid w:val="00A96BD1"/>
    <w:rsid w:val="00A96BF1"/>
    <w:rsid w:val="00A96DE3"/>
    <w:rsid w:val="00A97AF6"/>
    <w:rsid w:val="00A97B58"/>
    <w:rsid w:val="00A97D15"/>
    <w:rsid w:val="00A97EDC"/>
    <w:rsid w:val="00AA01B9"/>
    <w:rsid w:val="00AA037A"/>
    <w:rsid w:val="00AA0626"/>
    <w:rsid w:val="00AA0BB4"/>
    <w:rsid w:val="00AA1D71"/>
    <w:rsid w:val="00AA1FFD"/>
    <w:rsid w:val="00AA2126"/>
    <w:rsid w:val="00AA2261"/>
    <w:rsid w:val="00AA2338"/>
    <w:rsid w:val="00AA2BA3"/>
    <w:rsid w:val="00AA3460"/>
    <w:rsid w:val="00AA3795"/>
    <w:rsid w:val="00AA3D7F"/>
    <w:rsid w:val="00AA3DF8"/>
    <w:rsid w:val="00AA3F13"/>
    <w:rsid w:val="00AA4234"/>
    <w:rsid w:val="00AA45C0"/>
    <w:rsid w:val="00AA5120"/>
    <w:rsid w:val="00AA5372"/>
    <w:rsid w:val="00AA5D9C"/>
    <w:rsid w:val="00AA5FC1"/>
    <w:rsid w:val="00AA6349"/>
    <w:rsid w:val="00AA64B7"/>
    <w:rsid w:val="00AA6BF8"/>
    <w:rsid w:val="00AA6C53"/>
    <w:rsid w:val="00AA6C57"/>
    <w:rsid w:val="00AA6D45"/>
    <w:rsid w:val="00AA7339"/>
    <w:rsid w:val="00AA77E1"/>
    <w:rsid w:val="00AA78D1"/>
    <w:rsid w:val="00AA79C8"/>
    <w:rsid w:val="00AB057C"/>
    <w:rsid w:val="00AB09A3"/>
    <w:rsid w:val="00AB0D07"/>
    <w:rsid w:val="00AB10F3"/>
    <w:rsid w:val="00AB11CD"/>
    <w:rsid w:val="00AB171C"/>
    <w:rsid w:val="00AB1B29"/>
    <w:rsid w:val="00AB2C9F"/>
    <w:rsid w:val="00AB2CFA"/>
    <w:rsid w:val="00AB2D8C"/>
    <w:rsid w:val="00AB2F15"/>
    <w:rsid w:val="00AB3C0D"/>
    <w:rsid w:val="00AB3C28"/>
    <w:rsid w:val="00AB3CD7"/>
    <w:rsid w:val="00AB48CE"/>
    <w:rsid w:val="00AB49D1"/>
    <w:rsid w:val="00AB4B0A"/>
    <w:rsid w:val="00AB4E47"/>
    <w:rsid w:val="00AB55BB"/>
    <w:rsid w:val="00AB5878"/>
    <w:rsid w:val="00AB5F59"/>
    <w:rsid w:val="00AB6136"/>
    <w:rsid w:val="00AB624D"/>
    <w:rsid w:val="00AB6313"/>
    <w:rsid w:val="00AB6F54"/>
    <w:rsid w:val="00AB7451"/>
    <w:rsid w:val="00AB77D2"/>
    <w:rsid w:val="00AB7D80"/>
    <w:rsid w:val="00AB7F5C"/>
    <w:rsid w:val="00AC01D0"/>
    <w:rsid w:val="00AC022B"/>
    <w:rsid w:val="00AC089C"/>
    <w:rsid w:val="00AC0A9E"/>
    <w:rsid w:val="00AC0E52"/>
    <w:rsid w:val="00AC1562"/>
    <w:rsid w:val="00AC1711"/>
    <w:rsid w:val="00AC1994"/>
    <w:rsid w:val="00AC1BC8"/>
    <w:rsid w:val="00AC1CAE"/>
    <w:rsid w:val="00AC1EFA"/>
    <w:rsid w:val="00AC2E64"/>
    <w:rsid w:val="00AC39FE"/>
    <w:rsid w:val="00AC4417"/>
    <w:rsid w:val="00AC4F75"/>
    <w:rsid w:val="00AC4F7E"/>
    <w:rsid w:val="00AC5021"/>
    <w:rsid w:val="00AC538D"/>
    <w:rsid w:val="00AC56D1"/>
    <w:rsid w:val="00AC60B1"/>
    <w:rsid w:val="00AC60F8"/>
    <w:rsid w:val="00AC610C"/>
    <w:rsid w:val="00AC62A6"/>
    <w:rsid w:val="00AC6519"/>
    <w:rsid w:val="00AC67AD"/>
    <w:rsid w:val="00AC6D2F"/>
    <w:rsid w:val="00AC6EDA"/>
    <w:rsid w:val="00AC70F0"/>
    <w:rsid w:val="00AC7D2A"/>
    <w:rsid w:val="00AC7E4D"/>
    <w:rsid w:val="00AD0040"/>
    <w:rsid w:val="00AD0B87"/>
    <w:rsid w:val="00AD103F"/>
    <w:rsid w:val="00AD104E"/>
    <w:rsid w:val="00AD120E"/>
    <w:rsid w:val="00AD17AF"/>
    <w:rsid w:val="00AD1B4F"/>
    <w:rsid w:val="00AD1B8C"/>
    <w:rsid w:val="00AD290E"/>
    <w:rsid w:val="00AD2B22"/>
    <w:rsid w:val="00AD2FFB"/>
    <w:rsid w:val="00AD3099"/>
    <w:rsid w:val="00AD31B8"/>
    <w:rsid w:val="00AD35DB"/>
    <w:rsid w:val="00AD39C2"/>
    <w:rsid w:val="00AD39F4"/>
    <w:rsid w:val="00AD3C16"/>
    <w:rsid w:val="00AD3D1C"/>
    <w:rsid w:val="00AD3E5A"/>
    <w:rsid w:val="00AD4C3D"/>
    <w:rsid w:val="00AD51E4"/>
    <w:rsid w:val="00AD5342"/>
    <w:rsid w:val="00AD5C53"/>
    <w:rsid w:val="00AD5D6C"/>
    <w:rsid w:val="00AD63AE"/>
    <w:rsid w:val="00AD6645"/>
    <w:rsid w:val="00AD66BA"/>
    <w:rsid w:val="00AD6BF1"/>
    <w:rsid w:val="00AD72F7"/>
    <w:rsid w:val="00AD743F"/>
    <w:rsid w:val="00AD748C"/>
    <w:rsid w:val="00AD7EF3"/>
    <w:rsid w:val="00AE00AA"/>
    <w:rsid w:val="00AE0109"/>
    <w:rsid w:val="00AE0273"/>
    <w:rsid w:val="00AE0C2A"/>
    <w:rsid w:val="00AE0C9D"/>
    <w:rsid w:val="00AE1520"/>
    <w:rsid w:val="00AE1623"/>
    <w:rsid w:val="00AE1648"/>
    <w:rsid w:val="00AE1F95"/>
    <w:rsid w:val="00AE2235"/>
    <w:rsid w:val="00AE23A2"/>
    <w:rsid w:val="00AE2561"/>
    <w:rsid w:val="00AE2DE4"/>
    <w:rsid w:val="00AE3872"/>
    <w:rsid w:val="00AE3B57"/>
    <w:rsid w:val="00AE4779"/>
    <w:rsid w:val="00AE47F7"/>
    <w:rsid w:val="00AE56A9"/>
    <w:rsid w:val="00AE5B65"/>
    <w:rsid w:val="00AE6922"/>
    <w:rsid w:val="00AE698D"/>
    <w:rsid w:val="00AE6D80"/>
    <w:rsid w:val="00AE7006"/>
    <w:rsid w:val="00AF07F8"/>
    <w:rsid w:val="00AF0898"/>
    <w:rsid w:val="00AF09F6"/>
    <w:rsid w:val="00AF0B5F"/>
    <w:rsid w:val="00AF16DB"/>
    <w:rsid w:val="00AF179C"/>
    <w:rsid w:val="00AF21B4"/>
    <w:rsid w:val="00AF2223"/>
    <w:rsid w:val="00AF2900"/>
    <w:rsid w:val="00AF2B8A"/>
    <w:rsid w:val="00AF2D0A"/>
    <w:rsid w:val="00AF34AE"/>
    <w:rsid w:val="00AF3BA1"/>
    <w:rsid w:val="00AF45D4"/>
    <w:rsid w:val="00AF4795"/>
    <w:rsid w:val="00AF48B8"/>
    <w:rsid w:val="00AF4C88"/>
    <w:rsid w:val="00AF4D7C"/>
    <w:rsid w:val="00AF4D97"/>
    <w:rsid w:val="00AF54E5"/>
    <w:rsid w:val="00AF57DA"/>
    <w:rsid w:val="00AF60F0"/>
    <w:rsid w:val="00AF61F1"/>
    <w:rsid w:val="00AF686C"/>
    <w:rsid w:val="00AF6ED3"/>
    <w:rsid w:val="00AF70B5"/>
    <w:rsid w:val="00AF7106"/>
    <w:rsid w:val="00AF7410"/>
    <w:rsid w:val="00AF74F3"/>
    <w:rsid w:val="00AF76A2"/>
    <w:rsid w:val="00AF777B"/>
    <w:rsid w:val="00AF795D"/>
    <w:rsid w:val="00AF7F45"/>
    <w:rsid w:val="00B00280"/>
    <w:rsid w:val="00B00523"/>
    <w:rsid w:val="00B0073D"/>
    <w:rsid w:val="00B008E1"/>
    <w:rsid w:val="00B00C9B"/>
    <w:rsid w:val="00B00EDE"/>
    <w:rsid w:val="00B00EF9"/>
    <w:rsid w:val="00B01934"/>
    <w:rsid w:val="00B01AE1"/>
    <w:rsid w:val="00B01CD5"/>
    <w:rsid w:val="00B01DF8"/>
    <w:rsid w:val="00B02AAC"/>
    <w:rsid w:val="00B02F8D"/>
    <w:rsid w:val="00B03720"/>
    <w:rsid w:val="00B03734"/>
    <w:rsid w:val="00B037CF"/>
    <w:rsid w:val="00B039BE"/>
    <w:rsid w:val="00B03EBC"/>
    <w:rsid w:val="00B0426B"/>
    <w:rsid w:val="00B04953"/>
    <w:rsid w:val="00B04BE7"/>
    <w:rsid w:val="00B051D2"/>
    <w:rsid w:val="00B055E5"/>
    <w:rsid w:val="00B057C2"/>
    <w:rsid w:val="00B05A1A"/>
    <w:rsid w:val="00B05C03"/>
    <w:rsid w:val="00B06EFF"/>
    <w:rsid w:val="00B071D2"/>
    <w:rsid w:val="00B07431"/>
    <w:rsid w:val="00B10CF5"/>
    <w:rsid w:val="00B11055"/>
    <w:rsid w:val="00B118CF"/>
    <w:rsid w:val="00B11CA2"/>
    <w:rsid w:val="00B125E3"/>
    <w:rsid w:val="00B12638"/>
    <w:rsid w:val="00B1272F"/>
    <w:rsid w:val="00B1274D"/>
    <w:rsid w:val="00B12A0D"/>
    <w:rsid w:val="00B12DBF"/>
    <w:rsid w:val="00B13563"/>
    <w:rsid w:val="00B1358B"/>
    <w:rsid w:val="00B1425A"/>
    <w:rsid w:val="00B14A2E"/>
    <w:rsid w:val="00B14AE9"/>
    <w:rsid w:val="00B15190"/>
    <w:rsid w:val="00B151F9"/>
    <w:rsid w:val="00B15416"/>
    <w:rsid w:val="00B15720"/>
    <w:rsid w:val="00B162AB"/>
    <w:rsid w:val="00B16706"/>
    <w:rsid w:val="00B1677A"/>
    <w:rsid w:val="00B168D7"/>
    <w:rsid w:val="00B1690B"/>
    <w:rsid w:val="00B170F6"/>
    <w:rsid w:val="00B17680"/>
    <w:rsid w:val="00B17CA0"/>
    <w:rsid w:val="00B17E15"/>
    <w:rsid w:val="00B20446"/>
    <w:rsid w:val="00B2045F"/>
    <w:rsid w:val="00B20515"/>
    <w:rsid w:val="00B2051F"/>
    <w:rsid w:val="00B2068C"/>
    <w:rsid w:val="00B21471"/>
    <w:rsid w:val="00B2152A"/>
    <w:rsid w:val="00B21B1D"/>
    <w:rsid w:val="00B21D91"/>
    <w:rsid w:val="00B22219"/>
    <w:rsid w:val="00B226A2"/>
    <w:rsid w:val="00B22E92"/>
    <w:rsid w:val="00B232C3"/>
    <w:rsid w:val="00B23B2B"/>
    <w:rsid w:val="00B23EF9"/>
    <w:rsid w:val="00B243C6"/>
    <w:rsid w:val="00B249B5"/>
    <w:rsid w:val="00B24ADD"/>
    <w:rsid w:val="00B2555D"/>
    <w:rsid w:val="00B25882"/>
    <w:rsid w:val="00B26172"/>
    <w:rsid w:val="00B2651D"/>
    <w:rsid w:val="00B26900"/>
    <w:rsid w:val="00B26903"/>
    <w:rsid w:val="00B26D1C"/>
    <w:rsid w:val="00B273B6"/>
    <w:rsid w:val="00B2760C"/>
    <w:rsid w:val="00B2764D"/>
    <w:rsid w:val="00B3022C"/>
    <w:rsid w:val="00B30FD0"/>
    <w:rsid w:val="00B311F4"/>
    <w:rsid w:val="00B3144F"/>
    <w:rsid w:val="00B317D1"/>
    <w:rsid w:val="00B3190E"/>
    <w:rsid w:val="00B31B7B"/>
    <w:rsid w:val="00B321F6"/>
    <w:rsid w:val="00B322E9"/>
    <w:rsid w:val="00B3241B"/>
    <w:rsid w:val="00B326B4"/>
    <w:rsid w:val="00B3290B"/>
    <w:rsid w:val="00B329FC"/>
    <w:rsid w:val="00B32A3B"/>
    <w:rsid w:val="00B32D8D"/>
    <w:rsid w:val="00B3389E"/>
    <w:rsid w:val="00B33E6A"/>
    <w:rsid w:val="00B34162"/>
    <w:rsid w:val="00B341A9"/>
    <w:rsid w:val="00B34664"/>
    <w:rsid w:val="00B34D79"/>
    <w:rsid w:val="00B350FD"/>
    <w:rsid w:val="00B35470"/>
    <w:rsid w:val="00B35CAF"/>
    <w:rsid w:val="00B35DD9"/>
    <w:rsid w:val="00B35DFC"/>
    <w:rsid w:val="00B36026"/>
    <w:rsid w:val="00B362DC"/>
    <w:rsid w:val="00B36710"/>
    <w:rsid w:val="00B3693C"/>
    <w:rsid w:val="00B37217"/>
    <w:rsid w:val="00B378B2"/>
    <w:rsid w:val="00B37908"/>
    <w:rsid w:val="00B37D3D"/>
    <w:rsid w:val="00B4041D"/>
    <w:rsid w:val="00B408D0"/>
    <w:rsid w:val="00B40EF5"/>
    <w:rsid w:val="00B4123F"/>
    <w:rsid w:val="00B419CC"/>
    <w:rsid w:val="00B41DA9"/>
    <w:rsid w:val="00B422CF"/>
    <w:rsid w:val="00B42695"/>
    <w:rsid w:val="00B426E5"/>
    <w:rsid w:val="00B42C60"/>
    <w:rsid w:val="00B42E74"/>
    <w:rsid w:val="00B43799"/>
    <w:rsid w:val="00B43AD4"/>
    <w:rsid w:val="00B44326"/>
    <w:rsid w:val="00B443B5"/>
    <w:rsid w:val="00B444A6"/>
    <w:rsid w:val="00B44A18"/>
    <w:rsid w:val="00B44B60"/>
    <w:rsid w:val="00B44E5C"/>
    <w:rsid w:val="00B44E7D"/>
    <w:rsid w:val="00B44FB3"/>
    <w:rsid w:val="00B4557B"/>
    <w:rsid w:val="00B457AA"/>
    <w:rsid w:val="00B45A7D"/>
    <w:rsid w:val="00B45B5F"/>
    <w:rsid w:val="00B461A4"/>
    <w:rsid w:val="00B46DC8"/>
    <w:rsid w:val="00B46DEB"/>
    <w:rsid w:val="00B46F2B"/>
    <w:rsid w:val="00B4713E"/>
    <w:rsid w:val="00B47374"/>
    <w:rsid w:val="00B473EB"/>
    <w:rsid w:val="00B477B2"/>
    <w:rsid w:val="00B47AD9"/>
    <w:rsid w:val="00B500DE"/>
    <w:rsid w:val="00B50103"/>
    <w:rsid w:val="00B50108"/>
    <w:rsid w:val="00B5027C"/>
    <w:rsid w:val="00B50B1C"/>
    <w:rsid w:val="00B51963"/>
    <w:rsid w:val="00B51EF9"/>
    <w:rsid w:val="00B51FF0"/>
    <w:rsid w:val="00B524F2"/>
    <w:rsid w:val="00B52563"/>
    <w:rsid w:val="00B526F2"/>
    <w:rsid w:val="00B528B4"/>
    <w:rsid w:val="00B528C1"/>
    <w:rsid w:val="00B52B23"/>
    <w:rsid w:val="00B52B45"/>
    <w:rsid w:val="00B52E6F"/>
    <w:rsid w:val="00B53261"/>
    <w:rsid w:val="00B534C9"/>
    <w:rsid w:val="00B53539"/>
    <w:rsid w:val="00B53817"/>
    <w:rsid w:val="00B54624"/>
    <w:rsid w:val="00B547A9"/>
    <w:rsid w:val="00B548B7"/>
    <w:rsid w:val="00B55CC9"/>
    <w:rsid w:val="00B5613E"/>
    <w:rsid w:val="00B56AAC"/>
    <w:rsid w:val="00B56BFC"/>
    <w:rsid w:val="00B56C80"/>
    <w:rsid w:val="00B56F2A"/>
    <w:rsid w:val="00B57730"/>
    <w:rsid w:val="00B577AD"/>
    <w:rsid w:val="00B5797A"/>
    <w:rsid w:val="00B603D6"/>
    <w:rsid w:val="00B60507"/>
    <w:rsid w:val="00B606F3"/>
    <w:rsid w:val="00B607D6"/>
    <w:rsid w:val="00B61140"/>
    <w:rsid w:val="00B612CC"/>
    <w:rsid w:val="00B61325"/>
    <w:rsid w:val="00B61A8A"/>
    <w:rsid w:val="00B61AEE"/>
    <w:rsid w:val="00B61B66"/>
    <w:rsid w:val="00B61D06"/>
    <w:rsid w:val="00B62543"/>
    <w:rsid w:val="00B62893"/>
    <w:rsid w:val="00B629EB"/>
    <w:rsid w:val="00B63621"/>
    <w:rsid w:val="00B63698"/>
    <w:rsid w:val="00B637C1"/>
    <w:rsid w:val="00B63B21"/>
    <w:rsid w:val="00B63C76"/>
    <w:rsid w:val="00B64608"/>
    <w:rsid w:val="00B64780"/>
    <w:rsid w:val="00B6496D"/>
    <w:rsid w:val="00B64AD7"/>
    <w:rsid w:val="00B651BE"/>
    <w:rsid w:val="00B655B9"/>
    <w:rsid w:val="00B660CE"/>
    <w:rsid w:val="00B6654E"/>
    <w:rsid w:val="00B702A8"/>
    <w:rsid w:val="00B70762"/>
    <w:rsid w:val="00B70A73"/>
    <w:rsid w:val="00B70E50"/>
    <w:rsid w:val="00B7143E"/>
    <w:rsid w:val="00B7166E"/>
    <w:rsid w:val="00B71BA1"/>
    <w:rsid w:val="00B71DF7"/>
    <w:rsid w:val="00B72349"/>
    <w:rsid w:val="00B72B71"/>
    <w:rsid w:val="00B72F34"/>
    <w:rsid w:val="00B731BA"/>
    <w:rsid w:val="00B73348"/>
    <w:rsid w:val="00B73AF2"/>
    <w:rsid w:val="00B73CF6"/>
    <w:rsid w:val="00B74023"/>
    <w:rsid w:val="00B741BC"/>
    <w:rsid w:val="00B741CA"/>
    <w:rsid w:val="00B741E4"/>
    <w:rsid w:val="00B74B18"/>
    <w:rsid w:val="00B74B31"/>
    <w:rsid w:val="00B74E26"/>
    <w:rsid w:val="00B75225"/>
    <w:rsid w:val="00B75559"/>
    <w:rsid w:val="00B76404"/>
    <w:rsid w:val="00B76679"/>
    <w:rsid w:val="00B7681A"/>
    <w:rsid w:val="00B76AFE"/>
    <w:rsid w:val="00B771AB"/>
    <w:rsid w:val="00B776DA"/>
    <w:rsid w:val="00B777CB"/>
    <w:rsid w:val="00B77870"/>
    <w:rsid w:val="00B7797D"/>
    <w:rsid w:val="00B77ECF"/>
    <w:rsid w:val="00B803C1"/>
    <w:rsid w:val="00B804AE"/>
    <w:rsid w:val="00B80695"/>
    <w:rsid w:val="00B8083B"/>
    <w:rsid w:val="00B80B11"/>
    <w:rsid w:val="00B80B4B"/>
    <w:rsid w:val="00B80E5D"/>
    <w:rsid w:val="00B819B1"/>
    <w:rsid w:val="00B81EAC"/>
    <w:rsid w:val="00B820D4"/>
    <w:rsid w:val="00B820E1"/>
    <w:rsid w:val="00B82150"/>
    <w:rsid w:val="00B82D2D"/>
    <w:rsid w:val="00B82ECD"/>
    <w:rsid w:val="00B83131"/>
    <w:rsid w:val="00B83272"/>
    <w:rsid w:val="00B83885"/>
    <w:rsid w:val="00B84F5B"/>
    <w:rsid w:val="00B85117"/>
    <w:rsid w:val="00B85221"/>
    <w:rsid w:val="00B8525F"/>
    <w:rsid w:val="00B85374"/>
    <w:rsid w:val="00B85BDB"/>
    <w:rsid w:val="00B85F86"/>
    <w:rsid w:val="00B86130"/>
    <w:rsid w:val="00B86590"/>
    <w:rsid w:val="00B868C7"/>
    <w:rsid w:val="00B869C9"/>
    <w:rsid w:val="00B86BB7"/>
    <w:rsid w:val="00B8792E"/>
    <w:rsid w:val="00B87A17"/>
    <w:rsid w:val="00B87A76"/>
    <w:rsid w:val="00B900C1"/>
    <w:rsid w:val="00B90703"/>
    <w:rsid w:val="00B9087D"/>
    <w:rsid w:val="00B909C0"/>
    <w:rsid w:val="00B90DAE"/>
    <w:rsid w:val="00B90DB1"/>
    <w:rsid w:val="00B912E3"/>
    <w:rsid w:val="00B91398"/>
    <w:rsid w:val="00B913AA"/>
    <w:rsid w:val="00B91849"/>
    <w:rsid w:val="00B91D3D"/>
    <w:rsid w:val="00B91D74"/>
    <w:rsid w:val="00B91D84"/>
    <w:rsid w:val="00B91D9D"/>
    <w:rsid w:val="00B92038"/>
    <w:rsid w:val="00B92545"/>
    <w:rsid w:val="00B92859"/>
    <w:rsid w:val="00B9296F"/>
    <w:rsid w:val="00B92C43"/>
    <w:rsid w:val="00B9303D"/>
    <w:rsid w:val="00B934AB"/>
    <w:rsid w:val="00B935E0"/>
    <w:rsid w:val="00B9397E"/>
    <w:rsid w:val="00B93BAE"/>
    <w:rsid w:val="00B93C01"/>
    <w:rsid w:val="00B9412F"/>
    <w:rsid w:val="00B94151"/>
    <w:rsid w:val="00B94A13"/>
    <w:rsid w:val="00B94A8D"/>
    <w:rsid w:val="00B950B7"/>
    <w:rsid w:val="00B951D6"/>
    <w:rsid w:val="00B9537F"/>
    <w:rsid w:val="00B95BBC"/>
    <w:rsid w:val="00B9602C"/>
    <w:rsid w:val="00B96623"/>
    <w:rsid w:val="00B96AA4"/>
    <w:rsid w:val="00B96F41"/>
    <w:rsid w:val="00B970AC"/>
    <w:rsid w:val="00B971A8"/>
    <w:rsid w:val="00B973CF"/>
    <w:rsid w:val="00B97441"/>
    <w:rsid w:val="00B97E2B"/>
    <w:rsid w:val="00B97E99"/>
    <w:rsid w:val="00B97EE6"/>
    <w:rsid w:val="00BA00AF"/>
    <w:rsid w:val="00BA012B"/>
    <w:rsid w:val="00BA021A"/>
    <w:rsid w:val="00BA0BC6"/>
    <w:rsid w:val="00BA0EC2"/>
    <w:rsid w:val="00BA1242"/>
    <w:rsid w:val="00BA1935"/>
    <w:rsid w:val="00BA1B49"/>
    <w:rsid w:val="00BA1BAF"/>
    <w:rsid w:val="00BA1CEC"/>
    <w:rsid w:val="00BA2132"/>
    <w:rsid w:val="00BA27E0"/>
    <w:rsid w:val="00BA2EA8"/>
    <w:rsid w:val="00BA321D"/>
    <w:rsid w:val="00BA3283"/>
    <w:rsid w:val="00BA363D"/>
    <w:rsid w:val="00BA37AF"/>
    <w:rsid w:val="00BA3F30"/>
    <w:rsid w:val="00BA4203"/>
    <w:rsid w:val="00BA442B"/>
    <w:rsid w:val="00BA4950"/>
    <w:rsid w:val="00BA4A50"/>
    <w:rsid w:val="00BA5287"/>
    <w:rsid w:val="00BA567A"/>
    <w:rsid w:val="00BA62ED"/>
    <w:rsid w:val="00BA6561"/>
    <w:rsid w:val="00BA671A"/>
    <w:rsid w:val="00BA686F"/>
    <w:rsid w:val="00BA69C3"/>
    <w:rsid w:val="00BA760F"/>
    <w:rsid w:val="00BA765A"/>
    <w:rsid w:val="00BB0151"/>
    <w:rsid w:val="00BB05D4"/>
    <w:rsid w:val="00BB1093"/>
    <w:rsid w:val="00BB10A1"/>
    <w:rsid w:val="00BB1176"/>
    <w:rsid w:val="00BB1A15"/>
    <w:rsid w:val="00BB1E4F"/>
    <w:rsid w:val="00BB2C29"/>
    <w:rsid w:val="00BB315C"/>
    <w:rsid w:val="00BB362A"/>
    <w:rsid w:val="00BB3860"/>
    <w:rsid w:val="00BB3AF7"/>
    <w:rsid w:val="00BB3D5E"/>
    <w:rsid w:val="00BB3DDD"/>
    <w:rsid w:val="00BB3F00"/>
    <w:rsid w:val="00BB477C"/>
    <w:rsid w:val="00BB4A52"/>
    <w:rsid w:val="00BB58CB"/>
    <w:rsid w:val="00BB5F30"/>
    <w:rsid w:val="00BB6132"/>
    <w:rsid w:val="00BB62E2"/>
    <w:rsid w:val="00BB6523"/>
    <w:rsid w:val="00BB6AB4"/>
    <w:rsid w:val="00BB6B57"/>
    <w:rsid w:val="00BB6D40"/>
    <w:rsid w:val="00BB708B"/>
    <w:rsid w:val="00BB72DD"/>
    <w:rsid w:val="00BB72EE"/>
    <w:rsid w:val="00BB734F"/>
    <w:rsid w:val="00BB786D"/>
    <w:rsid w:val="00BC0709"/>
    <w:rsid w:val="00BC0D4B"/>
    <w:rsid w:val="00BC0F6E"/>
    <w:rsid w:val="00BC1031"/>
    <w:rsid w:val="00BC15B2"/>
    <w:rsid w:val="00BC1CB4"/>
    <w:rsid w:val="00BC2092"/>
    <w:rsid w:val="00BC2314"/>
    <w:rsid w:val="00BC28B5"/>
    <w:rsid w:val="00BC29C5"/>
    <w:rsid w:val="00BC2E23"/>
    <w:rsid w:val="00BC30FA"/>
    <w:rsid w:val="00BC331D"/>
    <w:rsid w:val="00BC38C3"/>
    <w:rsid w:val="00BC3A55"/>
    <w:rsid w:val="00BC3D7A"/>
    <w:rsid w:val="00BC474E"/>
    <w:rsid w:val="00BC522A"/>
    <w:rsid w:val="00BC52AE"/>
    <w:rsid w:val="00BC5499"/>
    <w:rsid w:val="00BC5507"/>
    <w:rsid w:val="00BC550E"/>
    <w:rsid w:val="00BC5657"/>
    <w:rsid w:val="00BC5A3F"/>
    <w:rsid w:val="00BC5D64"/>
    <w:rsid w:val="00BC5E3B"/>
    <w:rsid w:val="00BC5FBA"/>
    <w:rsid w:val="00BC6325"/>
    <w:rsid w:val="00BC6795"/>
    <w:rsid w:val="00BC6941"/>
    <w:rsid w:val="00BC7020"/>
    <w:rsid w:val="00BC7094"/>
    <w:rsid w:val="00BC7399"/>
    <w:rsid w:val="00BC7E28"/>
    <w:rsid w:val="00BD091B"/>
    <w:rsid w:val="00BD18DE"/>
    <w:rsid w:val="00BD1EB3"/>
    <w:rsid w:val="00BD1F7D"/>
    <w:rsid w:val="00BD205E"/>
    <w:rsid w:val="00BD2152"/>
    <w:rsid w:val="00BD2870"/>
    <w:rsid w:val="00BD2A3A"/>
    <w:rsid w:val="00BD2ACF"/>
    <w:rsid w:val="00BD2E90"/>
    <w:rsid w:val="00BD357F"/>
    <w:rsid w:val="00BD3803"/>
    <w:rsid w:val="00BD385A"/>
    <w:rsid w:val="00BD39C9"/>
    <w:rsid w:val="00BD3A81"/>
    <w:rsid w:val="00BD3B24"/>
    <w:rsid w:val="00BD3D32"/>
    <w:rsid w:val="00BD3E29"/>
    <w:rsid w:val="00BD3E63"/>
    <w:rsid w:val="00BD3F6D"/>
    <w:rsid w:val="00BD4928"/>
    <w:rsid w:val="00BD4AC6"/>
    <w:rsid w:val="00BD4C38"/>
    <w:rsid w:val="00BD57EF"/>
    <w:rsid w:val="00BD5848"/>
    <w:rsid w:val="00BD58E3"/>
    <w:rsid w:val="00BD5ADE"/>
    <w:rsid w:val="00BD63FC"/>
    <w:rsid w:val="00BD65CC"/>
    <w:rsid w:val="00BD6ABD"/>
    <w:rsid w:val="00BD6BC9"/>
    <w:rsid w:val="00BD6DDA"/>
    <w:rsid w:val="00BD6EDD"/>
    <w:rsid w:val="00BD7332"/>
    <w:rsid w:val="00BD76E6"/>
    <w:rsid w:val="00BD7D3E"/>
    <w:rsid w:val="00BD7D76"/>
    <w:rsid w:val="00BE0CEA"/>
    <w:rsid w:val="00BE12FC"/>
    <w:rsid w:val="00BE13CC"/>
    <w:rsid w:val="00BE148F"/>
    <w:rsid w:val="00BE1A72"/>
    <w:rsid w:val="00BE2201"/>
    <w:rsid w:val="00BE29B2"/>
    <w:rsid w:val="00BE38D5"/>
    <w:rsid w:val="00BE3CFD"/>
    <w:rsid w:val="00BE406F"/>
    <w:rsid w:val="00BE4070"/>
    <w:rsid w:val="00BE41C9"/>
    <w:rsid w:val="00BE4679"/>
    <w:rsid w:val="00BE4997"/>
    <w:rsid w:val="00BE4E47"/>
    <w:rsid w:val="00BE50A9"/>
    <w:rsid w:val="00BE5549"/>
    <w:rsid w:val="00BE5775"/>
    <w:rsid w:val="00BE6402"/>
    <w:rsid w:val="00BE6457"/>
    <w:rsid w:val="00BE6BFA"/>
    <w:rsid w:val="00BE6F62"/>
    <w:rsid w:val="00BE7050"/>
    <w:rsid w:val="00BE70A0"/>
    <w:rsid w:val="00BE71C8"/>
    <w:rsid w:val="00BE75F8"/>
    <w:rsid w:val="00BE7814"/>
    <w:rsid w:val="00BE7F4F"/>
    <w:rsid w:val="00BF0322"/>
    <w:rsid w:val="00BF06B5"/>
    <w:rsid w:val="00BF0C68"/>
    <w:rsid w:val="00BF0D57"/>
    <w:rsid w:val="00BF1E18"/>
    <w:rsid w:val="00BF22CB"/>
    <w:rsid w:val="00BF25E1"/>
    <w:rsid w:val="00BF2733"/>
    <w:rsid w:val="00BF275A"/>
    <w:rsid w:val="00BF2C34"/>
    <w:rsid w:val="00BF2FF1"/>
    <w:rsid w:val="00BF32D3"/>
    <w:rsid w:val="00BF3404"/>
    <w:rsid w:val="00BF36D8"/>
    <w:rsid w:val="00BF3D67"/>
    <w:rsid w:val="00BF3D71"/>
    <w:rsid w:val="00BF4C12"/>
    <w:rsid w:val="00BF4D4E"/>
    <w:rsid w:val="00BF4DFC"/>
    <w:rsid w:val="00BF4FD2"/>
    <w:rsid w:val="00BF52F3"/>
    <w:rsid w:val="00BF534D"/>
    <w:rsid w:val="00BF5C25"/>
    <w:rsid w:val="00BF62BC"/>
    <w:rsid w:val="00BF6355"/>
    <w:rsid w:val="00BF68A8"/>
    <w:rsid w:val="00BF68EA"/>
    <w:rsid w:val="00BF69E7"/>
    <w:rsid w:val="00BF6AE8"/>
    <w:rsid w:val="00BF6B32"/>
    <w:rsid w:val="00BF6E1A"/>
    <w:rsid w:val="00BF7869"/>
    <w:rsid w:val="00BF7ACA"/>
    <w:rsid w:val="00C000B9"/>
    <w:rsid w:val="00C007C0"/>
    <w:rsid w:val="00C00995"/>
    <w:rsid w:val="00C00F2A"/>
    <w:rsid w:val="00C014B1"/>
    <w:rsid w:val="00C01E10"/>
    <w:rsid w:val="00C020DD"/>
    <w:rsid w:val="00C021CB"/>
    <w:rsid w:val="00C022D4"/>
    <w:rsid w:val="00C0286D"/>
    <w:rsid w:val="00C02B9C"/>
    <w:rsid w:val="00C02D85"/>
    <w:rsid w:val="00C02D91"/>
    <w:rsid w:val="00C032C3"/>
    <w:rsid w:val="00C03A05"/>
    <w:rsid w:val="00C03BE2"/>
    <w:rsid w:val="00C03D9D"/>
    <w:rsid w:val="00C03DC9"/>
    <w:rsid w:val="00C04447"/>
    <w:rsid w:val="00C04587"/>
    <w:rsid w:val="00C050D6"/>
    <w:rsid w:val="00C053F4"/>
    <w:rsid w:val="00C055A7"/>
    <w:rsid w:val="00C05899"/>
    <w:rsid w:val="00C0598D"/>
    <w:rsid w:val="00C05AD1"/>
    <w:rsid w:val="00C05C55"/>
    <w:rsid w:val="00C05E51"/>
    <w:rsid w:val="00C06253"/>
    <w:rsid w:val="00C06B96"/>
    <w:rsid w:val="00C06E2A"/>
    <w:rsid w:val="00C06E5D"/>
    <w:rsid w:val="00C10FBA"/>
    <w:rsid w:val="00C114A2"/>
    <w:rsid w:val="00C11951"/>
    <w:rsid w:val="00C11B5B"/>
    <w:rsid w:val="00C11D2D"/>
    <w:rsid w:val="00C11FB5"/>
    <w:rsid w:val="00C12421"/>
    <w:rsid w:val="00C12457"/>
    <w:rsid w:val="00C12CD7"/>
    <w:rsid w:val="00C12D09"/>
    <w:rsid w:val="00C147AB"/>
    <w:rsid w:val="00C147E2"/>
    <w:rsid w:val="00C14856"/>
    <w:rsid w:val="00C14889"/>
    <w:rsid w:val="00C14D15"/>
    <w:rsid w:val="00C14EB8"/>
    <w:rsid w:val="00C15881"/>
    <w:rsid w:val="00C15C80"/>
    <w:rsid w:val="00C16073"/>
    <w:rsid w:val="00C161FA"/>
    <w:rsid w:val="00C162DB"/>
    <w:rsid w:val="00C168DD"/>
    <w:rsid w:val="00C169D4"/>
    <w:rsid w:val="00C16ADE"/>
    <w:rsid w:val="00C16D36"/>
    <w:rsid w:val="00C1743E"/>
    <w:rsid w:val="00C17450"/>
    <w:rsid w:val="00C1766B"/>
    <w:rsid w:val="00C17FFE"/>
    <w:rsid w:val="00C2024F"/>
    <w:rsid w:val="00C2089D"/>
    <w:rsid w:val="00C20D28"/>
    <w:rsid w:val="00C21279"/>
    <w:rsid w:val="00C2176F"/>
    <w:rsid w:val="00C21BDB"/>
    <w:rsid w:val="00C21D72"/>
    <w:rsid w:val="00C221AC"/>
    <w:rsid w:val="00C22205"/>
    <w:rsid w:val="00C226E3"/>
    <w:rsid w:val="00C2279B"/>
    <w:rsid w:val="00C22979"/>
    <w:rsid w:val="00C229D9"/>
    <w:rsid w:val="00C234F4"/>
    <w:rsid w:val="00C23752"/>
    <w:rsid w:val="00C23788"/>
    <w:rsid w:val="00C23AE6"/>
    <w:rsid w:val="00C24153"/>
    <w:rsid w:val="00C24DE9"/>
    <w:rsid w:val="00C24E73"/>
    <w:rsid w:val="00C26349"/>
    <w:rsid w:val="00C2669E"/>
    <w:rsid w:val="00C2684F"/>
    <w:rsid w:val="00C2691F"/>
    <w:rsid w:val="00C26A11"/>
    <w:rsid w:val="00C26C86"/>
    <w:rsid w:val="00C27682"/>
    <w:rsid w:val="00C27957"/>
    <w:rsid w:val="00C27B5E"/>
    <w:rsid w:val="00C27C7F"/>
    <w:rsid w:val="00C30430"/>
    <w:rsid w:val="00C3059D"/>
    <w:rsid w:val="00C30733"/>
    <w:rsid w:val="00C30776"/>
    <w:rsid w:val="00C31361"/>
    <w:rsid w:val="00C31767"/>
    <w:rsid w:val="00C317C0"/>
    <w:rsid w:val="00C31AA0"/>
    <w:rsid w:val="00C31F8D"/>
    <w:rsid w:val="00C322B7"/>
    <w:rsid w:val="00C329AD"/>
    <w:rsid w:val="00C32B0B"/>
    <w:rsid w:val="00C32F77"/>
    <w:rsid w:val="00C33296"/>
    <w:rsid w:val="00C339F3"/>
    <w:rsid w:val="00C33BE2"/>
    <w:rsid w:val="00C33CA5"/>
    <w:rsid w:val="00C340F6"/>
    <w:rsid w:val="00C34143"/>
    <w:rsid w:val="00C34C4B"/>
    <w:rsid w:val="00C3529C"/>
    <w:rsid w:val="00C354E3"/>
    <w:rsid w:val="00C35F48"/>
    <w:rsid w:val="00C36053"/>
    <w:rsid w:val="00C368D1"/>
    <w:rsid w:val="00C36EF4"/>
    <w:rsid w:val="00C37638"/>
    <w:rsid w:val="00C3764A"/>
    <w:rsid w:val="00C37983"/>
    <w:rsid w:val="00C40CCD"/>
    <w:rsid w:val="00C40F9B"/>
    <w:rsid w:val="00C41FB4"/>
    <w:rsid w:val="00C42414"/>
    <w:rsid w:val="00C42581"/>
    <w:rsid w:val="00C42A1A"/>
    <w:rsid w:val="00C42A4F"/>
    <w:rsid w:val="00C42FC6"/>
    <w:rsid w:val="00C43236"/>
    <w:rsid w:val="00C432DA"/>
    <w:rsid w:val="00C433F3"/>
    <w:rsid w:val="00C43580"/>
    <w:rsid w:val="00C435EA"/>
    <w:rsid w:val="00C43AF6"/>
    <w:rsid w:val="00C445EB"/>
    <w:rsid w:val="00C448A8"/>
    <w:rsid w:val="00C44A07"/>
    <w:rsid w:val="00C44A0C"/>
    <w:rsid w:val="00C44AA5"/>
    <w:rsid w:val="00C44D03"/>
    <w:rsid w:val="00C4560E"/>
    <w:rsid w:val="00C457BB"/>
    <w:rsid w:val="00C458EC"/>
    <w:rsid w:val="00C45A74"/>
    <w:rsid w:val="00C45DB3"/>
    <w:rsid w:val="00C461EF"/>
    <w:rsid w:val="00C46338"/>
    <w:rsid w:val="00C46600"/>
    <w:rsid w:val="00C466FE"/>
    <w:rsid w:val="00C4691D"/>
    <w:rsid w:val="00C46DB9"/>
    <w:rsid w:val="00C4743B"/>
    <w:rsid w:val="00C474D1"/>
    <w:rsid w:val="00C47969"/>
    <w:rsid w:val="00C47BEB"/>
    <w:rsid w:val="00C47DCF"/>
    <w:rsid w:val="00C50117"/>
    <w:rsid w:val="00C5016E"/>
    <w:rsid w:val="00C50232"/>
    <w:rsid w:val="00C503FF"/>
    <w:rsid w:val="00C50B21"/>
    <w:rsid w:val="00C50F13"/>
    <w:rsid w:val="00C51DC0"/>
    <w:rsid w:val="00C51E98"/>
    <w:rsid w:val="00C51F5B"/>
    <w:rsid w:val="00C524FA"/>
    <w:rsid w:val="00C529A4"/>
    <w:rsid w:val="00C52ACF"/>
    <w:rsid w:val="00C52D24"/>
    <w:rsid w:val="00C53017"/>
    <w:rsid w:val="00C535A7"/>
    <w:rsid w:val="00C541B9"/>
    <w:rsid w:val="00C54364"/>
    <w:rsid w:val="00C547CB"/>
    <w:rsid w:val="00C54AEB"/>
    <w:rsid w:val="00C55179"/>
    <w:rsid w:val="00C5674F"/>
    <w:rsid w:val="00C56775"/>
    <w:rsid w:val="00C573AE"/>
    <w:rsid w:val="00C577E2"/>
    <w:rsid w:val="00C57C03"/>
    <w:rsid w:val="00C57C92"/>
    <w:rsid w:val="00C57DD2"/>
    <w:rsid w:val="00C60303"/>
    <w:rsid w:val="00C60318"/>
    <w:rsid w:val="00C603EB"/>
    <w:rsid w:val="00C606C6"/>
    <w:rsid w:val="00C60799"/>
    <w:rsid w:val="00C60CE1"/>
    <w:rsid w:val="00C60F87"/>
    <w:rsid w:val="00C61127"/>
    <w:rsid w:val="00C6173C"/>
    <w:rsid w:val="00C61DAE"/>
    <w:rsid w:val="00C62480"/>
    <w:rsid w:val="00C62C9C"/>
    <w:rsid w:val="00C62DF8"/>
    <w:rsid w:val="00C630F0"/>
    <w:rsid w:val="00C64533"/>
    <w:rsid w:val="00C64A73"/>
    <w:rsid w:val="00C64ED0"/>
    <w:rsid w:val="00C65688"/>
    <w:rsid w:val="00C65738"/>
    <w:rsid w:val="00C658E0"/>
    <w:rsid w:val="00C65BA6"/>
    <w:rsid w:val="00C660BB"/>
    <w:rsid w:val="00C66CE9"/>
    <w:rsid w:val="00C67DBB"/>
    <w:rsid w:val="00C705CB"/>
    <w:rsid w:val="00C705E3"/>
    <w:rsid w:val="00C705FE"/>
    <w:rsid w:val="00C706A8"/>
    <w:rsid w:val="00C70B42"/>
    <w:rsid w:val="00C71261"/>
    <w:rsid w:val="00C7170E"/>
    <w:rsid w:val="00C71D84"/>
    <w:rsid w:val="00C72051"/>
    <w:rsid w:val="00C72241"/>
    <w:rsid w:val="00C72587"/>
    <w:rsid w:val="00C72608"/>
    <w:rsid w:val="00C7272C"/>
    <w:rsid w:val="00C72980"/>
    <w:rsid w:val="00C72C15"/>
    <w:rsid w:val="00C73CE2"/>
    <w:rsid w:val="00C74783"/>
    <w:rsid w:val="00C74AB0"/>
    <w:rsid w:val="00C74B24"/>
    <w:rsid w:val="00C74C88"/>
    <w:rsid w:val="00C74DDD"/>
    <w:rsid w:val="00C74F30"/>
    <w:rsid w:val="00C751E4"/>
    <w:rsid w:val="00C75291"/>
    <w:rsid w:val="00C75297"/>
    <w:rsid w:val="00C75B50"/>
    <w:rsid w:val="00C75C9A"/>
    <w:rsid w:val="00C76299"/>
    <w:rsid w:val="00C76BB0"/>
    <w:rsid w:val="00C76D24"/>
    <w:rsid w:val="00C770E3"/>
    <w:rsid w:val="00C77551"/>
    <w:rsid w:val="00C77FB8"/>
    <w:rsid w:val="00C800D4"/>
    <w:rsid w:val="00C8048B"/>
    <w:rsid w:val="00C8048D"/>
    <w:rsid w:val="00C80D33"/>
    <w:rsid w:val="00C812C3"/>
    <w:rsid w:val="00C813B4"/>
    <w:rsid w:val="00C814A8"/>
    <w:rsid w:val="00C81590"/>
    <w:rsid w:val="00C815F2"/>
    <w:rsid w:val="00C81A12"/>
    <w:rsid w:val="00C81DEA"/>
    <w:rsid w:val="00C821CB"/>
    <w:rsid w:val="00C8227E"/>
    <w:rsid w:val="00C83547"/>
    <w:rsid w:val="00C838D7"/>
    <w:rsid w:val="00C83B45"/>
    <w:rsid w:val="00C8463E"/>
    <w:rsid w:val="00C8530E"/>
    <w:rsid w:val="00C854A7"/>
    <w:rsid w:val="00C85958"/>
    <w:rsid w:val="00C85BA6"/>
    <w:rsid w:val="00C85C80"/>
    <w:rsid w:val="00C8619C"/>
    <w:rsid w:val="00C864EB"/>
    <w:rsid w:val="00C86E74"/>
    <w:rsid w:val="00C874DA"/>
    <w:rsid w:val="00C875A1"/>
    <w:rsid w:val="00C87B07"/>
    <w:rsid w:val="00C87CCD"/>
    <w:rsid w:val="00C90A27"/>
    <w:rsid w:val="00C90A89"/>
    <w:rsid w:val="00C90FAE"/>
    <w:rsid w:val="00C915A2"/>
    <w:rsid w:val="00C917E0"/>
    <w:rsid w:val="00C91E68"/>
    <w:rsid w:val="00C91EEC"/>
    <w:rsid w:val="00C9207D"/>
    <w:rsid w:val="00C92693"/>
    <w:rsid w:val="00C9290B"/>
    <w:rsid w:val="00C92932"/>
    <w:rsid w:val="00C92F38"/>
    <w:rsid w:val="00C931EC"/>
    <w:rsid w:val="00C932FB"/>
    <w:rsid w:val="00C933A4"/>
    <w:rsid w:val="00C933FC"/>
    <w:rsid w:val="00C9347B"/>
    <w:rsid w:val="00C939CD"/>
    <w:rsid w:val="00C93AFA"/>
    <w:rsid w:val="00C94296"/>
    <w:rsid w:val="00C95565"/>
    <w:rsid w:val="00C956AC"/>
    <w:rsid w:val="00C956FB"/>
    <w:rsid w:val="00C958E8"/>
    <w:rsid w:val="00C95AE6"/>
    <w:rsid w:val="00C95BA4"/>
    <w:rsid w:val="00C95BB3"/>
    <w:rsid w:val="00C95BEB"/>
    <w:rsid w:val="00C966A3"/>
    <w:rsid w:val="00C966F3"/>
    <w:rsid w:val="00C96AC4"/>
    <w:rsid w:val="00C974AE"/>
    <w:rsid w:val="00C97599"/>
    <w:rsid w:val="00C97C20"/>
    <w:rsid w:val="00C97C3D"/>
    <w:rsid w:val="00C97CCA"/>
    <w:rsid w:val="00C97D91"/>
    <w:rsid w:val="00C97E6E"/>
    <w:rsid w:val="00CA0C0E"/>
    <w:rsid w:val="00CA0D21"/>
    <w:rsid w:val="00CA1026"/>
    <w:rsid w:val="00CA17EC"/>
    <w:rsid w:val="00CA18E9"/>
    <w:rsid w:val="00CA1929"/>
    <w:rsid w:val="00CA1B26"/>
    <w:rsid w:val="00CA1B44"/>
    <w:rsid w:val="00CA1C80"/>
    <w:rsid w:val="00CA238C"/>
    <w:rsid w:val="00CA2803"/>
    <w:rsid w:val="00CA2946"/>
    <w:rsid w:val="00CA29BB"/>
    <w:rsid w:val="00CA2AB6"/>
    <w:rsid w:val="00CA2E17"/>
    <w:rsid w:val="00CA2ECC"/>
    <w:rsid w:val="00CA2F7E"/>
    <w:rsid w:val="00CA33B2"/>
    <w:rsid w:val="00CA3655"/>
    <w:rsid w:val="00CA3870"/>
    <w:rsid w:val="00CA38ED"/>
    <w:rsid w:val="00CA4275"/>
    <w:rsid w:val="00CA4387"/>
    <w:rsid w:val="00CA4591"/>
    <w:rsid w:val="00CA45AD"/>
    <w:rsid w:val="00CA496B"/>
    <w:rsid w:val="00CA4B66"/>
    <w:rsid w:val="00CA4FE3"/>
    <w:rsid w:val="00CA5057"/>
    <w:rsid w:val="00CA5152"/>
    <w:rsid w:val="00CA5C08"/>
    <w:rsid w:val="00CA5D4D"/>
    <w:rsid w:val="00CA6209"/>
    <w:rsid w:val="00CA64AA"/>
    <w:rsid w:val="00CA6BB4"/>
    <w:rsid w:val="00CA6F89"/>
    <w:rsid w:val="00CA7425"/>
    <w:rsid w:val="00CA763D"/>
    <w:rsid w:val="00CA78C0"/>
    <w:rsid w:val="00CB0119"/>
    <w:rsid w:val="00CB0356"/>
    <w:rsid w:val="00CB088E"/>
    <w:rsid w:val="00CB0F7D"/>
    <w:rsid w:val="00CB191A"/>
    <w:rsid w:val="00CB1BE6"/>
    <w:rsid w:val="00CB2344"/>
    <w:rsid w:val="00CB2CF0"/>
    <w:rsid w:val="00CB2FCD"/>
    <w:rsid w:val="00CB3333"/>
    <w:rsid w:val="00CB3A86"/>
    <w:rsid w:val="00CB3D25"/>
    <w:rsid w:val="00CB3E9F"/>
    <w:rsid w:val="00CB43AA"/>
    <w:rsid w:val="00CB46C6"/>
    <w:rsid w:val="00CB51BD"/>
    <w:rsid w:val="00CB53BF"/>
    <w:rsid w:val="00CB56DA"/>
    <w:rsid w:val="00CB58B6"/>
    <w:rsid w:val="00CB5A74"/>
    <w:rsid w:val="00CB5CAA"/>
    <w:rsid w:val="00CB5D22"/>
    <w:rsid w:val="00CB5E81"/>
    <w:rsid w:val="00CB614B"/>
    <w:rsid w:val="00CB6371"/>
    <w:rsid w:val="00CB696A"/>
    <w:rsid w:val="00CB6CBA"/>
    <w:rsid w:val="00CB6DE0"/>
    <w:rsid w:val="00CB6DEF"/>
    <w:rsid w:val="00CB7210"/>
    <w:rsid w:val="00CB7319"/>
    <w:rsid w:val="00CB788F"/>
    <w:rsid w:val="00CB78A2"/>
    <w:rsid w:val="00CB7CEF"/>
    <w:rsid w:val="00CC01AA"/>
    <w:rsid w:val="00CC023D"/>
    <w:rsid w:val="00CC0AE5"/>
    <w:rsid w:val="00CC0C31"/>
    <w:rsid w:val="00CC14FB"/>
    <w:rsid w:val="00CC1A2C"/>
    <w:rsid w:val="00CC250C"/>
    <w:rsid w:val="00CC2A0E"/>
    <w:rsid w:val="00CC2A78"/>
    <w:rsid w:val="00CC2D59"/>
    <w:rsid w:val="00CC343E"/>
    <w:rsid w:val="00CC38B5"/>
    <w:rsid w:val="00CC391C"/>
    <w:rsid w:val="00CC3C4E"/>
    <w:rsid w:val="00CC4EAB"/>
    <w:rsid w:val="00CC4F95"/>
    <w:rsid w:val="00CC5540"/>
    <w:rsid w:val="00CC55C9"/>
    <w:rsid w:val="00CC55D6"/>
    <w:rsid w:val="00CC5C1E"/>
    <w:rsid w:val="00CC5D90"/>
    <w:rsid w:val="00CC5EF8"/>
    <w:rsid w:val="00CC6350"/>
    <w:rsid w:val="00CC667C"/>
    <w:rsid w:val="00CC6CDF"/>
    <w:rsid w:val="00CC7035"/>
    <w:rsid w:val="00CC7B02"/>
    <w:rsid w:val="00CC7CA8"/>
    <w:rsid w:val="00CD0822"/>
    <w:rsid w:val="00CD0CA0"/>
    <w:rsid w:val="00CD10D4"/>
    <w:rsid w:val="00CD1246"/>
    <w:rsid w:val="00CD1AAB"/>
    <w:rsid w:val="00CD1ABA"/>
    <w:rsid w:val="00CD1B76"/>
    <w:rsid w:val="00CD1D2E"/>
    <w:rsid w:val="00CD1D3D"/>
    <w:rsid w:val="00CD1E85"/>
    <w:rsid w:val="00CD200F"/>
    <w:rsid w:val="00CD2316"/>
    <w:rsid w:val="00CD2518"/>
    <w:rsid w:val="00CD292A"/>
    <w:rsid w:val="00CD2AE0"/>
    <w:rsid w:val="00CD3214"/>
    <w:rsid w:val="00CD3283"/>
    <w:rsid w:val="00CD3407"/>
    <w:rsid w:val="00CD357B"/>
    <w:rsid w:val="00CD36D8"/>
    <w:rsid w:val="00CD412D"/>
    <w:rsid w:val="00CD4695"/>
    <w:rsid w:val="00CD478A"/>
    <w:rsid w:val="00CD4925"/>
    <w:rsid w:val="00CD4C14"/>
    <w:rsid w:val="00CD5DD5"/>
    <w:rsid w:val="00CD6A68"/>
    <w:rsid w:val="00CD7779"/>
    <w:rsid w:val="00CD78E5"/>
    <w:rsid w:val="00CD7D20"/>
    <w:rsid w:val="00CE01C1"/>
    <w:rsid w:val="00CE021C"/>
    <w:rsid w:val="00CE0D9A"/>
    <w:rsid w:val="00CE1133"/>
    <w:rsid w:val="00CE12C7"/>
    <w:rsid w:val="00CE12F3"/>
    <w:rsid w:val="00CE16EF"/>
    <w:rsid w:val="00CE1995"/>
    <w:rsid w:val="00CE1A47"/>
    <w:rsid w:val="00CE1CF7"/>
    <w:rsid w:val="00CE2182"/>
    <w:rsid w:val="00CE2241"/>
    <w:rsid w:val="00CE24D4"/>
    <w:rsid w:val="00CE2988"/>
    <w:rsid w:val="00CE2992"/>
    <w:rsid w:val="00CE2F03"/>
    <w:rsid w:val="00CE2FE8"/>
    <w:rsid w:val="00CE34EA"/>
    <w:rsid w:val="00CE448A"/>
    <w:rsid w:val="00CE459F"/>
    <w:rsid w:val="00CE45D2"/>
    <w:rsid w:val="00CE47A3"/>
    <w:rsid w:val="00CE529F"/>
    <w:rsid w:val="00CE53B7"/>
    <w:rsid w:val="00CE55B8"/>
    <w:rsid w:val="00CE5B7B"/>
    <w:rsid w:val="00CE6066"/>
    <w:rsid w:val="00CE60F5"/>
    <w:rsid w:val="00CE670C"/>
    <w:rsid w:val="00CE6922"/>
    <w:rsid w:val="00CE6F5C"/>
    <w:rsid w:val="00CE7494"/>
    <w:rsid w:val="00CF0113"/>
    <w:rsid w:val="00CF01AE"/>
    <w:rsid w:val="00CF0360"/>
    <w:rsid w:val="00CF0485"/>
    <w:rsid w:val="00CF1207"/>
    <w:rsid w:val="00CF14DA"/>
    <w:rsid w:val="00CF23FC"/>
    <w:rsid w:val="00CF253E"/>
    <w:rsid w:val="00CF26F2"/>
    <w:rsid w:val="00CF2750"/>
    <w:rsid w:val="00CF2C29"/>
    <w:rsid w:val="00CF3158"/>
    <w:rsid w:val="00CF326E"/>
    <w:rsid w:val="00CF34AE"/>
    <w:rsid w:val="00CF3A60"/>
    <w:rsid w:val="00CF3BC0"/>
    <w:rsid w:val="00CF3C07"/>
    <w:rsid w:val="00CF3F46"/>
    <w:rsid w:val="00CF43B1"/>
    <w:rsid w:val="00CF4416"/>
    <w:rsid w:val="00CF4E25"/>
    <w:rsid w:val="00CF4F95"/>
    <w:rsid w:val="00CF50D4"/>
    <w:rsid w:val="00CF50DB"/>
    <w:rsid w:val="00CF5171"/>
    <w:rsid w:val="00CF5672"/>
    <w:rsid w:val="00CF5727"/>
    <w:rsid w:val="00CF581B"/>
    <w:rsid w:val="00CF5945"/>
    <w:rsid w:val="00CF5999"/>
    <w:rsid w:val="00CF5A7D"/>
    <w:rsid w:val="00CF61D3"/>
    <w:rsid w:val="00CF6318"/>
    <w:rsid w:val="00CF6778"/>
    <w:rsid w:val="00CF6A78"/>
    <w:rsid w:val="00CF6B85"/>
    <w:rsid w:val="00CF6FF6"/>
    <w:rsid w:val="00CF717C"/>
    <w:rsid w:val="00CF7279"/>
    <w:rsid w:val="00CF72DD"/>
    <w:rsid w:val="00CF72E8"/>
    <w:rsid w:val="00CF741B"/>
    <w:rsid w:val="00CF7489"/>
    <w:rsid w:val="00CF7573"/>
    <w:rsid w:val="00D003ED"/>
    <w:rsid w:val="00D005F4"/>
    <w:rsid w:val="00D01867"/>
    <w:rsid w:val="00D018CE"/>
    <w:rsid w:val="00D019C6"/>
    <w:rsid w:val="00D01CD3"/>
    <w:rsid w:val="00D01D48"/>
    <w:rsid w:val="00D022AD"/>
    <w:rsid w:val="00D022B1"/>
    <w:rsid w:val="00D02E50"/>
    <w:rsid w:val="00D03074"/>
    <w:rsid w:val="00D0378A"/>
    <w:rsid w:val="00D04095"/>
    <w:rsid w:val="00D041C0"/>
    <w:rsid w:val="00D04318"/>
    <w:rsid w:val="00D0444B"/>
    <w:rsid w:val="00D04501"/>
    <w:rsid w:val="00D048CD"/>
    <w:rsid w:val="00D04943"/>
    <w:rsid w:val="00D04AAA"/>
    <w:rsid w:val="00D04E51"/>
    <w:rsid w:val="00D05194"/>
    <w:rsid w:val="00D052DF"/>
    <w:rsid w:val="00D0598A"/>
    <w:rsid w:val="00D06AB6"/>
    <w:rsid w:val="00D07180"/>
    <w:rsid w:val="00D073B4"/>
    <w:rsid w:val="00D07547"/>
    <w:rsid w:val="00D0768C"/>
    <w:rsid w:val="00D07BA1"/>
    <w:rsid w:val="00D1061C"/>
    <w:rsid w:val="00D106B0"/>
    <w:rsid w:val="00D107CA"/>
    <w:rsid w:val="00D10DFE"/>
    <w:rsid w:val="00D11B50"/>
    <w:rsid w:val="00D11C92"/>
    <w:rsid w:val="00D11D32"/>
    <w:rsid w:val="00D1257B"/>
    <w:rsid w:val="00D126CA"/>
    <w:rsid w:val="00D1284F"/>
    <w:rsid w:val="00D12B99"/>
    <w:rsid w:val="00D12C2E"/>
    <w:rsid w:val="00D12D14"/>
    <w:rsid w:val="00D12E5D"/>
    <w:rsid w:val="00D12E90"/>
    <w:rsid w:val="00D12EE0"/>
    <w:rsid w:val="00D13492"/>
    <w:rsid w:val="00D1393D"/>
    <w:rsid w:val="00D139BD"/>
    <w:rsid w:val="00D13AFF"/>
    <w:rsid w:val="00D13C15"/>
    <w:rsid w:val="00D13E71"/>
    <w:rsid w:val="00D143AD"/>
    <w:rsid w:val="00D149E2"/>
    <w:rsid w:val="00D14D83"/>
    <w:rsid w:val="00D150FF"/>
    <w:rsid w:val="00D1511F"/>
    <w:rsid w:val="00D1524A"/>
    <w:rsid w:val="00D15295"/>
    <w:rsid w:val="00D1548A"/>
    <w:rsid w:val="00D154BC"/>
    <w:rsid w:val="00D155EB"/>
    <w:rsid w:val="00D15627"/>
    <w:rsid w:val="00D161DB"/>
    <w:rsid w:val="00D16285"/>
    <w:rsid w:val="00D1637A"/>
    <w:rsid w:val="00D172ED"/>
    <w:rsid w:val="00D1738B"/>
    <w:rsid w:val="00D173C5"/>
    <w:rsid w:val="00D175CD"/>
    <w:rsid w:val="00D176B5"/>
    <w:rsid w:val="00D201E4"/>
    <w:rsid w:val="00D20606"/>
    <w:rsid w:val="00D20889"/>
    <w:rsid w:val="00D2178D"/>
    <w:rsid w:val="00D21C46"/>
    <w:rsid w:val="00D21D23"/>
    <w:rsid w:val="00D22220"/>
    <w:rsid w:val="00D222C4"/>
    <w:rsid w:val="00D22422"/>
    <w:rsid w:val="00D22453"/>
    <w:rsid w:val="00D22AD8"/>
    <w:rsid w:val="00D22BDC"/>
    <w:rsid w:val="00D22EBF"/>
    <w:rsid w:val="00D24250"/>
    <w:rsid w:val="00D242E2"/>
    <w:rsid w:val="00D248E6"/>
    <w:rsid w:val="00D24BEA"/>
    <w:rsid w:val="00D25065"/>
    <w:rsid w:val="00D25256"/>
    <w:rsid w:val="00D25AAC"/>
    <w:rsid w:val="00D25C0D"/>
    <w:rsid w:val="00D261EC"/>
    <w:rsid w:val="00D26371"/>
    <w:rsid w:val="00D264F3"/>
    <w:rsid w:val="00D26EBB"/>
    <w:rsid w:val="00D2717F"/>
    <w:rsid w:val="00D272FE"/>
    <w:rsid w:val="00D27A68"/>
    <w:rsid w:val="00D3040D"/>
    <w:rsid w:val="00D304A4"/>
    <w:rsid w:val="00D30619"/>
    <w:rsid w:val="00D30638"/>
    <w:rsid w:val="00D30E3F"/>
    <w:rsid w:val="00D31160"/>
    <w:rsid w:val="00D31590"/>
    <w:rsid w:val="00D3164A"/>
    <w:rsid w:val="00D31936"/>
    <w:rsid w:val="00D31B72"/>
    <w:rsid w:val="00D31C6A"/>
    <w:rsid w:val="00D32029"/>
    <w:rsid w:val="00D32052"/>
    <w:rsid w:val="00D3238A"/>
    <w:rsid w:val="00D324D1"/>
    <w:rsid w:val="00D32F5B"/>
    <w:rsid w:val="00D32FDB"/>
    <w:rsid w:val="00D33164"/>
    <w:rsid w:val="00D33378"/>
    <w:rsid w:val="00D33382"/>
    <w:rsid w:val="00D3395B"/>
    <w:rsid w:val="00D343BA"/>
    <w:rsid w:val="00D343D1"/>
    <w:rsid w:val="00D34A79"/>
    <w:rsid w:val="00D34CA3"/>
    <w:rsid w:val="00D34D34"/>
    <w:rsid w:val="00D35B76"/>
    <w:rsid w:val="00D35E17"/>
    <w:rsid w:val="00D3610F"/>
    <w:rsid w:val="00D3674A"/>
    <w:rsid w:val="00D3688D"/>
    <w:rsid w:val="00D36AEA"/>
    <w:rsid w:val="00D3709D"/>
    <w:rsid w:val="00D374A2"/>
    <w:rsid w:val="00D403B4"/>
    <w:rsid w:val="00D40492"/>
    <w:rsid w:val="00D4083F"/>
    <w:rsid w:val="00D40BC7"/>
    <w:rsid w:val="00D40DC0"/>
    <w:rsid w:val="00D41110"/>
    <w:rsid w:val="00D4122A"/>
    <w:rsid w:val="00D417CB"/>
    <w:rsid w:val="00D4210F"/>
    <w:rsid w:val="00D423D1"/>
    <w:rsid w:val="00D424FC"/>
    <w:rsid w:val="00D42669"/>
    <w:rsid w:val="00D427C9"/>
    <w:rsid w:val="00D4342A"/>
    <w:rsid w:val="00D4349C"/>
    <w:rsid w:val="00D4364F"/>
    <w:rsid w:val="00D4379E"/>
    <w:rsid w:val="00D43E0B"/>
    <w:rsid w:val="00D442E0"/>
    <w:rsid w:val="00D4443D"/>
    <w:rsid w:val="00D44DC8"/>
    <w:rsid w:val="00D45027"/>
    <w:rsid w:val="00D450DB"/>
    <w:rsid w:val="00D45302"/>
    <w:rsid w:val="00D45602"/>
    <w:rsid w:val="00D45932"/>
    <w:rsid w:val="00D4594F"/>
    <w:rsid w:val="00D461AC"/>
    <w:rsid w:val="00D463A5"/>
    <w:rsid w:val="00D46B6D"/>
    <w:rsid w:val="00D502CE"/>
    <w:rsid w:val="00D51478"/>
    <w:rsid w:val="00D51892"/>
    <w:rsid w:val="00D518B0"/>
    <w:rsid w:val="00D51D11"/>
    <w:rsid w:val="00D51F07"/>
    <w:rsid w:val="00D51F3E"/>
    <w:rsid w:val="00D52082"/>
    <w:rsid w:val="00D520A5"/>
    <w:rsid w:val="00D52545"/>
    <w:rsid w:val="00D52657"/>
    <w:rsid w:val="00D5266C"/>
    <w:rsid w:val="00D52777"/>
    <w:rsid w:val="00D527EA"/>
    <w:rsid w:val="00D52D32"/>
    <w:rsid w:val="00D52D66"/>
    <w:rsid w:val="00D52DD4"/>
    <w:rsid w:val="00D53295"/>
    <w:rsid w:val="00D5338A"/>
    <w:rsid w:val="00D534C0"/>
    <w:rsid w:val="00D54260"/>
    <w:rsid w:val="00D54345"/>
    <w:rsid w:val="00D5436F"/>
    <w:rsid w:val="00D545FB"/>
    <w:rsid w:val="00D547AF"/>
    <w:rsid w:val="00D5494C"/>
    <w:rsid w:val="00D54ADE"/>
    <w:rsid w:val="00D54B31"/>
    <w:rsid w:val="00D54C5C"/>
    <w:rsid w:val="00D54D20"/>
    <w:rsid w:val="00D54D2D"/>
    <w:rsid w:val="00D54D38"/>
    <w:rsid w:val="00D551FD"/>
    <w:rsid w:val="00D55C1D"/>
    <w:rsid w:val="00D55E17"/>
    <w:rsid w:val="00D56AE1"/>
    <w:rsid w:val="00D570F1"/>
    <w:rsid w:val="00D5799E"/>
    <w:rsid w:val="00D60C4E"/>
    <w:rsid w:val="00D60FB9"/>
    <w:rsid w:val="00D612FE"/>
    <w:rsid w:val="00D615CC"/>
    <w:rsid w:val="00D61827"/>
    <w:rsid w:val="00D630C5"/>
    <w:rsid w:val="00D63558"/>
    <w:rsid w:val="00D6372E"/>
    <w:rsid w:val="00D63C92"/>
    <w:rsid w:val="00D63E9F"/>
    <w:rsid w:val="00D63FAA"/>
    <w:rsid w:val="00D64D30"/>
    <w:rsid w:val="00D64E37"/>
    <w:rsid w:val="00D65F0D"/>
    <w:rsid w:val="00D65FE3"/>
    <w:rsid w:val="00D6620B"/>
    <w:rsid w:val="00D66590"/>
    <w:rsid w:val="00D66BBF"/>
    <w:rsid w:val="00D66F02"/>
    <w:rsid w:val="00D67099"/>
    <w:rsid w:val="00D673F0"/>
    <w:rsid w:val="00D67534"/>
    <w:rsid w:val="00D67D17"/>
    <w:rsid w:val="00D67E2D"/>
    <w:rsid w:val="00D700B0"/>
    <w:rsid w:val="00D706D1"/>
    <w:rsid w:val="00D70758"/>
    <w:rsid w:val="00D70821"/>
    <w:rsid w:val="00D70D90"/>
    <w:rsid w:val="00D711DE"/>
    <w:rsid w:val="00D71788"/>
    <w:rsid w:val="00D71D2E"/>
    <w:rsid w:val="00D71FE3"/>
    <w:rsid w:val="00D7202A"/>
    <w:rsid w:val="00D726CC"/>
    <w:rsid w:val="00D7282A"/>
    <w:rsid w:val="00D7297C"/>
    <w:rsid w:val="00D72EC1"/>
    <w:rsid w:val="00D72F5E"/>
    <w:rsid w:val="00D73834"/>
    <w:rsid w:val="00D73A87"/>
    <w:rsid w:val="00D7446E"/>
    <w:rsid w:val="00D74FA3"/>
    <w:rsid w:val="00D753A6"/>
    <w:rsid w:val="00D7546B"/>
    <w:rsid w:val="00D758CA"/>
    <w:rsid w:val="00D75A98"/>
    <w:rsid w:val="00D76062"/>
    <w:rsid w:val="00D7662F"/>
    <w:rsid w:val="00D76A1E"/>
    <w:rsid w:val="00D76D6A"/>
    <w:rsid w:val="00D76E16"/>
    <w:rsid w:val="00D779A0"/>
    <w:rsid w:val="00D77BBA"/>
    <w:rsid w:val="00D802CA"/>
    <w:rsid w:val="00D80300"/>
    <w:rsid w:val="00D80F2F"/>
    <w:rsid w:val="00D80F4D"/>
    <w:rsid w:val="00D80F95"/>
    <w:rsid w:val="00D81160"/>
    <w:rsid w:val="00D8147A"/>
    <w:rsid w:val="00D819A6"/>
    <w:rsid w:val="00D81B1B"/>
    <w:rsid w:val="00D81CED"/>
    <w:rsid w:val="00D821B0"/>
    <w:rsid w:val="00D8229F"/>
    <w:rsid w:val="00D82990"/>
    <w:rsid w:val="00D830BA"/>
    <w:rsid w:val="00D83318"/>
    <w:rsid w:val="00D83826"/>
    <w:rsid w:val="00D83978"/>
    <w:rsid w:val="00D83CED"/>
    <w:rsid w:val="00D848C4"/>
    <w:rsid w:val="00D84A19"/>
    <w:rsid w:val="00D853D2"/>
    <w:rsid w:val="00D855A5"/>
    <w:rsid w:val="00D855CC"/>
    <w:rsid w:val="00D86209"/>
    <w:rsid w:val="00D862F3"/>
    <w:rsid w:val="00D86804"/>
    <w:rsid w:val="00D86932"/>
    <w:rsid w:val="00D86D0F"/>
    <w:rsid w:val="00D8757C"/>
    <w:rsid w:val="00D87889"/>
    <w:rsid w:val="00D87917"/>
    <w:rsid w:val="00D87A53"/>
    <w:rsid w:val="00D9064C"/>
    <w:rsid w:val="00D90A94"/>
    <w:rsid w:val="00D90E70"/>
    <w:rsid w:val="00D9128B"/>
    <w:rsid w:val="00D915E1"/>
    <w:rsid w:val="00D91896"/>
    <w:rsid w:val="00D9230D"/>
    <w:rsid w:val="00D9242E"/>
    <w:rsid w:val="00D93675"/>
    <w:rsid w:val="00D93696"/>
    <w:rsid w:val="00D93D69"/>
    <w:rsid w:val="00D93E6A"/>
    <w:rsid w:val="00D9471D"/>
    <w:rsid w:val="00D949BA"/>
    <w:rsid w:val="00D95087"/>
    <w:rsid w:val="00D953BD"/>
    <w:rsid w:val="00D953F3"/>
    <w:rsid w:val="00D954DA"/>
    <w:rsid w:val="00D95724"/>
    <w:rsid w:val="00D95FA9"/>
    <w:rsid w:val="00D96004"/>
    <w:rsid w:val="00D961B6"/>
    <w:rsid w:val="00D962EB"/>
    <w:rsid w:val="00D96723"/>
    <w:rsid w:val="00D96738"/>
    <w:rsid w:val="00D96BD3"/>
    <w:rsid w:val="00D9743C"/>
    <w:rsid w:val="00D97E19"/>
    <w:rsid w:val="00DA090E"/>
    <w:rsid w:val="00DA097B"/>
    <w:rsid w:val="00DA0A4D"/>
    <w:rsid w:val="00DA1089"/>
    <w:rsid w:val="00DA122C"/>
    <w:rsid w:val="00DA1413"/>
    <w:rsid w:val="00DA145A"/>
    <w:rsid w:val="00DA188F"/>
    <w:rsid w:val="00DA19CF"/>
    <w:rsid w:val="00DA1A39"/>
    <w:rsid w:val="00DA1D2E"/>
    <w:rsid w:val="00DA1EF2"/>
    <w:rsid w:val="00DA209A"/>
    <w:rsid w:val="00DA21CB"/>
    <w:rsid w:val="00DA235A"/>
    <w:rsid w:val="00DA235C"/>
    <w:rsid w:val="00DA2CC1"/>
    <w:rsid w:val="00DA30E5"/>
    <w:rsid w:val="00DA348D"/>
    <w:rsid w:val="00DA3BCF"/>
    <w:rsid w:val="00DA4218"/>
    <w:rsid w:val="00DA4538"/>
    <w:rsid w:val="00DA4587"/>
    <w:rsid w:val="00DA4CD8"/>
    <w:rsid w:val="00DA54F3"/>
    <w:rsid w:val="00DA56FF"/>
    <w:rsid w:val="00DA5D9B"/>
    <w:rsid w:val="00DA6346"/>
    <w:rsid w:val="00DA6934"/>
    <w:rsid w:val="00DA6E66"/>
    <w:rsid w:val="00DA6E7D"/>
    <w:rsid w:val="00DA70FD"/>
    <w:rsid w:val="00DA7194"/>
    <w:rsid w:val="00DA7752"/>
    <w:rsid w:val="00DA7C0F"/>
    <w:rsid w:val="00DB0579"/>
    <w:rsid w:val="00DB06B2"/>
    <w:rsid w:val="00DB0CAD"/>
    <w:rsid w:val="00DB0CF9"/>
    <w:rsid w:val="00DB0DDE"/>
    <w:rsid w:val="00DB1428"/>
    <w:rsid w:val="00DB16E0"/>
    <w:rsid w:val="00DB1C5E"/>
    <w:rsid w:val="00DB1D81"/>
    <w:rsid w:val="00DB20F2"/>
    <w:rsid w:val="00DB2521"/>
    <w:rsid w:val="00DB2A87"/>
    <w:rsid w:val="00DB306F"/>
    <w:rsid w:val="00DB3339"/>
    <w:rsid w:val="00DB3F1E"/>
    <w:rsid w:val="00DB4308"/>
    <w:rsid w:val="00DB455C"/>
    <w:rsid w:val="00DB456C"/>
    <w:rsid w:val="00DB4837"/>
    <w:rsid w:val="00DB56B1"/>
    <w:rsid w:val="00DB619E"/>
    <w:rsid w:val="00DB6421"/>
    <w:rsid w:val="00DB6455"/>
    <w:rsid w:val="00DB7EC0"/>
    <w:rsid w:val="00DC0322"/>
    <w:rsid w:val="00DC041A"/>
    <w:rsid w:val="00DC073B"/>
    <w:rsid w:val="00DC0C82"/>
    <w:rsid w:val="00DC0FFA"/>
    <w:rsid w:val="00DC10F6"/>
    <w:rsid w:val="00DC1168"/>
    <w:rsid w:val="00DC11AB"/>
    <w:rsid w:val="00DC1596"/>
    <w:rsid w:val="00DC18DA"/>
    <w:rsid w:val="00DC1D5F"/>
    <w:rsid w:val="00DC1F7E"/>
    <w:rsid w:val="00DC21A8"/>
    <w:rsid w:val="00DC278C"/>
    <w:rsid w:val="00DC29A0"/>
    <w:rsid w:val="00DC2B7F"/>
    <w:rsid w:val="00DC2CDF"/>
    <w:rsid w:val="00DC2FB7"/>
    <w:rsid w:val="00DC3988"/>
    <w:rsid w:val="00DC3B85"/>
    <w:rsid w:val="00DC44EA"/>
    <w:rsid w:val="00DC4E28"/>
    <w:rsid w:val="00DC4ED8"/>
    <w:rsid w:val="00DC54D6"/>
    <w:rsid w:val="00DC54FA"/>
    <w:rsid w:val="00DC5ED9"/>
    <w:rsid w:val="00DC638A"/>
    <w:rsid w:val="00DC643C"/>
    <w:rsid w:val="00DC6874"/>
    <w:rsid w:val="00DC6A4C"/>
    <w:rsid w:val="00DC6A91"/>
    <w:rsid w:val="00DC6ABD"/>
    <w:rsid w:val="00DC73E6"/>
    <w:rsid w:val="00DC789B"/>
    <w:rsid w:val="00DC79D0"/>
    <w:rsid w:val="00DC7F84"/>
    <w:rsid w:val="00DD025A"/>
    <w:rsid w:val="00DD1082"/>
    <w:rsid w:val="00DD1246"/>
    <w:rsid w:val="00DD196E"/>
    <w:rsid w:val="00DD19E7"/>
    <w:rsid w:val="00DD19F0"/>
    <w:rsid w:val="00DD1C09"/>
    <w:rsid w:val="00DD1D7A"/>
    <w:rsid w:val="00DD2354"/>
    <w:rsid w:val="00DD2460"/>
    <w:rsid w:val="00DD24DD"/>
    <w:rsid w:val="00DD2738"/>
    <w:rsid w:val="00DD2B20"/>
    <w:rsid w:val="00DD2C60"/>
    <w:rsid w:val="00DD2CFE"/>
    <w:rsid w:val="00DD3840"/>
    <w:rsid w:val="00DD387C"/>
    <w:rsid w:val="00DD3A96"/>
    <w:rsid w:val="00DD3CAA"/>
    <w:rsid w:val="00DD3D93"/>
    <w:rsid w:val="00DD3FB9"/>
    <w:rsid w:val="00DD46CB"/>
    <w:rsid w:val="00DD503F"/>
    <w:rsid w:val="00DD51BA"/>
    <w:rsid w:val="00DD59CB"/>
    <w:rsid w:val="00DD5BA4"/>
    <w:rsid w:val="00DD5C57"/>
    <w:rsid w:val="00DD5D16"/>
    <w:rsid w:val="00DD5E00"/>
    <w:rsid w:val="00DD6710"/>
    <w:rsid w:val="00DD6A83"/>
    <w:rsid w:val="00DD6A86"/>
    <w:rsid w:val="00DD6CF8"/>
    <w:rsid w:val="00DD6DB4"/>
    <w:rsid w:val="00DD729C"/>
    <w:rsid w:val="00DD7576"/>
    <w:rsid w:val="00DD785F"/>
    <w:rsid w:val="00DD7931"/>
    <w:rsid w:val="00DE0013"/>
    <w:rsid w:val="00DE0E16"/>
    <w:rsid w:val="00DE0FC0"/>
    <w:rsid w:val="00DE16FB"/>
    <w:rsid w:val="00DE18B9"/>
    <w:rsid w:val="00DE1D4B"/>
    <w:rsid w:val="00DE1DF1"/>
    <w:rsid w:val="00DE1E9C"/>
    <w:rsid w:val="00DE20BD"/>
    <w:rsid w:val="00DE2657"/>
    <w:rsid w:val="00DE28C9"/>
    <w:rsid w:val="00DE2934"/>
    <w:rsid w:val="00DE2E01"/>
    <w:rsid w:val="00DE3201"/>
    <w:rsid w:val="00DE3663"/>
    <w:rsid w:val="00DE366C"/>
    <w:rsid w:val="00DE36E9"/>
    <w:rsid w:val="00DE3881"/>
    <w:rsid w:val="00DE399A"/>
    <w:rsid w:val="00DE3C49"/>
    <w:rsid w:val="00DE411F"/>
    <w:rsid w:val="00DE434C"/>
    <w:rsid w:val="00DE442F"/>
    <w:rsid w:val="00DE4981"/>
    <w:rsid w:val="00DE59C4"/>
    <w:rsid w:val="00DE5BA3"/>
    <w:rsid w:val="00DE5BCD"/>
    <w:rsid w:val="00DE621B"/>
    <w:rsid w:val="00DE6247"/>
    <w:rsid w:val="00DE6584"/>
    <w:rsid w:val="00DE6BD4"/>
    <w:rsid w:val="00DE6CE9"/>
    <w:rsid w:val="00DE7025"/>
    <w:rsid w:val="00DE7210"/>
    <w:rsid w:val="00DE7B11"/>
    <w:rsid w:val="00DE7DC9"/>
    <w:rsid w:val="00DE7E58"/>
    <w:rsid w:val="00DF0245"/>
    <w:rsid w:val="00DF0903"/>
    <w:rsid w:val="00DF11A1"/>
    <w:rsid w:val="00DF11E2"/>
    <w:rsid w:val="00DF120D"/>
    <w:rsid w:val="00DF13CD"/>
    <w:rsid w:val="00DF1570"/>
    <w:rsid w:val="00DF15D8"/>
    <w:rsid w:val="00DF15DF"/>
    <w:rsid w:val="00DF164F"/>
    <w:rsid w:val="00DF1A18"/>
    <w:rsid w:val="00DF1B9E"/>
    <w:rsid w:val="00DF1DBF"/>
    <w:rsid w:val="00DF2ABE"/>
    <w:rsid w:val="00DF3047"/>
    <w:rsid w:val="00DF30E1"/>
    <w:rsid w:val="00DF3114"/>
    <w:rsid w:val="00DF34A5"/>
    <w:rsid w:val="00DF3628"/>
    <w:rsid w:val="00DF3FC6"/>
    <w:rsid w:val="00DF4121"/>
    <w:rsid w:val="00DF4367"/>
    <w:rsid w:val="00DF45F0"/>
    <w:rsid w:val="00DF4BC3"/>
    <w:rsid w:val="00DF4BC7"/>
    <w:rsid w:val="00DF4CF3"/>
    <w:rsid w:val="00DF4E67"/>
    <w:rsid w:val="00DF4FBB"/>
    <w:rsid w:val="00DF54D8"/>
    <w:rsid w:val="00DF58FE"/>
    <w:rsid w:val="00DF66AD"/>
    <w:rsid w:val="00DF7063"/>
    <w:rsid w:val="00DF7456"/>
    <w:rsid w:val="00DF78A8"/>
    <w:rsid w:val="00DF7B1E"/>
    <w:rsid w:val="00DF7E41"/>
    <w:rsid w:val="00DF7EFA"/>
    <w:rsid w:val="00E001F5"/>
    <w:rsid w:val="00E00951"/>
    <w:rsid w:val="00E00DAB"/>
    <w:rsid w:val="00E0140F"/>
    <w:rsid w:val="00E01823"/>
    <w:rsid w:val="00E01F16"/>
    <w:rsid w:val="00E0250D"/>
    <w:rsid w:val="00E02752"/>
    <w:rsid w:val="00E027C0"/>
    <w:rsid w:val="00E033EF"/>
    <w:rsid w:val="00E034EF"/>
    <w:rsid w:val="00E035D7"/>
    <w:rsid w:val="00E03705"/>
    <w:rsid w:val="00E0384F"/>
    <w:rsid w:val="00E03D26"/>
    <w:rsid w:val="00E04050"/>
    <w:rsid w:val="00E04829"/>
    <w:rsid w:val="00E04A75"/>
    <w:rsid w:val="00E05402"/>
    <w:rsid w:val="00E057FB"/>
    <w:rsid w:val="00E05CD4"/>
    <w:rsid w:val="00E06050"/>
    <w:rsid w:val="00E0609A"/>
    <w:rsid w:val="00E06107"/>
    <w:rsid w:val="00E06ACF"/>
    <w:rsid w:val="00E06CBF"/>
    <w:rsid w:val="00E06E64"/>
    <w:rsid w:val="00E07099"/>
    <w:rsid w:val="00E070C6"/>
    <w:rsid w:val="00E07939"/>
    <w:rsid w:val="00E07DC3"/>
    <w:rsid w:val="00E07F4F"/>
    <w:rsid w:val="00E07FE8"/>
    <w:rsid w:val="00E100AC"/>
    <w:rsid w:val="00E100C5"/>
    <w:rsid w:val="00E10A1C"/>
    <w:rsid w:val="00E1180F"/>
    <w:rsid w:val="00E118F0"/>
    <w:rsid w:val="00E11E57"/>
    <w:rsid w:val="00E11E67"/>
    <w:rsid w:val="00E11F31"/>
    <w:rsid w:val="00E123DC"/>
    <w:rsid w:val="00E1247E"/>
    <w:rsid w:val="00E12561"/>
    <w:rsid w:val="00E1279C"/>
    <w:rsid w:val="00E13DD3"/>
    <w:rsid w:val="00E1456F"/>
    <w:rsid w:val="00E14D13"/>
    <w:rsid w:val="00E14DC5"/>
    <w:rsid w:val="00E15274"/>
    <w:rsid w:val="00E15637"/>
    <w:rsid w:val="00E15A67"/>
    <w:rsid w:val="00E15D57"/>
    <w:rsid w:val="00E16189"/>
    <w:rsid w:val="00E16944"/>
    <w:rsid w:val="00E171D1"/>
    <w:rsid w:val="00E179C6"/>
    <w:rsid w:val="00E200FC"/>
    <w:rsid w:val="00E2033F"/>
    <w:rsid w:val="00E20494"/>
    <w:rsid w:val="00E204B2"/>
    <w:rsid w:val="00E20820"/>
    <w:rsid w:val="00E20933"/>
    <w:rsid w:val="00E20967"/>
    <w:rsid w:val="00E20D6A"/>
    <w:rsid w:val="00E21289"/>
    <w:rsid w:val="00E21475"/>
    <w:rsid w:val="00E21671"/>
    <w:rsid w:val="00E21D32"/>
    <w:rsid w:val="00E21F69"/>
    <w:rsid w:val="00E22C63"/>
    <w:rsid w:val="00E234C2"/>
    <w:rsid w:val="00E2386A"/>
    <w:rsid w:val="00E23B20"/>
    <w:rsid w:val="00E23D77"/>
    <w:rsid w:val="00E23FD7"/>
    <w:rsid w:val="00E240E8"/>
    <w:rsid w:val="00E2471A"/>
    <w:rsid w:val="00E24DBD"/>
    <w:rsid w:val="00E25153"/>
    <w:rsid w:val="00E2527C"/>
    <w:rsid w:val="00E25961"/>
    <w:rsid w:val="00E2609B"/>
    <w:rsid w:val="00E261AC"/>
    <w:rsid w:val="00E2655E"/>
    <w:rsid w:val="00E2709B"/>
    <w:rsid w:val="00E2755A"/>
    <w:rsid w:val="00E27815"/>
    <w:rsid w:val="00E278FD"/>
    <w:rsid w:val="00E30062"/>
    <w:rsid w:val="00E30131"/>
    <w:rsid w:val="00E3068C"/>
    <w:rsid w:val="00E308A9"/>
    <w:rsid w:val="00E30DE0"/>
    <w:rsid w:val="00E31663"/>
    <w:rsid w:val="00E318BA"/>
    <w:rsid w:val="00E31F05"/>
    <w:rsid w:val="00E31FA1"/>
    <w:rsid w:val="00E32069"/>
    <w:rsid w:val="00E327C6"/>
    <w:rsid w:val="00E329E5"/>
    <w:rsid w:val="00E32A91"/>
    <w:rsid w:val="00E32D75"/>
    <w:rsid w:val="00E32F8A"/>
    <w:rsid w:val="00E33053"/>
    <w:rsid w:val="00E33146"/>
    <w:rsid w:val="00E334DB"/>
    <w:rsid w:val="00E3351D"/>
    <w:rsid w:val="00E339F6"/>
    <w:rsid w:val="00E33D88"/>
    <w:rsid w:val="00E34445"/>
    <w:rsid w:val="00E3505E"/>
    <w:rsid w:val="00E350F9"/>
    <w:rsid w:val="00E35AA3"/>
    <w:rsid w:val="00E35D77"/>
    <w:rsid w:val="00E35E38"/>
    <w:rsid w:val="00E3628C"/>
    <w:rsid w:val="00E36782"/>
    <w:rsid w:val="00E367B2"/>
    <w:rsid w:val="00E3682B"/>
    <w:rsid w:val="00E370A3"/>
    <w:rsid w:val="00E37247"/>
    <w:rsid w:val="00E3751A"/>
    <w:rsid w:val="00E37A6A"/>
    <w:rsid w:val="00E37C0E"/>
    <w:rsid w:val="00E4041E"/>
    <w:rsid w:val="00E40634"/>
    <w:rsid w:val="00E4079A"/>
    <w:rsid w:val="00E407AB"/>
    <w:rsid w:val="00E408CB"/>
    <w:rsid w:val="00E40C76"/>
    <w:rsid w:val="00E40DD8"/>
    <w:rsid w:val="00E40FC2"/>
    <w:rsid w:val="00E41149"/>
    <w:rsid w:val="00E41225"/>
    <w:rsid w:val="00E4154A"/>
    <w:rsid w:val="00E41588"/>
    <w:rsid w:val="00E418DC"/>
    <w:rsid w:val="00E41DDD"/>
    <w:rsid w:val="00E42234"/>
    <w:rsid w:val="00E42C05"/>
    <w:rsid w:val="00E432A2"/>
    <w:rsid w:val="00E432E0"/>
    <w:rsid w:val="00E43479"/>
    <w:rsid w:val="00E43BEA"/>
    <w:rsid w:val="00E43D8B"/>
    <w:rsid w:val="00E442B7"/>
    <w:rsid w:val="00E44842"/>
    <w:rsid w:val="00E449B4"/>
    <w:rsid w:val="00E449DD"/>
    <w:rsid w:val="00E44A19"/>
    <w:rsid w:val="00E44EEC"/>
    <w:rsid w:val="00E44F6C"/>
    <w:rsid w:val="00E4506C"/>
    <w:rsid w:val="00E45255"/>
    <w:rsid w:val="00E4529C"/>
    <w:rsid w:val="00E45588"/>
    <w:rsid w:val="00E456FE"/>
    <w:rsid w:val="00E4617E"/>
    <w:rsid w:val="00E4626D"/>
    <w:rsid w:val="00E466C0"/>
    <w:rsid w:val="00E4689F"/>
    <w:rsid w:val="00E46A01"/>
    <w:rsid w:val="00E46ED7"/>
    <w:rsid w:val="00E46F09"/>
    <w:rsid w:val="00E47393"/>
    <w:rsid w:val="00E47723"/>
    <w:rsid w:val="00E4785E"/>
    <w:rsid w:val="00E478BF"/>
    <w:rsid w:val="00E47C79"/>
    <w:rsid w:val="00E47CC7"/>
    <w:rsid w:val="00E505CB"/>
    <w:rsid w:val="00E50661"/>
    <w:rsid w:val="00E508F5"/>
    <w:rsid w:val="00E5117C"/>
    <w:rsid w:val="00E51A21"/>
    <w:rsid w:val="00E523B7"/>
    <w:rsid w:val="00E523BF"/>
    <w:rsid w:val="00E52D26"/>
    <w:rsid w:val="00E52D5D"/>
    <w:rsid w:val="00E54018"/>
    <w:rsid w:val="00E54179"/>
    <w:rsid w:val="00E542CE"/>
    <w:rsid w:val="00E5437A"/>
    <w:rsid w:val="00E545B0"/>
    <w:rsid w:val="00E549B2"/>
    <w:rsid w:val="00E54F83"/>
    <w:rsid w:val="00E5511E"/>
    <w:rsid w:val="00E551A5"/>
    <w:rsid w:val="00E55541"/>
    <w:rsid w:val="00E558AE"/>
    <w:rsid w:val="00E55980"/>
    <w:rsid w:val="00E56020"/>
    <w:rsid w:val="00E56188"/>
    <w:rsid w:val="00E561E7"/>
    <w:rsid w:val="00E56A6E"/>
    <w:rsid w:val="00E56A7F"/>
    <w:rsid w:val="00E5737B"/>
    <w:rsid w:val="00E573CC"/>
    <w:rsid w:val="00E57B45"/>
    <w:rsid w:val="00E57EA2"/>
    <w:rsid w:val="00E6029E"/>
    <w:rsid w:val="00E6037C"/>
    <w:rsid w:val="00E60693"/>
    <w:rsid w:val="00E606C3"/>
    <w:rsid w:val="00E60A49"/>
    <w:rsid w:val="00E6157D"/>
    <w:rsid w:val="00E6181B"/>
    <w:rsid w:val="00E61BD5"/>
    <w:rsid w:val="00E61F04"/>
    <w:rsid w:val="00E62013"/>
    <w:rsid w:val="00E621D8"/>
    <w:rsid w:val="00E626A9"/>
    <w:rsid w:val="00E6271F"/>
    <w:rsid w:val="00E629B7"/>
    <w:rsid w:val="00E62D0A"/>
    <w:rsid w:val="00E62E01"/>
    <w:rsid w:val="00E62FAF"/>
    <w:rsid w:val="00E6305F"/>
    <w:rsid w:val="00E633A3"/>
    <w:rsid w:val="00E63457"/>
    <w:rsid w:val="00E63B48"/>
    <w:rsid w:val="00E63C60"/>
    <w:rsid w:val="00E64283"/>
    <w:rsid w:val="00E64635"/>
    <w:rsid w:val="00E64946"/>
    <w:rsid w:val="00E64A1F"/>
    <w:rsid w:val="00E64B7C"/>
    <w:rsid w:val="00E64CBE"/>
    <w:rsid w:val="00E650E2"/>
    <w:rsid w:val="00E653A3"/>
    <w:rsid w:val="00E65E8D"/>
    <w:rsid w:val="00E6658B"/>
    <w:rsid w:val="00E665EB"/>
    <w:rsid w:val="00E66822"/>
    <w:rsid w:val="00E6725D"/>
    <w:rsid w:val="00E67AC4"/>
    <w:rsid w:val="00E70004"/>
    <w:rsid w:val="00E7050D"/>
    <w:rsid w:val="00E705D3"/>
    <w:rsid w:val="00E7063E"/>
    <w:rsid w:val="00E70928"/>
    <w:rsid w:val="00E70E36"/>
    <w:rsid w:val="00E70E57"/>
    <w:rsid w:val="00E71159"/>
    <w:rsid w:val="00E7121E"/>
    <w:rsid w:val="00E71480"/>
    <w:rsid w:val="00E721FC"/>
    <w:rsid w:val="00E722B4"/>
    <w:rsid w:val="00E729DA"/>
    <w:rsid w:val="00E72A68"/>
    <w:rsid w:val="00E72B4C"/>
    <w:rsid w:val="00E73CA1"/>
    <w:rsid w:val="00E74411"/>
    <w:rsid w:val="00E752CC"/>
    <w:rsid w:val="00E75326"/>
    <w:rsid w:val="00E755F5"/>
    <w:rsid w:val="00E75C4C"/>
    <w:rsid w:val="00E7651A"/>
    <w:rsid w:val="00E76A6B"/>
    <w:rsid w:val="00E76FD8"/>
    <w:rsid w:val="00E77284"/>
    <w:rsid w:val="00E773B3"/>
    <w:rsid w:val="00E775B1"/>
    <w:rsid w:val="00E778BE"/>
    <w:rsid w:val="00E77DA9"/>
    <w:rsid w:val="00E804E6"/>
    <w:rsid w:val="00E81566"/>
    <w:rsid w:val="00E818A3"/>
    <w:rsid w:val="00E81962"/>
    <w:rsid w:val="00E81BD5"/>
    <w:rsid w:val="00E8292C"/>
    <w:rsid w:val="00E83486"/>
    <w:rsid w:val="00E83667"/>
    <w:rsid w:val="00E83A42"/>
    <w:rsid w:val="00E83A95"/>
    <w:rsid w:val="00E83C72"/>
    <w:rsid w:val="00E83F2B"/>
    <w:rsid w:val="00E84812"/>
    <w:rsid w:val="00E84BFF"/>
    <w:rsid w:val="00E84CE2"/>
    <w:rsid w:val="00E85AFD"/>
    <w:rsid w:val="00E85B0A"/>
    <w:rsid w:val="00E85BC9"/>
    <w:rsid w:val="00E85D09"/>
    <w:rsid w:val="00E85DEF"/>
    <w:rsid w:val="00E85DF6"/>
    <w:rsid w:val="00E85ED8"/>
    <w:rsid w:val="00E85F3D"/>
    <w:rsid w:val="00E86147"/>
    <w:rsid w:val="00E864D3"/>
    <w:rsid w:val="00E86D91"/>
    <w:rsid w:val="00E87F68"/>
    <w:rsid w:val="00E90031"/>
    <w:rsid w:val="00E9080F"/>
    <w:rsid w:val="00E909DC"/>
    <w:rsid w:val="00E90A3E"/>
    <w:rsid w:val="00E90B76"/>
    <w:rsid w:val="00E910C2"/>
    <w:rsid w:val="00E913A0"/>
    <w:rsid w:val="00E91614"/>
    <w:rsid w:val="00E91938"/>
    <w:rsid w:val="00E91A7F"/>
    <w:rsid w:val="00E91C47"/>
    <w:rsid w:val="00E91D48"/>
    <w:rsid w:val="00E91F98"/>
    <w:rsid w:val="00E92214"/>
    <w:rsid w:val="00E92438"/>
    <w:rsid w:val="00E928EC"/>
    <w:rsid w:val="00E92C05"/>
    <w:rsid w:val="00E92C43"/>
    <w:rsid w:val="00E92FE3"/>
    <w:rsid w:val="00E93130"/>
    <w:rsid w:val="00E933DC"/>
    <w:rsid w:val="00E93583"/>
    <w:rsid w:val="00E939BE"/>
    <w:rsid w:val="00E939E4"/>
    <w:rsid w:val="00E93AF1"/>
    <w:rsid w:val="00E94DD3"/>
    <w:rsid w:val="00E94E35"/>
    <w:rsid w:val="00E952DC"/>
    <w:rsid w:val="00E95490"/>
    <w:rsid w:val="00E9591C"/>
    <w:rsid w:val="00E95A68"/>
    <w:rsid w:val="00E95E90"/>
    <w:rsid w:val="00E9663D"/>
    <w:rsid w:val="00E9676F"/>
    <w:rsid w:val="00E967DD"/>
    <w:rsid w:val="00E96F39"/>
    <w:rsid w:val="00E97015"/>
    <w:rsid w:val="00E971CA"/>
    <w:rsid w:val="00E973D3"/>
    <w:rsid w:val="00E975B0"/>
    <w:rsid w:val="00E97AA4"/>
    <w:rsid w:val="00E97B5B"/>
    <w:rsid w:val="00E97CD3"/>
    <w:rsid w:val="00E97CFD"/>
    <w:rsid w:val="00EA0CAB"/>
    <w:rsid w:val="00EA0CB5"/>
    <w:rsid w:val="00EA0D60"/>
    <w:rsid w:val="00EA0E66"/>
    <w:rsid w:val="00EA10DD"/>
    <w:rsid w:val="00EA1288"/>
    <w:rsid w:val="00EA1B2D"/>
    <w:rsid w:val="00EA1CC4"/>
    <w:rsid w:val="00EA1E0A"/>
    <w:rsid w:val="00EA2948"/>
    <w:rsid w:val="00EA2ABA"/>
    <w:rsid w:val="00EA3472"/>
    <w:rsid w:val="00EA37BE"/>
    <w:rsid w:val="00EA3891"/>
    <w:rsid w:val="00EA402B"/>
    <w:rsid w:val="00EA41DF"/>
    <w:rsid w:val="00EA43D4"/>
    <w:rsid w:val="00EA4444"/>
    <w:rsid w:val="00EA45C3"/>
    <w:rsid w:val="00EA4648"/>
    <w:rsid w:val="00EA4900"/>
    <w:rsid w:val="00EA4C17"/>
    <w:rsid w:val="00EA52EF"/>
    <w:rsid w:val="00EA5446"/>
    <w:rsid w:val="00EA582E"/>
    <w:rsid w:val="00EA58A5"/>
    <w:rsid w:val="00EA59D2"/>
    <w:rsid w:val="00EA5F46"/>
    <w:rsid w:val="00EA5F67"/>
    <w:rsid w:val="00EA6227"/>
    <w:rsid w:val="00EA6B86"/>
    <w:rsid w:val="00EA6D65"/>
    <w:rsid w:val="00EA7CC0"/>
    <w:rsid w:val="00EA7E81"/>
    <w:rsid w:val="00EB009C"/>
    <w:rsid w:val="00EB021D"/>
    <w:rsid w:val="00EB02E2"/>
    <w:rsid w:val="00EB0430"/>
    <w:rsid w:val="00EB0459"/>
    <w:rsid w:val="00EB0F2A"/>
    <w:rsid w:val="00EB160C"/>
    <w:rsid w:val="00EB1A87"/>
    <w:rsid w:val="00EB1B68"/>
    <w:rsid w:val="00EB1BF3"/>
    <w:rsid w:val="00EB2708"/>
    <w:rsid w:val="00EB28C3"/>
    <w:rsid w:val="00EB2D69"/>
    <w:rsid w:val="00EB3022"/>
    <w:rsid w:val="00EB3429"/>
    <w:rsid w:val="00EB38AB"/>
    <w:rsid w:val="00EB3B51"/>
    <w:rsid w:val="00EB4115"/>
    <w:rsid w:val="00EB431F"/>
    <w:rsid w:val="00EB44B8"/>
    <w:rsid w:val="00EB4871"/>
    <w:rsid w:val="00EB4C09"/>
    <w:rsid w:val="00EB4C48"/>
    <w:rsid w:val="00EB4F1C"/>
    <w:rsid w:val="00EB4FF6"/>
    <w:rsid w:val="00EB51C5"/>
    <w:rsid w:val="00EB5385"/>
    <w:rsid w:val="00EB59D1"/>
    <w:rsid w:val="00EB6275"/>
    <w:rsid w:val="00EB6436"/>
    <w:rsid w:val="00EB742C"/>
    <w:rsid w:val="00EB79A6"/>
    <w:rsid w:val="00EC0849"/>
    <w:rsid w:val="00EC0C48"/>
    <w:rsid w:val="00EC0CE7"/>
    <w:rsid w:val="00EC0EA1"/>
    <w:rsid w:val="00EC1494"/>
    <w:rsid w:val="00EC17ED"/>
    <w:rsid w:val="00EC1A43"/>
    <w:rsid w:val="00EC1C32"/>
    <w:rsid w:val="00EC20A1"/>
    <w:rsid w:val="00EC2579"/>
    <w:rsid w:val="00EC2758"/>
    <w:rsid w:val="00EC2BB2"/>
    <w:rsid w:val="00EC2BE3"/>
    <w:rsid w:val="00EC339F"/>
    <w:rsid w:val="00EC374A"/>
    <w:rsid w:val="00EC39B4"/>
    <w:rsid w:val="00EC39CC"/>
    <w:rsid w:val="00EC3C73"/>
    <w:rsid w:val="00EC46D1"/>
    <w:rsid w:val="00EC4FBD"/>
    <w:rsid w:val="00EC5C49"/>
    <w:rsid w:val="00EC5D86"/>
    <w:rsid w:val="00EC6584"/>
    <w:rsid w:val="00EC671C"/>
    <w:rsid w:val="00EC6732"/>
    <w:rsid w:val="00EC6E57"/>
    <w:rsid w:val="00EC714A"/>
    <w:rsid w:val="00EC77BE"/>
    <w:rsid w:val="00EC797E"/>
    <w:rsid w:val="00ED0645"/>
    <w:rsid w:val="00ED067D"/>
    <w:rsid w:val="00ED0A8C"/>
    <w:rsid w:val="00ED0AEA"/>
    <w:rsid w:val="00ED0B08"/>
    <w:rsid w:val="00ED0E20"/>
    <w:rsid w:val="00ED1091"/>
    <w:rsid w:val="00ED12FA"/>
    <w:rsid w:val="00ED1634"/>
    <w:rsid w:val="00ED1665"/>
    <w:rsid w:val="00ED1775"/>
    <w:rsid w:val="00ED17A1"/>
    <w:rsid w:val="00ED193D"/>
    <w:rsid w:val="00ED1B0C"/>
    <w:rsid w:val="00ED1BD1"/>
    <w:rsid w:val="00ED1C18"/>
    <w:rsid w:val="00ED2411"/>
    <w:rsid w:val="00ED2446"/>
    <w:rsid w:val="00ED28F5"/>
    <w:rsid w:val="00ED2C16"/>
    <w:rsid w:val="00ED2D50"/>
    <w:rsid w:val="00ED2DEB"/>
    <w:rsid w:val="00ED3373"/>
    <w:rsid w:val="00ED33C4"/>
    <w:rsid w:val="00ED3419"/>
    <w:rsid w:val="00ED3528"/>
    <w:rsid w:val="00ED36AD"/>
    <w:rsid w:val="00ED370C"/>
    <w:rsid w:val="00ED389C"/>
    <w:rsid w:val="00ED3AA6"/>
    <w:rsid w:val="00ED4583"/>
    <w:rsid w:val="00ED48F5"/>
    <w:rsid w:val="00ED4983"/>
    <w:rsid w:val="00ED529A"/>
    <w:rsid w:val="00ED52F3"/>
    <w:rsid w:val="00ED5B78"/>
    <w:rsid w:val="00ED5C39"/>
    <w:rsid w:val="00ED633D"/>
    <w:rsid w:val="00ED67DE"/>
    <w:rsid w:val="00ED69C5"/>
    <w:rsid w:val="00ED6B27"/>
    <w:rsid w:val="00ED6D8A"/>
    <w:rsid w:val="00ED6D98"/>
    <w:rsid w:val="00ED6E37"/>
    <w:rsid w:val="00ED75A0"/>
    <w:rsid w:val="00ED7D07"/>
    <w:rsid w:val="00ED7ECB"/>
    <w:rsid w:val="00EE04AF"/>
    <w:rsid w:val="00EE069D"/>
    <w:rsid w:val="00EE06B2"/>
    <w:rsid w:val="00EE0700"/>
    <w:rsid w:val="00EE0BFA"/>
    <w:rsid w:val="00EE0F30"/>
    <w:rsid w:val="00EE1232"/>
    <w:rsid w:val="00EE1ACA"/>
    <w:rsid w:val="00EE1EA7"/>
    <w:rsid w:val="00EE23BE"/>
    <w:rsid w:val="00EE2613"/>
    <w:rsid w:val="00EE26C7"/>
    <w:rsid w:val="00EE27B5"/>
    <w:rsid w:val="00EE2A73"/>
    <w:rsid w:val="00EE368B"/>
    <w:rsid w:val="00EE3A3B"/>
    <w:rsid w:val="00EE3C75"/>
    <w:rsid w:val="00EE3F57"/>
    <w:rsid w:val="00EE4234"/>
    <w:rsid w:val="00EE4658"/>
    <w:rsid w:val="00EE4747"/>
    <w:rsid w:val="00EE484B"/>
    <w:rsid w:val="00EE4929"/>
    <w:rsid w:val="00EE4AE8"/>
    <w:rsid w:val="00EE516F"/>
    <w:rsid w:val="00EE5936"/>
    <w:rsid w:val="00EE5CD0"/>
    <w:rsid w:val="00EE5E44"/>
    <w:rsid w:val="00EE63A6"/>
    <w:rsid w:val="00EE67DC"/>
    <w:rsid w:val="00EE6AAA"/>
    <w:rsid w:val="00EE6AFA"/>
    <w:rsid w:val="00EE6F80"/>
    <w:rsid w:val="00EE7036"/>
    <w:rsid w:val="00EE778C"/>
    <w:rsid w:val="00EE7F18"/>
    <w:rsid w:val="00EE7F48"/>
    <w:rsid w:val="00EF00EC"/>
    <w:rsid w:val="00EF030D"/>
    <w:rsid w:val="00EF04F5"/>
    <w:rsid w:val="00EF0B10"/>
    <w:rsid w:val="00EF1735"/>
    <w:rsid w:val="00EF17D2"/>
    <w:rsid w:val="00EF1AA7"/>
    <w:rsid w:val="00EF1D4D"/>
    <w:rsid w:val="00EF2509"/>
    <w:rsid w:val="00EF2527"/>
    <w:rsid w:val="00EF25BD"/>
    <w:rsid w:val="00EF26DB"/>
    <w:rsid w:val="00EF2B00"/>
    <w:rsid w:val="00EF2DFB"/>
    <w:rsid w:val="00EF3284"/>
    <w:rsid w:val="00EF336E"/>
    <w:rsid w:val="00EF3565"/>
    <w:rsid w:val="00EF3618"/>
    <w:rsid w:val="00EF373D"/>
    <w:rsid w:val="00EF3977"/>
    <w:rsid w:val="00EF3CCA"/>
    <w:rsid w:val="00EF3DF1"/>
    <w:rsid w:val="00EF4011"/>
    <w:rsid w:val="00EF4574"/>
    <w:rsid w:val="00EF45FF"/>
    <w:rsid w:val="00EF4DBF"/>
    <w:rsid w:val="00EF4FBF"/>
    <w:rsid w:val="00EF5063"/>
    <w:rsid w:val="00EF52E8"/>
    <w:rsid w:val="00EF53AE"/>
    <w:rsid w:val="00EF5EFF"/>
    <w:rsid w:val="00EF5F52"/>
    <w:rsid w:val="00EF62FE"/>
    <w:rsid w:val="00EF6727"/>
    <w:rsid w:val="00EF6816"/>
    <w:rsid w:val="00EF6A80"/>
    <w:rsid w:val="00EF6AF8"/>
    <w:rsid w:val="00EF6C7A"/>
    <w:rsid w:val="00EF724A"/>
    <w:rsid w:val="00EF7288"/>
    <w:rsid w:val="00EF75DD"/>
    <w:rsid w:val="00EF7907"/>
    <w:rsid w:val="00EF7EEA"/>
    <w:rsid w:val="00F003CF"/>
    <w:rsid w:val="00F00454"/>
    <w:rsid w:val="00F01B39"/>
    <w:rsid w:val="00F021C7"/>
    <w:rsid w:val="00F02235"/>
    <w:rsid w:val="00F0228C"/>
    <w:rsid w:val="00F02621"/>
    <w:rsid w:val="00F029DA"/>
    <w:rsid w:val="00F036C3"/>
    <w:rsid w:val="00F0382A"/>
    <w:rsid w:val="00F0391A"/>
    <w:rsid w:val="00F03F2C"/>
    <w:rsid w:val="00F03F80"/>
    <w:rsid w:val="00F04413"/>
    <w:rsid w:val="00F04C96"/>
    <w:rsid w:val="00F04CD4"/>
    <w:rsid w:val="00F05428"/>
    <w:rsid w:val="00F06173"/>
    <w:rsid w:val="00F06192"/>
    <w:rsid w:val="00F06788"/>
    <w:rsid w:val="00F06EF4"/>
    <w:rsid w:val="00F070A9"/>
    <w:rsid w:val="00F07737"/>
    <w:rsid w:val="00F07AA7"/>
    <w:rsid w:val="00F10079"/>
    <w:rsid w:val="00F100BD"/>
    <w:rsid w:val="00F103E9"/>
    <w:rsid w:val="00F105C8"/>
    <w:rsid w:val="00F10625"/>
    <w:rsid w:val="00F10CE6"/>
    <w:rsid w:val="00F10E7E"/>
    <w:rsid w:val="00F112DE"/>
    <w:rsid w:val="00F116A8"/>
    <w:rsid w:val="00F11786"/>
    <w:rsid w:val="00F117D8"/>
    <w:rsid w:val="00F126F7"/>
    <w:rsid w:val="00F1293A"/>
    <w:rsid w:val="00F13527"/>
    <w:rsid w:val="00F13979"/>
    <w:rsid w:val="00F13AC4"/>
    <w:rsid w:val="00F13E6D"/>
    <w:rsid w:val="00F13F0C"/>
    <w:rsid w:val="00F149C1"/>
    <w:rsid w:val="00F14DC5"/>
    <w:rsid w:val="00F15172"/>
    <w:rsid w:val="00F153DA"/>
    <w:rsid w:val="00F15694"/>
    <w:rsid w:val="00F15E37"/>
    <w:rsid w:val="00F162D3"/>
    <w:rsid w:val="00F16358"/>
    <w:rsid w:val="00F16849"/>
    <w:rsid w:val="00F1688D"/>
    <w:rsid w:val="00F16D53"/>
    <w:rsid w:val="00F16D73"/>
    <w:rsid w:val="00F16FB6"/>
    <w:rsid w:val="00F16FC0"/>
    <w:rsid w:val="00F179F9"/>
    <w:rsid w:val="00F2014C"/>
    <w:rsid w:val="00F203EF"/>
    <w:rsid w:val="00F20755"/>
    <w:rsid w:val="00F20AD5"/>
    <w:rsid w:val="00F21848"/>
    <w:rsid w:val="00F21AB3"/>
    <w:rsid w:val="00F21BD8"/>
    <w:rsid w:val="00F21D84"/>
    <w:rsid w:val="00F21D8D"/>
    <w:rsid w:val="00F21EC2"/>
    <w:rsid w:val="00F221DB"/>
    <w:rsid w:val="00F22938"/>
    <w:rsid w:val="00F229DF"/>
    <w:rsid w:val="00F22B30"/>
    <w:rsid w:val="00F23011"/>
    <w:rsid w:val="00F2327C"/>
    <w:rsid w:val="00F23620"/>
    <w:rsid w:val="00F23850"/>
    <w:rsid w:val="00F2396F"/>
    <w:rsid w:val="00F239AE"/>
    <w:rsid w:val="00F23D8E"/>
    <w:rsid w:val="00F244D6"/>
    <w:rsid w:val="00F24997"/>
    <w:rsid w:val="00F24ABF"/>
    <w:rsid w:val="00F24C8A"/>
    <w:rsid w:val="00F251C4"/>
    <w:rsid w:val="00F25961"/>
    <w:rsid w:val="00F25BCE"/>
    <w:rsid w:val="00F25F29"/>
    <w:rsid w:val="00F264BE"/>
    <w:rsid w:val="00F267AC"/>
    <w:rsid w:val="00F26A1E"/>
    <w:rsid w:val="00F270F5"/>
    <w:rsid w:val="00F27634"/>
    <w:rsid w:val="00F27796"/>
    <w:rsid w:val="00F277D8"/>
    <w:rsid w:val="00F278E2"/>
    <w:rsid w:val="00F27E6A"/>
    <w:rsid w:val="00F27FA9"/>
    <w:rsid w:val="00F302F1"/>
    <w:rsid w:val="00F303A5"/>
    <w:rsid w:val="00F305E6"/>
    <w:rsid w:val="00F3083D"/>
    <w:rsid w:val="00F309C7"/>
    <w:rsid w:val="00F30C1C"/>
    <w:rsid w:val="00F30E35"/>
    <w:rsid w:val="00F3104E"/>
    <w:rsid w:val="00F3149F"/>
    <w:rsid w:val="00F319A2"/>
    <w:rsid w:val="00F31B2C"/>
    <w:rsid w:val="00F32181"/>
    <w:rsid w:val="00F3289A"/>
    <w:rsid w:val="00F32983"/>
    <w:rsid w:val="00F33108"/>
    <w:rsid w:val="00F33687"/>
    <w:rsid w:val="00F336B8"/>
    <w:rsid w:val="00F33BC4"/>
    <w:rsid w:val="00F33EE6"/>
    <w:rsid w:val="00F34056"/>
    <w:rsid w:val="00F3431E"/>
    <w:rsid w:val="00F34536"/>
    <w:rsid w:val="00F34B40"/>
    <w:rsid w:val="00F34D55"/>
    <w:rsid w:val="00F34F63"/>
    <w:rsid w:val="00F358EA"/>
    <w:rsid w:val="00F3593A"/>
    <w:rsid w:val="00F36B8E"/>
    <w:rsid w:val="00F36DBF"/>
    <w:rsid w:val="00F36E39"/>
    <w:rsid w:val="00F371F8"/>
    <w:rsid w:val="00F37811"/>
    <w:rsid w:val="00F3785B"/>
    <w:rsid w:val="00F37B5E"/>
    <w:rsid w:val="00F40058"/>
    <w:rsid w:val="00F4020A"/>
    <w:rsid w:val="00F40706"/>
    <w:rsid w:val="00F4072D"/>
    <w:rsid w:val="00F40A83"/>
    <w:rsid w:val="00F40D99"/>
    <w:rsid w:val="00F41754"/>
    <w:rsid w:val="00F4203C"/>
    <w:rsid w:val="00F425BA"/>
    <w:rsid w:val="00F4296E"/>
    <w:rsid w:val="00F42D51"/>
    <w:rsid w:val="00F431D6"/>
    <w:rsid w:val="00F4328C"/>
    <w:rsid w:val="00F435CF"/>
    <w:rsid w:val="00F439D9"/>
    <w:rsid w:val="00F43A8F"/>
    <w:rsid w:val="00F44206"/>
    <w:rsid w:val="00F44497"/>
    <w:rsid w:val="00F445CC"/>
    <w:rsid w:val="00F44B53"/>
    <w:rsid w:val="00F45940"/>
    <w:rsid w:val="00F45970"/>
    <w:rsid w:val="00F45E01"/>
    <w:rsid w:val="00F45E0B"/>
    <w:rsid w:val="00F46265"/>
    <w:rsid w:val="00F46CDB"/>
    <w:rsid w:val="00F46D6A"/>
    <w:rsid w:val="00F4721A"/>
    <w:rsid w:val="00F473EB"/>
    <w:rsid w:val="00F47580"/>
    <w:rsid w:val="00F4773F"/>
    <w:rsid w:val="00F47778"/>
    <w:rsid w:val="00F5001E"/>
    <w:rsid w:val="00F50399"/>
    <w:rsid w:val="00F5039F"/>
    <w:rsid w:val="00F504A7"/>
    <w:rsid w:val="00F50958"/>
    <w:rsid w:val="00F50D85"/>
    <w:rsid w:val="00F50DD4"/>
    <w:rsid w:val="00F512C5"/>
    <w:rsid w:val="00F5163F"/>
    <w:rsid w:val="00F5189F"/>
    <w:rsid w:val="00F51D80"/>
    <w:rsid w:val="00F51F4A"/>
    <w:rsid w:val="00F52216"/>
    <w:rsid w:val="00F52239"/>
    <w:rsid w:val="00F52395"/>
    <w:rsid w:val="00F524BF"/>
    <w:rsid w:val="00F526C9"/>
    <w:rsid w:val="00F52BF0"/>
    <w:rsid w:val="00F533FB"/>
    <w:rsid w:val="00F53410"/>
    <w:rsid w:val="00F535D1"/>
    <w:rsid w:val="00F535F9"/>
    <w:rsid w:val="00F5381B"/>
    <w:rsid w:val="00F53E2F"/>
    <w:rsid w:val="00F53FED"/>
    <w:rsid w:val="00F540BB"/>
    <w:rsid w:val="00F54687"/>
    <w:rsid w:val="00F5480F"/>
    <w:rsid w:val="00F54929"/>
    <w:rsid w:val="00F54C0D"/>
    <w:rsid w:val="00F54F8A"/>
    <w:rsid w:val="00F5668D"/>
    <w:rsid w:val="00F568C8"/>
    <w:rsid w:val="00F56B93"/>
    <w:rsid w:val="00F56F45"/>
    <w:rsid w:val="00F56FBD"/>
    <w:rsid w:val="00F56FDC"/>
    <w:rsid w:val="00F57286"/>
    <w:rsid w:val="00F5780A"/>
    <w:rsid w:val="00F57987"/>
    <w:rsid w:val="00F57E8E"/>
    <w:rsid w:val="00F57EB3"/>
    <w:rsid w:val="00F601A3"/>
    <w:rsid w:val="00F6060F"/>
    <w:rsid w:val="00F60806"/>
    <w:rsid w:val="00F60C72"/>
    <w:rsid w:val="00F60CDF"/>
    <w:rsid w:val="00F6187C"/>
    <w:rsid w:val="00F61A4F"/>
    <w:rsid w:val="00F61C2D"/>
    <w:rsid w:val="00F61EBF"/>
    <w:rsid w:val="00F62017"/>
    <w:rsid w:val="00F621A4"/>
    <w:rsid w:val="00F62707"/>
    <w:rsid w:val="00F628E9"/>
    <w:rsid w:val="00F631E2"/>
    <w:rsid w:val="00F6364D"/>
    <w:rsid w:val="00F639E5"/>
    <w:rsid w:val="00F63B03"/>
    <w:rsid w:val="00F63E7C"/>
    <w:rsid w:val="00F64130"/>
    <w:rsid w:val="00F645F5"/>
    <w:rsid w:val="00F64964"/>
    <w:rsid w:val="00F64A02"/>
    <w:rsid w:val="00F6506A"/>
    <w:rsid w:val="00F65959"/>
    <w:rsid w:val="00F65D53"/>
    <w:rsid w:val="00F65E94"/>
    <w:rsid w:val="00F6636A"/>
    <w:rsid w:val="00F672B4"/>
    <w:rsid w:val="00F6751A"/>
    <w:rsid w:val="00F67DA8"/>
    <w:rsid w:val="00F70ADA"/>
    <w:rsid w:val="00F70D01"/>
    <w:rsid w:val="00F70E37"/>
    <w:rsid w:val="00F70F1F"/>
    <w:rsid w:val="00F712A7"/>
    <w:rsid w:val="00F718EA"/>
    <w:rsid w:val="00F71C72"/>
    <w:rsid w:val="00F724E0"/>
    <w:rsid w:val="00F72741"/>
    <w:rsid w:val="00F72969"/>
    <w:rsid w:val="00F72B14"/>
    <w:rsid w:val="00F72E0E"/>
    <w:rsid w:val="00F7307C"/>
    <w:rsid w:val="00F7325D"/>
    <w:rsid w:val="00F73315"/>
    <w:rsid w:val="00F735ED"/>
    <w:rsid w:val="00F7361A"/>
    <w:rsid w:val="00F73711"/>
    <w:rsid w:val="00F7371F"/>
    <w:rsid w:val="00F739EF"/>
    <w:rsid w:val="00F74131"/>
    <w:rsid w:val="00F741FB"/>
    <w:rsid w:val="00F7470D"/>
    <w:rsid w:val="00F74A6F"/>
    <w:rsid w:val="00F74E21"/>
    <w:rsid w:val="00F75071"/>
    <w:rsid w:val="00F752F3"/>
    <w:rsid w:val="00F75390"/>
    <w:rsid w:val="00F7539B"/>
    <w:rsid w:val="00F75501"/>
    <w:rsid w:val="00F757B6"/>
    <w:rsid w:val="00F75DE5"/>
    <w:rsid w:val="00F76023"/>
    <w:rsid w:val="00F760CC"/>
    <w:rsid w:val="00F76487"/>
    <w:rsid w:val="00F7699B"/>
    <w:rsid w:val="00F76F15"/>
    <w:rsid w:val="00F7757A"/>
    <w:rsid w:val="00F779B7"/>
    <w:rsid w:val="00F77BB8"/>
    <w:rsid w:val="00F8013C"/>
    <w:rsid w:val="00F80222"/>
    <w:rsid w:val="00F80A70"/>
    <w:rsid w:val="00F80D03"/>
    <w:rsid w:val="00F80DE0"/>
    <w:rsid w:val="00F810AE"/>
    <w:rsid w:val="00F81CEA"/>
    <w:rsid w:val="00F81D0D"/>
    <w:rsid w:val="00F82389"/>
    <w:rsid w:val="00F82B24"/>
    <w:rsid w:val="00F82C29"/>
    <w:rsid w:val="00F82DC9"/>
    <w:rsid w:val="00F82F2D"/>
    <w:rsid w:val="00F83073"/>
    <w:rsid w:val="00F8330D"/>
    <w:rsid w:val="00F83C15"/>
    <w:rsid w:val="00F83C38"/>
    <w:rsid w:val="00F84080"/>
    <w:rsid w:val="00F844DD"/>
    <w:rsid w:val="00F846E4"/>
    <w:rsid w:val="00F846FB"/>
    <w:rsid w:val="00F8522F"/>
    <w:rsid w:val="00F857D9"/>
    <w:rsid w:val="00F857F5"/>
    <w:rsid w:val="00F8581D"/>
    <w:rsid w:val="00F858B7"/>
    <w:rsid w:val="00F85ADB"/>
    <w:rsid w:val="00F85D34"/>
    <w:rsid w:val="00F85E8C"/>
    <w:rsid w:val="00F85F24"/>
    <w:rsid w:val="00F86D7C"/>
    <w:rsid w:val="00F86FC3"/>
    <w:rsid w:val="00F86FEB"/>
    <w:rsid w:val="00F8776A"/>
    <w:rsid w:val="00F87797"/>
    <w:rsid w:val="00F87A7C"/>
    <w:rsid w:val="00F87B59"/>
    <w:rsid w:val="00F87CB8"/>
    <w:rsid w:val="00F90405"/>
    <w:rsid w:val="00F90586"/>
    <w:rsid w:val="00F90648"/>
    <w:rsid w:val="00F90737"/>
    <w:rsid w:val="00F909B0"/>
    <w:rsid w:val="00F90A4E"/>
    <w:rsid w:val="00F9103C"/>
    <w:rsid w:val="00F91454"/>
    <w:rsid w:val="00F915F2"/>
    <w:rsid w:val="00F91D34"/>
    <w:rsid w:val="00F91FC9"/>
    <w:rsid w:val="00F92367"/>
    <w:rsid w:val="00F92455"/>
    <w:rsid w:val="00F928A6"/>
    <w:rsid w:val="00F92A37"/>
    <w:rsid w:val="00F92A49"/>
    <w:rsid w:val="00F9335A"/>
    <w:rsid w:val="00F94470"/>
    <w:rsid w:val="00F949FC"/>
    <w:rsid w:val="00F94A12"/>
    <w:rsid w:val="00F9551C"/>
    <w:rsid w:val="00F956FA"/>
    <w:rsid w:val="00F9599B"/>
    <w:rsid w:val="00F95C13"/>
    <w:rsid w:val="00F960BE"/>
    <w:rsid w:val="00F96123"/>
    <w:rsid w:val="00F96788"/>
    <w:rsid w:val="00F9687D"/>
    <w:rsid w:val="00F96959"/>
    <w:rsid w:val="00F96E8A"/>
    <w:rsid w:val="00F97697"/>
    <w:rsid w:val="00F978B6"/>
    <w:rsid w:val="00F97C42"/>
    <w:rsid w:val="00FA01FB"/>
    <w:rsid w:val="00FA07CC"/>
    <w:rsid w:val="00FA0C6C"/>
    <w:rsid w:val="00FA0FF1"/>
    <w:rsid w:val="00FA0FF5"/>
    <w:rsid w:val="00FA1667"/>
    <w:rsid w:val="00FA1E87"/>
    <w:rsid w:val="00FA220F"/>
    <w:rsid w:val="00FA2A3C"/>
    <w:rsid w:val="00FA2AB4"/>
    <w:rsid w:val="00FA30A6"/>
    <w:rsid w:val="00FA37CE"/>
    <w:rsid w:val="00FA3C1C"/>
    <w:rsid w:val="00FA3E57"/>
    <w:rsid w:val="00FA4143"/>
    <w:rsid w:val="00FA49FE"/>
    <w:rsid w:val="00FA4AB4"/>
    <w:rsid w:val="00FA4B46"/>
    <w:rsid w:val="00FA4DC7"/>
    <w:rsid w:val="00FA4FCF"/>
    <w:rsid w:val="00FA5007"/>
    <w:rsid w:val="00FA524E"/>
    <w:rsid w:val="00FA53A4"/>
    <w:rsid w:val="00FA5DEE"/>
    <w:rsid w:val="00FA5E89"/>
    <w:rsid w:val="00FA5ED2"/>
    <w:rsid w:val="00FA68F3"/>
    <w:rsid w:val="00FA711C"/>
    <w:rsid w:val="00FA724B"/>
    <w:rsid w:val="00FA7292"/>
    <w:rsid w:val="00FA7570"/>
    <w:rsid w:val="00FA7D4B"/>
    <w:rsid w:val="00FA7EC3"/>
    <w:rsid w:val="00FB0031"/>
    <w:rsid w:val="00FB0845"/>
    <w:rsid w:val="00FB0A35"/>
    <w:rsid w:val="00FB0BCC"/>
    <w:rsid w:val="00FB19DF"/>
    <w:rsid w:val="00FB1BA5"/>
    <w:rsid w:val="00FB23A3"/>
    <w:rsid w:val="00FB2413"/>
    <w:rsid w:val="00FB257E"/>
    <w:rsid w:val="00FB2991"/>
    <w:rsid w:val="00FB2A50"/>
    <w:rsid w:val="00FB2D57"/>
    <w:rsid w:val="00FB3479"/>
    <w:rsid w:val="00FB34CD"/>
    <w:rsid w:val="00FB3A32"/>
    <w:rsid w:val="00FB3A37"/>
    <w:rsid w:val="00FB476A"/>
    <w:rsid w:val="00FB4784"/>
    <w:rsid w:val="00FB4BC1"/>
    <w:rsid w:val="00FB4ED4"/>
    <w:rsid w:val="00FB53CC"/>
    <w:rsid w:val="00FB60A3"/>
    <w:rsid w:val="00FB61AC"/>
    <w:rsid w:val="00FB63FB"/>
    <w:rsid w:val="00FB660E"/>
    <w:rsid w:val="00FB66A0"/>
    <w:rsid w:val="00FB6B11"/>
    <w:rsid w:val="00FB76C4"/>
    <w:rsid w:val="00FB7918"/>
    <w:rsid w:val="00FB7A96"/>
    <w:rsid w:val="00FB7CBC"/>
    <w:rsid w:val="00FC043E"/>
    <w:rsid w:val="00FC052B"/>
    <w:rsid w:val="00FC1466"/>
    <w:rsid w:val="00FC1525"/>
    <w:rsid w:val="00FC19E5"/>
    <w:rsid w:val="00FC1E1C"/>
    <w:rsid w:val="00FC1E1E"/>
    <w:rsid w:val="00FC1E51"/>
    <w:rsid w:val="00FC2243"/>
    <w:rsid w:val="00FC2544"/>
    <w:rsid w:val="00FC269C"/>
    <w:rsid w:val="00FC292F"/>
    <w:rsid w:val="00FC29AD"/>
    <w:rsid w:val="00FC2B7F"/>
    <w:rsid w:val="00FC2D31"/>
    <w:rsid w:val="00FC2F35"/>
    <w:rsid w:val="00FC3132"/>
    <w:rsid w:val="00FC3D06"/>
    <w:rsid w:val="00FC424F"/>
    <w:rsid w:val="00FC4CD5"/>
    <w:rsid w:val="00FC4E92"/>
    <w:rsid w:val="00FC4EF8"/>
    <w:rsid w:val="00FC5222"/>
    <w:rsid w:val="00FC594A"/>
    <w:rsid w:val="00FC5BBA"/>
    <w:rsid w:val="00FC5C05"/>
    <w:rsid w:val="00FC6005"/>
    <w:rsid w:val="00FC6427"/>
    <w:rsid w:val="00FC6915"/>
    <w:rsid w:val="00FC69B1"/>
    <w:rsid w:val="00FC6AA1"/>
    <w:rsid w:val="00FC6B1B"/>
    <w:rsid w:val="00FC6B37"/>
    <w:rsid w:val="00FC6CD8"/>
    <w:rsid w:val="00FC6DDC"/>
    <w:rsid w:val="00FC7C68"/>
    <w:rsid w:val="00FC7E0E"/>
    <w:rsid w:val="00FD030A"/>
    <w:rsid w:val="00FD0852"/>
    <w:rsid w:val="00FD127F"/>
    <w:rsid w:val="00FD140B"/>
    <w:rsid w:val="00FD16E7"/>
    <w:rsid w:val="00FD18DA"/>
    <w:rsid w:val="00FD194D"/>
    <w:rsid w:val="00FD1D72"/>
    <w:rsid w:val="00FD20FD"/>
    <w:rsid w:val="00FD2489"/>
    <w:rsid w:val="00FD28B2"/>
    <w:rsid w:val="00FD2F05"/>
    <w:rsid w:val="00FD3089"/>
    <w:rsid w:val="00FD38B5"/>
    <w:rsid w:val="00FD428D"/>
    <w:rsid w:val="00FD4367"/>
    <w:rsid w:val="00FD4457"/>
    <w:rsid w:val="00FD486C"/>
    <w:rsid w:val="00FD487B"/>
    <w:rsid w:val="00FD4C8F"/>
    <w:rsid w:val="00FD514B"/>
    <w:rsid w:val="00FD5730"/>
    <w:rsid w:val="00FD5840"/>
    <w:rsid w:val="00FD58F6"/>
    <w:rsid w:val="00FD5FFB"/>
    <w:rsid w:val="00FD6033"/>
    <w:rsid w:val="00FD62B0"/>
    <w:rsid w:val="00FD62CA"/>
    <w:rsid w:val="00FD6C65"/>
    <w:rsid w:val="00FD76C5"/>
    <w:rsid w:val="00FD7788"/>
    <w:rsid w:val="00FD7E16"/>
    <w:rsid w:val="00FD7EF1"/>
    <w:rsid w:val="00FE0099"/>
    <w:rsid w:val="00FE0214"/>
    <w:rsid w:val="00FE0763"/>
    <w:rsid w:val="00FE0E17"/>
    <w:rsid w:val="00FE125B"/>
    <w:rsid w:val="00FE163D"/>
    <w:rsid w:val="00FE1839"/>
    <w:rsid w:val="00FE1FCB"/>
    <w:rsid w:val="00FE29E1"/>
    <w:rsid w:val="00FE2E08"/>
    <w:rsid w:val="00FE2FF4"/>
    <w:rsid w:val="00FE351E"/>
    <w:rsid w:val="00FE3966"/>
    <w:rsid w:val="00FE3B2F"/>
    <w:rsid w:val="00FE3D40"/>
    <w:rsid w:val="00FE438C"/>
    <w:rsid w:val="00FE482B"/>
    <w:rsid w:val="00FE4A11"/>
    <w:rsid w:val="00FE4D3C"/>
    <w:rsid w:val="00FE584F"/>
    <w:rsid w:val="00FE58CE"/>
    <w:rsid w:val="00FE5D0A"/>
    <w:rsid w:val="00FE60F0"/>
    <w:rsid w:val="00FE6215"/>
    <w:rsid w:val="00FE632E"/>
    <w:rsid w:val="00FE6A50"/>
    <w:rsid w:val="00FE6C00"/>
    <w:rsid w:val="00FE6CEC"/>
    <w:rsid w:val="00FE7322"/>
    <w:rsid w:val="00FF05DF"/>
    <w:rsid w:val="00FF120A"/>
    <w:rsid w:val="00FF16FC"/>
    <w:rsid w:val="00FF1A86"/>
    <w:rsid w:val="00FF1BA3"/>
    <w:rsid w:val="00FF20B1"/>
    <w:rsid w:val="00FF2358"/>
    <w:rsid w:val="00FF2C84"/>
    <w:rsid w:val="00FF317D"/>
    <w:rsid w:val="00FF3302"/>
    <w:rsid w:val="00FF3427"/>
    <w:rsid w:val="00FF34A4"/>
    <w:rsid w:val="00FF3691"/>
    <w:rsid w:val="00FF38D7"/>
    <w:rsid w:val="00FF395C"/>
    <w:rsid w:val="00FF4453"/>
    <w:rsid w:val="00FF4690"/>
    <w:rsid w:val="00FF4D58"/>
    <w:rsid w:val="00FF4F85"/>
    <w:rsid w:val="00FF56F4"/>
    <w:rsid w:val="00FF5770"/>
    <w:rsid w:val="00FF5AE5"/>
    <w:rsid w:val="00FF5CD7"/>
    <w:rsid w:val="00FF5E61"/>
    <w:rsid w:val="00FF61F9"/>
    <w:rsid w:val="00FF6544"/>
    <w:rsid w:val="00FF66BE"/>
    <w:rsid w:val="00FF7264"/>
    <w:rsid w:val="00FF752D"/>
    <w:rsid w:val="00FF76DB"/>
    <w:rsid w:val="0124FE08"/>
    <w:rsid w:val="014BF83D"/>
    <w:rsid w:val="01530879"/>
    <w:rsid w:val="01573783"/>
    <w:rsid w:val="0175A339"/>
    <w:rsid w:val="01E747F9"/>
    <w:rsid w:val="022F2E82"/>
    <w:rsid w:val="0244AA01"/>
    <w:rsid w:val="025F07AE"/>
    <w:rsid w:val="0284484F"/>
    <w:rsid w:val="03140D15"/>
    <w:rsid w:val="0339E81B"/>
    <w:rsid w:val="0347E490"/>
    <w:rsid w:val="039DB7DF"/>
    <w:rsid w:val="03C7062B"/>
    <w:rsid w:val="03DD4153"/>
    <w:rsid w:val="03E1A9CC"/>
    <w:rsid w:val="03EB9873"/>
    <w:rsid w:val="04128E8E"/>
    <w:rsid w:val="043D611A"/>
    <w:rsid w:val="043F3988"/>
    <w:rsid w:val="046B204B"/>
    <w:rsid w:val="050F1349"/>
    <w:rsid w:val="057ED1B7"/>
    <w:rsid w:val="0592341B"/>
    <w:rsid w:val="05929EB8"/>
    <w:rsid w:val="05B4CAFD"/>
    <w:rsid w:val="05C33881"/>
    <w:rsid w:val="05CB7B09"/>
    <w:rsid w:val="05E48B06"/>
    <w:rsid w:val="05F4514F"/>
    <w:rsid w:val="062F9465"/>
    <w:rsid w:val="069AA185"/>
    <w:rsid w:val="06B0DF22"/>
    <w:rsid w:val="06C59BCC"/>
    <w:rsid w:val="06C70181"/>
    <w:rsid w:val="06D2747A"/>
    <w:rsid w:val="06E7169E"/>
    <w:rsid w:val="070EB866"/>
    <w:rsid w:val="07286B46"/>
    <w:rsid w:val="0730486F"/>
    <w:rsid w:val="079B2560"/>
    <w:rsid w:val="07F4D725"/>
    <w:rsid w:val="07FEA50F"/>
    <w:rsid w:val="08185E4F"/>
    <w:rsid w:val="0825E16F"/>
    <w:rsid w:val="08354D8E"/>
    <w:rsid w:val="083C162C"/>
    <w:rsid w:val="08B86AD0"/>
    <w:rsid w:val="08C52521"/>
    <w:rsid w:val="09190CA7"/>
    <w:rsid w:val="094881B2"/>
    <w:rsid w:val="09561610"/>
    <w:rsid w:val="09D38BED"/>
    <w:rsid w:val="09E11315"/>
    <w:rsid w:val="09FDA3C9"/>
    <w:rsid w:val="0A0938A2"/>
    <w:rsid w:val="0A6858CF"/>
    <w:rsid w:val="0AD048B5"/>
    <w:rsid w:val="0AE97A31"/>
    <w:rsid w:val="0AF03867"/>
    <w:rsid w:val="0B0DFB1E"/>
    <w:rsid w:val="0B414F66"/>
    <w:rsid w:val="0B83D89D"/>
    <w:rsid w:val="0B9798FD"/>
    <w:rsid w:val="0BB16E79"/>
    <w:rsid w:val="0BB76A4D"/>
    <w:rsid w:val="0BCE01F9"/>
    <w:rsid w:val="0BD86D98"/>
    <w:rsid w:val="0BF891F0"/>
    <w:rsid w:val="0BFE875C"/>
    <w:rsid w:val="0C0019D4"/>
    <w:rsid w:val="0C10B158"/>
    <w:rsid w:val="0C3C8CC0"/>
    <w:rsid w:val="0C42B2E3"/>
    <w:rsid w:val="0C83D2E0"/>
    <w:rsid w:val="0CC302DC"/>
    <w:rsid w:val="0CE26CA8"/>
    <w:rsid w:val="0D1566FC"/>
    <w:rsid w:val="0D1BB8C5"/>
    <w:rsid w:val="0D1E12DC"/>
    <w:rsid w:val="0D549B74"/>
    <w:rsid w:val="0D6C065B"/>
    <w:rsid w:val="0D752477"/>
    <w:rsid w:val="0D8FC587"/>
    <w:rsid w:val="0D9961AA"/>
    <w:rsid w:val="0DA24FB5"/>
    <w:rsid w:val="0DA9C08E"/>
    <w:rsid w:val="0E3B96EB"/>
    <w:rsid w:val="0E663422"/>
    <w:rsid w:val="0E93A6DC"/>
    <w:rsid w:val="0E9E5849"/>
    <w:rsid w:val="0EDD7E36"/>
    <w:rsid w:val="0EECC0CF"/>
    <w:rsid w:val="0EED6B93"/>
    <w:rsid w:val="0EFB233B"/>
    <w:rsid w:val="0F3A2394"/>
    <w:rsid w:val="0F5C7939"/>
    <w:rsid w:val="0F60E145"/>
    <w:rsid w:val="0FAEF2B9"/>
    <w:rsid w:val="0FE050F1"/>
    <w:rsid w:val="0FE0F1C7"/>
    <w:rsid w:val="1004DB75"/>
    <w:rsid w:val="100D3F3B"/>
    <w:rsid w:val="1027EE5E"/>
    <w:rsid w:val="103EB9BD"/>
    <w:rsid w:val="106772A0"/>
    <w:rsid w:val="10CF5FCC"/>
    <w:rsid w:val="10E62DA6"/>
    <w:rsid w:val="10F2A7A1"/>
    <w:rsid w:val="1100AE44"/>
    <w:rsid w:val="1115EFF5"/>
    <w:rsid w:val="111D4DB3"/>
    <w:rsid w:val="11C15F4F"/>
    <w:rsid w:val="11DA5EFF"/>
    <w:rsid w:val="1200B160"/>
    <w:rsid w:val="120F2D39"/>
    <w:rsid w:val="12432CD6"/>
    <w:rsid w:val="124E5716"/>
    <w:rsid w:val="125C4CEA"/>
    <w:rsid w:val="126F5B58"/>
    <w:rsid w:val="12AD2E28"/>
    <w:rsid w:val="12AD7FBD"/>
    <w:rsid w:val="12BC2EBA"/>
    <w:rsid w:val="12C92486"/>
    <w:rsid w:val="12CB72E0"/>
    <w:rsid w:val="131D6DB9"/>
    <w:rsid w:val="136F5269"/>
    <w:rsid w:val="1373F47B"/>
    <w:rsid w:val="13750555"/>
    <w:rsid w:val="138ABEF8"/>
    <w:rsid w:val="13AC104E"/>
    <w:rsid w:val="13C2AE08"/>
    <w:rsid w:val="13CF4A19"/>
    <w:rsid w:val="13D268E8"/>
    <w:rsid w:val="13DB7F7A"/>
    <w:rsid w:val="13FADB70"/>
    <w:rsid w:val="14610115"/>
    <w:rsid w:val="146C5AA0"/>
    <w:rsid w:val="147CF084"/>
    <w:rsid w:val="148C1668"/>
    <w:rsid w:val="14BF9809"/>
    <w:rsid w:val="14FB3519"/>
    <w:rsid w:val="15BFB8B2"/>
    <w:rsid w:val="15EC899F"/>
    <w:rsid w:val="15F4DA04"/>
    <w:rsid w:val="15F9B2B1"/>
    <w:rsid w:val="16E47B59"/>
    <w:rsid w:val="170F2B31"/>
    <w:rsid w:val="171B6F45"/>
    <w:rsid w:val="1728B201"/>
    <w:rsid w:val="175CD76C"/>
    <w:rsid w:val="176C80D9"/>
    <w:rsid w:val="177D2D0B"/>
    <w:rsid w:val="17B3AFDE"/>
    <w:rsid w:val="17BA1DC1"/>
    <w:rsid w:val="18468761"/>
    <w:rsid w:val="1847F7EB"/>
    <w:rsid w:val="1864C55B"/>
    <w:rsid w:val="188DE0E1"/>
    <w:rsid w:val="18CF666C"/>
    <w:rsid w:val="18DF7B38"/>
    <w:rsid w:val="1902B338"/>
    <w:rsid w:val="19259446"/>
    <w:rsid w:val="199FE34D"/>
    <w:rsid w:val="19A50D51"/>
    <w:rsid w:val="19AC9535"/>
    <w:rsid w:val="19CE7466"/>
    <w:rsid w:val="19FF1BF5"/>
    <w:rsid w:val="1A5142F7"/>
    <w:rsid w:val="1A604947"/>
    <w:rsid w:val="1A85248C"/>
    <w:rsid w:val="1A8BBEA2"/>
    <w:rsid w:val="1AA04E90"/>
    <w:rsid w:val="1AAA42AF"/>
    <w:rsid w:val="1ABA873C"/>
    <w:rsid w:val="1AEF66B1"/>
    <w:rsid w:val="1AF43A45"/>
    <w:rsid w:val="1B10443B"/>
    <w:rsid w:val="1B728398"/>
    <w:rsid w:val="1BE4397E"/>
    <w:rsid w:val="1BF2FE2D"/>
    <w:rsid w:val="1C0EB4D8"/>
    <w:rsid w:val="1C54869D"/>
    <w:rsid w:val="1C5A5355"/>
    <w:rsid w:val="1C6AAD8A"/>
    <w:rsid w:val="1CAE51B5"/>
    <w:rsid w:val="1CD2EA7A"/>
    <w:rsid w:val="1D202D88"/>
    <w:rsid w:val="1D26C112"/>
    <w:rsid w:val="1D31746A"/>
    <w:rsid w:val="1D4816BF"/>
    <w:rsid w:val="1D59AECF"/>
    <w:rsid w:val="1D69BD11"/>
    <w:rsid w:val="1D9890A5"/>
    <w:rsid w:val="1D99BBD6"/>
    <w:rsid w:val="1E172E5D"/>
    <w:rsid w:val="1E79AD64"/>
    <w:rsid w:val="1EDB5D95"/>
    <w:rsid w:val="1F333C1A"/>
    <w:rsid w:val="1F442B6D"/>
    <w:rsid w:val="1F6F9B00"/>
    <w:rsid w:val="1F77B33B"/>
    <w:rsid w:val="1F8CF1A8"/>
    <w:rsid w:val="1FF693EC"/>
    <w:rsid w:val="202751A9"/>
    <w:rsid w:val="205153B1"/>
    <w:rsid w:val="2062D986"/>
    <w:rsid w:val="208A36A8"/>
    <w:rsid w:val="20CAA2BD"/>
    <w:rsid w:val="20D7ADA1"/>
    <w:rsid w:val="20EC203C"/>
    <w:rsid w:val="20F9AD88"/>
    <w:rsid w:val="213573F1"/>
    <w:rsid w:val="2149745A"/>
    <w:rsid w:val="215010B4"/>
    <w:rsid w:val="2167E12E"/>
    <w:rsid w:val="21AD94C8"/>
    <w:rsid w:val="21BECA57"/>
    <w:rsid w:val="21DEE904"/>
    <w:rsid w:val="21E33330"/>
    <w:rsid w:val="21E6F1EF"/>
    <w:rsid w:val="21EF54A9"/>
    <w:rsid w:val="2206ED76"/>
    <w:rsid w:val="224EEC8F"/>
    <w:rsid w:val="2260DC0A"/>
    <w:rsid w:val="2272EB71"/>
    <w:rsid w:val="22BDA56B"/>
    <w:rsid w:val="22BE0097"/>
    <w:rsid w:val="22C903C3"/>
    <w:rsid w:val="22F56714"/>
    <w:rsid w:val="22FB10D1"/>
    <w:rsid w:val="239DBC1A"/>
    <w:rsid w:val="23A0291F"/>
    <w:rsid w:val="23A9D604"/>
    <w:rsid w:val="23BB1556"/>
    <w:rsid w:val="23C0BA3A"/>
    <w:rsid w:val="23F9DF28"/>
    <w:rsid w:val="241407E9"/>
    <w:rsid w:val="243CCB69"/>
    <w:rsid w:val="24BDAD0E"/>
    <w:rsid w:val="24C61953"/>
    <w:rsid w:val="24E2A8DC"/>
    <w:rsid w:val="250848FB"/>
    <w:rsid w:val="251AA21C"/>
    <w:rsid w:val="252F7EF3"/>
    <w:rsid w:val="2531F48B"/>
    <w:rsid w:val="25624788"/>
    <w:rsid w:val="256DE805"/>
    <w:rsid w:val="257CD08F"/>
    <w:rsid w:val="258D0BDA"/>
    <w:rsid w:val="25A0AF5A"/>
    <w:rsid w:val="25C80AE6"/>
    <w:rsid w:val="25D2F7BD"/>
    <w:rsid w:val="26250D3A"/>
    <w:rsid w:val="263266C8"/>
    <w:rsid w:val="265DBF8C"/>
    <w:rsid w:val="26640F08"/>
    <w:rsid w:val="266808E4"/>
    <w:rsid w:val="26856E60"/>
    <w:rsid w:val="26B84890"/>
    <w:rsid w:val="2735C6BC"/>
    <w:rsid w:val="2748E98C"/>
    <w:rsid w:val="27DEBAD6"/>
    <w:rsid w:val="27E75E6A"/>
    <w:rsid w:val="282ABE69"/>
    <w:rsid w:val="285D335F"/>
    <w:rsid w:val="28A54D76"/>
    <w:rsid w:val="2946BA66"/>
    <w:rsid w:val="2963410E"/>
    <w:rsid w:val="296B1D27"/>
    <w:rsid w:val="29723BB6"/>
    <w:rsid w:val="297ACC04"/>
    <w:rsid w:val="297C3188"/>
    <w:rsid w:val="299E204F"/>
    <w:rsid w:val="29B76F51"/>
    <w:rsid w:val="29C2EBD0"/>
    <w:rsid w:val="29C7D358"/>
    <w:rsid w:val="29C9B9F2"/>
    <w:rsid w:val="29F9E56A"/>
    <w:rsid w:val="29FC49E2"/>
    <w:rsid w:val="2A2C57AF"/>
    <w:rsid w:val="2A384CE5"/>
    <w:rsid w:val="2A7BBEE1"/>
    <w:rsid w:val="2AA095BA"/>
    <w:rsid w:val="2AC2B988"/>
    <w:rsid w:val="2AC7ADBA"/>
    <w:rsid w:val="2AF7AD0F"/>
    <w:rsid w:val="2B2E2234"/>
    <w:rsid w:val="2B52DE2F"/>
    <w:rsid w:val="2B6CFD23"/>
    <w:rsid w:val="2BA8B854"/>
    <w:rsid w:val="2BC9E17F"/>
    <w:rsid w:val="2C0A33D3"/>
    <w:rsid w:val="2C1B4473"/>
    <w:rsid w:val="2C1FA03D"/>
    <w:rsid w:val="2C36CC7B"/>
    <w:rsid w:val="2C3BBC79"/>
    <w:rsid w:val="2C411EB8"/>
    <w:rsid w:val="2C4C8AC6"/>
    <w:rsid w:val="2C74A2AC"/>
    <w:rsid w:val="2C74BA93"/>
    <w:rsid w:val="2C8FE430"/>
    <w:rsid w:val="2CB38A51"/>
    <w:rsid w:val="2CB6CF2B"/>
    <w:rsid w:val="2CD147A8"/>
    <w:rsid w:val="2D19A211"/>
    <w:rsid w:val="2D29AF9B"/>
    <w:rsid w:val="2D6691CF"/>
    <w:rsid w:val="2D7C5B14"/>
    <w:rsid w:val="2D86D7E0"/>
    <w:rsid w:val="2DCF6053"/>
    <w:rsid w:val="2DE0A083"/>
    <w:rsid w:val="2E2EE5BE"/>
    <w:rsid w:val="2E5556E3"/>
    <w:rsid w:val="2E61E225"/>
    <w:rsid w:val="2E740007"/>
    <w:rsid w:val="2F01DF24"/>
    <w:rsid w:val="2F25FA27"/>
    <w:rsid w:val="2F29991D"/>
    <w:rsid w:val="2F43435E"/>
    <w:rsid w:val="2FCD313C"/>
    <w:rsid w:val="2FD08CBB"/>
    <w:rsid w:val="30025573"/>
    <w:rsid w:val="30104F1E"/>
    <w:rsid w:val="3020E0F5"/>
    <w:rsid w:val="302F1362"/>
    <w:rsid w:val="3073986E"/>
    <w:rsid w:val="307761AC"/>
    <w:rsid w:val="30787F22"/>
    <w:rsid w:val="3114A4CA"/>
    <w:rsid w:val="311F8EEA"/>
    <w:rsid w:val="3141C058"/>
    <w:rsid w:val="31668CC9"/>
    <w:rsid w:val="31B26DEE"/>
    <w:rsid w:val="31F37DEB"/>
    <w:rsid w:val="32375C9B"/>
    <w:rsid w:val="324B3AC8"/>
    <w:rsid w:val="32AC2FB3"/>
    <w:rsid w:val="32F442C9"/>
    <w:rsid w:val="32FA13B4"/>
    <w:rsid w:val="335976B1"/>
    <w:rsid w:val="338A90FC"/>
    <w:rsid w:val="33984BF3"/>
    <w:rsid w:val="33EA9F91"/>
    <w:rsid w:val="33F770DD"/>
    <w:rsid w:val="341710A1"/>
    <w:rsid w:val="347D1CF2"/>
    <w:rsid w:val="3493B49E"/>
    <w:rsid w:val="351230E9"/>
    <w:rsid w:val="353DCDEA"/>
    <w:rsid w:val="35540F62"/>
    <w:rsid w:val="356AA5C6"/>
    <w:rsid w:val="359AE1DF"/>
    <w:rsid w:val="35EF0CEA"/>
    <w:rsid w:val="35FEB2A0"/>
    <w:rsid w:val="3607C2B9"/>
    <w:rsid w:val="362862BD"/>
    <w:rsid w:val="3628C764"/>
    <w:rsid w:val="363613A8"/>
    <w:rsid w:val="3637FE6A"/>
    <w:rsid w:val="366CF40A"/>
    <w:rsid w:val="369225AE"/>
    <w:rsid w:val="369AC8BE"/>
    <w:rsid w:val="36B68124"/>
    <w:rsid w:val="36EDA56A"/>
    <w:rsid w:val="36F77960"/>
    <w:rsid w:val="37200586"/>
    <w:rsid w:val="37282F49"/>
    <w:rsid w:val="375EE5FD"/>
    <w:rsid w:val="377227D4"/>
    <w:rsid w:val="37B3171C"/>
    <w:rsid w:val="37B9B41F"/>
    <w:rsid w:val="37BE70A7"/>
    <w:rsid w:val="37E75D69"/>
    <w:rsid w:val="381841E2"/>
    <w:rsid w:val="38332B0C"/>
    <w:rsid w:val="38361BFC"/>
    <w:rsid w:val="38972FDD"/>
    <w:rsid w:val="389C133A"/>
    <w:rsid w:val="38CB21F9"/>
    <w:rsid w:val="39331739"/>
    <w:rsid w:val="3962BA17"/>
    <w:rsid w:val="39651A82"/>
    <w:rsid w:val="39A0BAE8"/>
    <w:rsid w:val="39A31035"/>
    <w:rsid w:val="39E00006"/>
    <w:rsid w:val="39EA1E0A"/>
    <w:rsid w:val="3A139CED"/>
    <w:rsid w:val="3A2E82AA"/>
    <w:rsid w:val="3A675E2E"/>
    <w:rsid w:val="3A6933E5"/>
    <w:rsid w:val="3AB9B21D"/>
    <w:rsid w:val="3AD79FA5"/>
    <w:rsid w:val="3ADAE636"/>
    <w:rsid w:val="3B24AFBE"/>
    <w:rsid w:val="3B4C23FE"/>
    <w:rsid w:val="3B7A6C7B"/>
    <w:rsid w:val="3C1CB6DC"/>
    <w:rsid w:val="3C271096"/>
    <w:rsid w:val="3C325720"/>
    <w:rsid w:val="3CA1AB35"/>
    <w:rsid w:val="3CB47F55"/>
    <w:rsid w:val="3D1209B4"/>
    <w:rsid w:val="3D31F207"/>
    <w:rsid w:val="3D554611"/>
    <w:rsid w:val="3D5D906C"/>
    <w:rsid w:val="3D5EF00F"/>
    <w:rsid w:val="3D668D0F"/>
    <w:rsid w:val="3D670EE5"/>
    <w:rsid w:val="3D6FF4C5"/>
    <w:rsid w:val="3D9F07E3"/>
    <w:rsid w:val="3DF143DF"/>
    <w:rsid w:val="3E1BD455"/>
    <w:rsid w:val="3E9D9186"/>
    <w:rsid w:val="3EAC2BA3"/>
    <w:rsid w:val="3EC3E71A"/>
    <w:rsid w:val="3EF44933"/>
    <w:rsid w:val="3F385DDA"/>
    <w:rsid w:val="3F3FE9AA"/>
    <w:rsid w:val="3F485B2F"/>
    <w:rsid w:val="3F6EB284"/>
    <w:rsid w:val="3FB1D46D"/>
    <w:rsid w:val="3FFD3EA4"/>
    <w:rsid w:val="4006AC6B"/>
    <w:rsid w:val="4027D9B9"/>
    <w:rsid w:val="403B6657"/>
    <w:rsid w:val="4049E466"/>
    <w:rsid w:val="409A2CC6"/>
    <w:rsid w:val="40A37504"/>
    <w:rsid w:val="40D39854"/>
    <w:rsid w:val="4199AE8A"/>
    <w:rsid w:val="41B1111F"/>
    <w:rsid w:val="42329122"/>
    <w:rsid w:val="424C3A73"/>
    <w:rsid w:val="42584B97"/>
    <w:rsid w:val="425D43C5"/>
    <w:rsid w:val="4261378A"/>
    <w:rsid w:val="42680A0A"/>
    <w:rsid w:val="427F4426"/>
    <w:rsid w:val="42B105A5"/>
    <w:rsid w:val="42B1D75C"/>
    <w:rsid w:val="42BEA65C"/>
    <w:rsid w:val="42D54334"/>
    <w:rsid w:val="43555CD6"/>
    <w:rsid w:val="43A690E6"/>
    <w:rsid w:val="43B63826"/>
    <w:rsid w:val="43C213FC"/>
    <w:rsid w:val="4402C719"/>
    <w:rsid w:val="444F8B62"/>
    <w:rsid w:val="44726ECF"/>
    <w:rsid w:val="44767E6D"/>
    <w:rsid w:val="449B1CFC"/>
    <w:rsid w:val="44A49A9F"/>
    <w:rsid w:val="44C34BE9"/>
    <w:rsid w:val="44CC01A3"/>
    <w:rsid w:val="4522487E"/>
    <w:rsid w:val="455A275D"/>
    <w:rsid w:val="457FCD71"/>
    <w:rsid w:val="461FC5DE"/>
    <w:rsid w:val="463839D4"/>
    <w:rsid w:val="465DF60F"/>
    <w:rsid w:val="465F0764"/>
    <w:rsid w:val="46632744"/>
    <w:rsid w:val="46744FDD"/>
    <w:rsid w:val="470D8C84"/>
    <w:rsid w:val="475B9EEE"/>
    <w:rsid w:val="4789A78E"/>
    <w:rsid w:val="478EE170"/>
    <w:rsid w:val="47EF3039"/>
    <w:rsid w:val="47F707C2"/>
    <w:rsid w:val="4802F178"/>
    <w:rsid w:val="483345AD"/>
    <w:rsid w:val="483470C1"/>
    <w:rsid w:val="48414493"/>
    <w:rsid w:val="4842C907"/>
    <w:rsid w:val="484DA5A7"/>
    <w:rsid w:val="48839346"/>
    <w:rsid w:val="4887F3FC"/>
    <w:rsid w:val="48A6FF05"/>
    <w:rsid w:val="48F0D4FF"/>
    <w:rsid w:val="48F76F4F"/>
    <w:rsid w:val="49152A38"/>
    <w:rsid w:val="49449EE7"/>
    <w:rsid w:val="49CDB16C"/>
    <w:rsid w:val="4A189664"/>
    <w:rsid w:val="4A23A83D"/>
    <w:rsid w:val="4A3DA562"/>
    <w:rsid w:val="4A40B58D"/>
    <w:rsid w:val="4A431B2D"/>
    <w:rsid w:val="4A5420F0"/>
    <w:rsid w:val="4A56F10A"/>
    <w:rsid w:val="4A7A7406"/>
    <w:rsid w:val="4AC278E7"/>
    <w:rsid w:val="4B06B669"/>
    <w:rsid w:val="4B2EF4EC"/>
    <w:rsid w:val="4B42BD4E"/>
    <w:rsid w:val="4B45C003"/>
    <w:rsid w:val="4B5E9DBB"/>
    <w:rsid w:val="4B7540FA"/>
    <w:rsid w:val="4C61CF0F"/>
    <w:rsid w:val="4CAADAC0"/>
    <w:rsid w:val="4CBD0379"/>
    <w:rsid w:val="4CCA6A47"/>
    <w:rsid w:val="4D04E468"/>
    <w:rsid w:val="4D1B6E6B"/>
    <w:rsid w:val="4D32C81E"/>
    <w:rsid w:val="4D99DD60"/>
    <w:rsid w:val="4DB14E60"/>
    <w:rsid w:val="4DB6B651"/>
    <w:rsid w:val="4DF143A4"/>
    <w:rsid w:val="4E06D49F"/>
    <w:rsid w:val="4E29FC9F"/>
    <w:rsid w:val="4E2AE069"/>
    <w:rsid w:val="4E2F3687"/>
    <w:rsid w:val="4E3FBAB5"/>
    <w:rsid w:val="4E5174D7"/>
    <w:rsid w:val="4EE02C9E"/>
    <w:rsid w:val="4EEAC813"/>
    <w:rsid w:val="4F017FEB"/>
    <w:rsid w:val="4F3A9C45"/>
    <w:rsid w:val="4F449D71"/>
    <w:rsid w:val="4F459C71"/>
    <w:rsid w:val="4F6BD2E3"/>
    <w:rsid w:val="4F7F7EAC"/>
    <w:rsid w:val="4FEA44DB"/>
    <w:rsid w:val="50328285"/>
    <w:rsid w:val="50399170"/>
    <w:rsid w:val="5069C60A"/>
    <w:rsid w:val="507C8F65"/>
    <w:rsid w:val="50CF0893"/>
    <w:rsid w:val="514C5D4C"/>
    <w:rsid w:val="518E7AC1"/>
    <w:rsid w:val="51AE3EBD"/>
    <w:rsid w:val="51CE52E6"/>
    <w:rsid w:val="51D6E621"/>
    <w:rsid w:val="525B9AA7"/>
    <w:rsid w:val="525FE66B"/>
    <w:rsid w:val="52A26657"/>
    <w:rsid w:val="52B5BEA8"/>
    <w:rsid w:val="52C1ACCA"/>
    <w:rsid w:val="52C4C270"/>
    <w:rsid w:val="52C7099F"/>
    <w:rsid w:val="531DFBB1"/>
    <w:rsid w:val="532D04D0"/>
    <w:rsid w:val="5377F61A"/>
    <w:rsid w:val="53812969"/>
    <w:rsid w:val="53E2B600"/>
    <w:rsid w:val="53F30A0D"/>
    <w:rsid w:val="5451F938"/>
    <w:rsid w:val="545A62AE"/>
    <w:rsid w:val="54789DC6"/>
    <w:rsid w:val="54A73977"/>
    <w:rsid w:val="54B3431F"/>
    <w:rsid w:val="54C7D912"/>
    <w:rsid w:val="54E176BC"/>
    <w:rsid w:val="550A7844"/>
    <w:rsid w:val="55B81543"/>
    <w:rsid w:val="5668B75C"/>
    <w:rsid w:val="5671BB20"/>
    <w:rsid w:val="56ABA565"/>
    <w:rsid w:val="56DD9019"/>
    <w:rsid w:val="5705A280"/>
    <w:rsid w:val="5728F010"/>
    <w:rsid w:val="57300E35"/>
    <w:rsid w:val="5773718D"/>
    <w:rsid w:val="577B21AA"/>
    <w:rsid w:val="57CCB743"/>
    <w:rsid w:val="57CE8C11"/>
    <w:rsid w:val="57D4E9DD"/>
    <w:rsid w:val="57FA5D19"/>
    <w:rsid w:val="5851F302"/>
    <w:rsid w:val="5865775E"/>
    <w:rsid w:val="58695864"/>
    <w:rsid w:val="589F1A25"/>
    <w:rsid w:val="58A64676"/>
    <w:rsid w:val="58C5C93A"/>
    <w:rsid w:val="58C63F5C"/>
    <w:rsid w:val="58FC3C3E"/>
    <w:rsid w:val="59094984"/>
    <w:rsid w:val="5970C5A2"/>
    <w:rsid w:val="5973D649"/>
    <w:rsid w:val="59AEB1B3"/>
    <w:rsid w:val="59C81AF4"/>
    <w:rsid w:val="59D9F850"/>
    <w:rsid w:val="5A1F936B"/>
    <w:rsid w:val="5A7E9944"/>
    <w:rsid w:val="5A8A78BF"/>
    <w:rsid w:val="5A9B6077"/>
    <w:rsid w:val="5AA346F4"/>
    <w:rsid w:val="5AA4F439"/>
    <w:rsid w:val="5B4DE513"/>
    <w:rsid w:val="5BCD28F2"/>
    <w:rsid w:val="5BE65DC3"/>
    <w:rsid w:val="5BEE2941"/>
    <w:rsid w:val="5C0E74DB"/>
    <w:rsid w:val="5C1C05A5"/>
    <w:rsid w:val="5C435EE8"/>
    <w:rsid w:val="5CC0873E"/>
    <w:rsid w:val="5D206CFC"/>
    <w:rsid w:val="5D3ACCE1"/>
    <w:rsid w:val="5D49B56B"/>
    <w:rsid w:val="5D7443E5"/>
    <w:rsid w:val="5D8587FF"/>
    <w:rsid w:val="5DA70A6E"/>
    <w:rsid w:val="5DB57DAB"/>
    <w:rsid w:val="5DE9C2A3"/>
    <w:rsid w:val="5DEA3AF5"/>
    <w:rsid w:val="5DEEC3E4"/>
    <w:rsid w:val="5E554DFA"/>
    <w:rsid w:val="5E5D4B55"/>
    <w:rsid w:val="5EB1FC85"/>
    <w:rsid w:val="5EBB3A2B"/>
    <w:rsid w:val="5ECDE1E1"/>
    <w:rsid w:val="5EEE299F"/>
    <w:rsid w:val="5F023D0F"/>
    <w:rsid w:val="5F08C5C3"/>
    <w:rsid w:val="5F36CBB5"/>
    <w:rsid w:val="5F5133BA"/>
    <w:rsid w:val="5F5455B3"/>
    <w:rsid w:val="5F60D096"/>
    <w:rsid w:val="5F691AB6"/>
    <w:rsid w:val="5F749316"/>
    <w:rsid w:val="5FAC9F3E"/>
    <w:rsid w:val="5FC6304C"/>
    <w:rsid w:val="5FC78EFD"/>
    <w:rsid w:val="600A58F3"/>
    <w:rsid w:val="602613AE"/>
    <w:rsid w:val="60403F93"/>
    <w:rsid w:val="6047FB4A"/>
    <w:rsid w:val="606132CC"/>
    <w:rsid w:val="607B513A"/>
    <w:rsid w:val="609520BA"/>
    <w:rsid w:val="60F50F49"/>
    <w:rsid w:val="61198E12"/>
    <w:rsid w:val="611C5E23"/>
    <w:rsid w:val="613CF9FB"/>
    <w:rsid w:val="616A4427"/>
    <w:rsid w:val="616F78D4"/>
    <w:rsid w:val="617487B6"/>
    <w:rsid w:val="61C04B25"/>
    <w:rsid w:val="61CB4AE6"/>
    <w:rsid w:val="61D84A67"/>
    <w:rsid w:val="61E7C3DE"/>
    <w:rsid w:val="61F5F5EB"/>
    <w:rsid w:val="6320CE30"/>
    <w:rsid w:val="636069ED"/>
    <w:rsid w:val="63688F0E"/>
    <w:rsid w:val="637A812D"/>
    <w:rsid w:val="63F0C4BD"/>
    <w:rsid w:val="640E5796"/>
    <w:rsid w:val="640FE2DE"/>
    <w:rsid w:val="6413A281"/>
    <w:rsid w:val="64A0BB2B"/>
    <w:rsid w:val="64A9D3E2"/>
    <w:rsid w:val="64D4E3B8"/>
    <w:rsid w:val="64F04478"/>
    <w:rsid w:val="6520BBDD"/>
    <w:rsid w:val="65301BFB"/>
    <w:rsid w:val="653661EE"/>
    <w:rsid w:val="65645DEA"/>
    <w:rsid w:val="65658D60"/>
    <w:rsid w:val="65768146"/>
    <w:rsid w:val="657EB537"/>
    <w:rsid w:val="65A38D04"/>
    <w:rsid w:val="65BD62DD"/>
    <w:rsid w:val="65DDB90F"/>
    <w:rsid w:val="660F4BF7"/>
    <w:rsid w:val="66226815"/>
    <w:rsid w:val="6688FAE7"/>
    <w:rsid w:val="668C8F16"/>
    <w:rsid w:val="66E01BD9"/>
    <w:rsid w:val="673B7292"/>
    <w:rsid w:val="67976429"/>
    <w:rsid w:val="6799D95F"/>
    <w:rsid w:val="68194BA0"/>
    <w:rsid w:val="68330486"/>
    <w:rsid w:val="683EE288"/>
    <w:rsid w:val="68AAA9CD"/>
    <w:rsid w:val="6913F810"/>
    <w:rsid w:val="697F0422"/>
    <w:rsid w:val="69AF20C5"/>
    <w:rsid w:val="69B3357F"/>
    <w:rsid w:val="69C8387C"/>
    <w:rsid w:val="69FFBB94"/>
    <w:rsid w:val="6A089982"/>
    <w:rsid w:val="6AAB947E"/>
    <w:rsid w:val="6AD3013D"/>
    <w:rsid w:val="6AF4336D"/>
    <w:rsid w:val="6B025242"/>
    <w:rsid w:val="6B1CE484"/>
    <w:rsid w:val="6B414640"/>
    <w:rsid w:val="6B426C39"/>
    <w:rsid w:val="6B5830E9"/>
    <w:rsid w:val="6B6A3911"/>
    <w:rsid w:val="6B805786"/>
    <w:rsid w:val="6B87E889"/>
    <w:rsid w:val="6C03ADA6"/>
    <w:rsid w:val="6C4A9DEA"/>
    <w:rsid w:val="6C548A84"/>
    <w:rsid w:val="6CF4014A"/>
    <w:rsid w:val="6D0EF9AC"/>
    <w:rsid w:val="6D11DF48"/>
    <w:rsid w:val="6D1248E8"/>
    <w:rsid w:val="6D3266EC"/>
    <w:rsid w:val="6D45193D"/>
    <w:rsid w:val="6D46D727"/>
    <w:rsid w:val="6D8B8CA2"/>
    <w:rsid w:val="6D934CC3"/>
    <w:rsid w:val="6DAC4507"/>
    <w:rsid w:val="6E16B194"/>
    <w:rsid w:val="6E2A72A9"/>
    <w:rsid w:val="6E44598F"/>
    <w:rsid w:val="6E60A098"/>
    <w:rsid w:val="6E6D3AB7"/>
    <w:rsid w:val="6E977AD8"/>
    <w:rsid w:val="6EC93E99"/>
    <w:rsid w:val="6EFFC4FF"/>
    <w:rsid w:val="6F003A19"/>
    <w:rsid w:val="6F6B4056"/>
    <w:rsid w:val="6FD16E29"/>
    <w:rsid w:val="6FD87748"/>
    <w:rsid w:val="6FDF2DD1"/>
    <w:rsid w:val="6FFF00C8"/>
    <w:rsid w:val="70144017"/>
    <w:rsid w:val="705117AA"/>
    <w:rsid w:val="707ADDDE"/>
    <w:rsid w:val="70BC132D"/>
    <w:rsid w:val="70F8F247"/>
    <w:rsid w:val="711AE949"/>
    <w:rsid w:val="7120BD7B"/>
    <w:rsid w:val="715E7A46"/>
    <w:rsid w:val="71A0CDDF"/>
    <w:rsid w:val="71BA60C9"/>
    <w:rsid w:val="71DEB436"/>
    <w:rsid w:val="71FFE3C2"/>
    <w:rsid w:val="726FE872"/>
    <w:rsid w:val="72C2280E"/>
    <w:rsid w:val="72FBA840"/>
    <w:rsid w:val="73219A90"/>
    <w:rsid w:val="73235149"/>
    <w:rsid w:val="73245616"/>
    <w:rsid w:val="7363E4DE"/>
    <w:rsid w:val="73C38867"/>
    <w:rsid w:val="73E40CD7"/>
    <w:rsid w:val="743A08F2"/>
    <w:rsid w:val="74827FEB"/>
    <w:rsid w:val="749631DA"/>
    <w:rsid w:val="74EDE7E9"/>
    <w:rsid w:val="7523BE84"/>
    <w:rsid w:val="754B0D2F"/>
    <w:rsid w:val="7562F7D4"/>
    <w:rsid w:val="756A2A56"/>
    <w:rsid w:val="758638FE"/>
    <w:rsid w:val="758B7C81"/>
    <w:rsid w:val="7598086C"/>
    <w:rsid w:val="75AB4E82"/>
    <w:rsid w:val="75B09951"/>
    <w:rsid w:val="75B54DDE"/>
    <w:rsid w:val="75C4FA99"/>
    <w:rsid w:val="75C56A95"/>
    <w:rsid w:val="75E95505"/>
    <w:rsid w:val="75FA7F4F"/>
    <w:rsid w:val="7607D4AF"/>
    <w:rsid w:val="762CEA33"/>
    <w:rsid w:val="767F1AD7"/>
    <w:rsid w:val="76AD4749"/>
    <w:rsid w:val="76D8326F"/>
    <w:rsid w:val="76EE1890"/>
    <w:rsid w:val="76F7A396"/>
    <w:rsid w:val="7704BCAC"/>
    <w:rsid w:val="77488B3C"/>
    <w:rsid w:val="774B5F23"/>
    <w:rsid w:val="77A59B4F"/>
    <w:rsid w:val="77E584C4"/>
    <w:rsid w:val="784F1205"/>
    <w:rsid w:val="7870E51A"/>
    <w:rsid w:val="78AB3085"/>
    <w:rsid w:val="78B9237A"/>
    <w:rsid w:val="78BF3A86"/>
    <w:rsid w:val="78DD5A09"/>
    <w:rsid w:val="78E81A43"/>
    <w:rsid w:val="79253FF6"/>
    <w:rsid w:val="792D5DA7"/>
    <w:rsid w:val="7933405D"/>
    <w:rsid w:val="7945234F"/>
    <w:rsid w:val="7949C863"/>
    <w:rsid w:val="795CA7B0"/>
    <w:rsid w:val="796777E4"/>
    <w:rsid w:val="79A25DA7"/>
    <w:rsid w:val="79C1A698"/>
    <w:rsid w:val="7A41E812"/>
    <w:rsid w:val="7A63A812"/>
    <w:rsid w:val="7A66C0BC"/>
    <w:rsid w:val="7AC51855"/>
    <w:rsid w:val="7ADF6899"/>
    <w:rsid w:val="7AE0C41A"/>
    <w:rsid w:val="7AE0DB00"/>
    <w:rsid w:val="7AFE0D57"/>
    <w:rsid w:val="7B267C0C"/>
    <w:rsid w:val="7B2AF54B"/>
    <w:rsid w:val="7B409D8E"/>
    <w:rsid w:val="7B5101DE"/>
    <w:rsid w:val="7B81301E"/>
    <w:rsid w:val="7C05D167"/>
    <w:rsid w:val="7C6F5E8C"/>
    <w:rsid w:val="7C9F18A6"/>
    <w:rsid w:val="7CA21B77"/>
    <w:rsid w:val="7CA96164"/>
    <w:rsid w:val="7CC387FA"/>
    <w:rsid w:val="7D042B3F"/>
    <w:rsid w:val="7D0C1B45"/>
    <w:rsid w:val="7D19CC54"/>
    <w:rsid w:val="7D478BB6"/>
    <w:rsid w:val="7DCFC868"/>
    <w:rsid w:val="7DE4AA7E"/>
    <w:rsid w:val="7DF4FE62"/>
    <w:rsid w:val="7E059E2C"/>
    <w:rsid w:val="7E0F4EA6"/>
    <w:rsid w:val="7E50F1A4"/>
    <w:rsid w:val="7E628338"/>
    <w:rsid w:val="7E8EA913"/>
    <w:rsid w:val="7EC0C93D"/>
    <w:rsid w:val="7F2013DA"/>
    <w:rsid w:val="7F5D2DAD"/>
    <w:rsid w:val="7F6E1BAC"/>
    <w:rsid w:val="7F95A7C0"/>
    <w:rsid w:val="7FA192BA"/>
    <w:rsid w:val="7FAD2896"/>
    <w:rsid w:val="7FC0586A"/>
    <w:rsid w:val="7FD622D2"/>
    <w:rsid w:val="7FE1F3C2"/>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38625"/>
  <w15:chartTrackingRefBased/>
  <w15:docId w15:val="{F10B3024-59EE-4472-A5F9-6F31A05F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C02CC"/>
    <w:pPr>
      <w:spacing w:before="120" w:after="120" w:line="240" w:lineRule="exact"/>
    </w:pPr>
    <w:rPr>
      <w:rFonts w:ascii="Lora" w:hAnsi="Lora"/>
      <w:sz w:val="22"/>
    </w:rPr>
  </w:style>
  <w:style w:type="paragraph" w:styleId="Rubrik1">
    <w:name w:val="heading 1"/>
    <w:basedOn w:val="Rubrik"/>
    <w:next w:val="Normal"/>
    <w:link w:val="Rubrik1Char"/>
    <w:uiPriority w:val="9"/>
    <w:qFormat/>
    <w:rsid w:val="00932635"/>
    <w:rPr>
      <w:rFonts w:ascii="Barlow Condensed Black" w:hAnsi="Barlow Condensed Black" w:cs="Times New Roman (CS-rubriker)"/>
      <w:caps/>
      <w:spacing w:val="0"/>
      <w:w w:val="105"/>
      <w:sz w:val="48"/>
    </w:rPr>
  </w:style>
  <w:style w:type="paragraph" w:styleId="Rubrik2">
    <w:name w:val="heading 2"/>
    <w:basedOn w:val="Underrubrik"/>
    <w:next w:val="Normal"/>
    <w:link w:val="Rubrik2Char"/>
    <w:uiPriority w:val="9"/>
    <w:unhideWhenUsed/>
    <w:qFormat/>
    <w:rsid w:val="0002470D"/>
    <w:pPr>
      <w:outlineLvl w:val="1"/>
    </w:pPr>
  </w:style>
  <w:style w:type="paragraph" w:styleId="Rubrik3">
    <w:name w:val="heading 3"/>
    <w:basedOn w:val="Rubrik2"/>
    <w:next w:val="Normal"/>
    <w:link w:val="Rubrik3Char"/>
    <w:uiPriority w:val="9"/>
    <w:unhideWhenUsed/>
    <w:qFormat/>
    <w:rsid w:val="006767CD"/>
    <w:pPr>
      <w:outlineLvl w:val="2"/>
    </w:pPr>
    <w:rPr>
      <w:rFonts w:ascii="Barlow Condensed" w:hAnsi="Barlow Condensed"/>
      <w:b/>
      <w:sz w:val="32"/>
      <w:szCs w:val="32"/>
    </w:rPr>
  </w:style>
  <w:style w:type="paragraph" w:styleId="Rubrik4">
    <w:name w:val="heading 4"/>
    <w:basedOn w:val="Rubrik3"/>
    <w:next w:val="Normal"/>
    <w:link w:val="Rubrik4Char"/>
    <w:uiPriority w:val="9"/>
    <w:unhideWhenUsed/>
    <w:qFormat/>
    <w:rsid w:val="006767CD"/>
    <w:pPr>
      <w:outlineLvl w:val="3"/>
    </w:pPr>
    <w:rPr>
      <w:rFonts w:ascii="Barlow Condensed SemiBold" w:hAnsi="Barlow Condensed SemiBold"/>
      <w:sz w:val="26"/>
      <w:szCs w:val="26"/>
    </w:rPr>
  </w:style>
  <w:style w:type="paragraph" w:styleId="Rubrik5">
    <w:name w:val="heading 5"/>
    <w:basedOn w:val="Rubrik4"/>
    <w:next w:val="Normal"/>
    <w:link w:val="Rubrik5Char"/>
    <w:uiPriority w:val="9"/>
    <w:unhideWhenUsed/>
    <w:qFormat/>
    <w:rsid w:val="006767CD"/>
    <w:pPr>
      <w:outlineLvl w:val="4"/>
    </w:pPr>
    <w:rPr>
      <w:b w:val="0"/>
      <w:sz w:val="20"/>
      <w:szCs w:val="20"/>
    </w:rPr>
  </w:style>
  <w:style w:type="paragraph" w:styleId="Rubrik6">
    <w:name w:val="heading 6"/>
    <w:basedOn w:val="Normal"/>
    <w:next w:val="Normal"/>
    <w:link w:val="Rubrik6Char"/>
    <w:uiPriority w:val="9"/>
    <w:semiHidden/>
    <w:unhideWhenUsed/>
    <w:qFormat/>
    <w:rsid w:val="006767C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32635"/>
    <w:rPr>
      <w:rFonts w:ascii="Barlow Condensed Black" w:eastAsiaTheme="majorEastAsia" w:hAnsi="Barlow Condensed Black" w:cs="Times New Roman (CS-rubriker)"/>
      <w:bCs/>
      <w:caps/>
      <w:w w:val="105"/>
      <w:kern w:val="28"/>
      <w:sz w:val="48"/>
      <w:szCs w:val="56"/>
    </w:rPr>
  </w:style>
  <w:style w:type="character" w:customStyle="1" w:styleId="Rubrik2Char">
    <w:name w:val="Rubrik 2 Char"/>
    <w:basedOn w:val="Standardstycketeckensnitt"/>
    <w:link w:val="Rubrik2"/>
    <w:uiPriority w:val="9"/>
    <w:rsid w:val="0002470D"/>
    <w:rPr>
      <w:rFonts w:ascii="Akrobat Black" w:eastAsiaTheme="majorEastAsia" w:hAnsi="Akrobat Black" w:cstheme="majorBidi"/>
      <w:bCs/>
      <w:spacing w:val="-10"/>
      <w:kern w:val="28"/>
      <w:sz w:val="40"/>
      <w:szCs w:val="56"/>
    </w:rPr>
  </w:style>
  <w:style w:type="paragraph" w:styleId="Rubrik">
    <w:name w:val="Title"/>
    <w:basedOn w:val="Normal"/>
    <w:next w:val="Normal"/>
    <w:link w:val="RubrikChar"/>
    <w:uiPriority w:val="10"/>
    <w:qFormat/>
    <w:rsid w:val="0002470D"/>
    <w:pPr>
      <w:spacing w:line="240" w:lineRule="auto"/>
      <w:contextualSpacing/>
      <w:outlineLvl w:val="0"/>
    </w:pPr>
    <w:rPr>
      <w:rFonts w:ascii="Akrobat Black" w:eastAsiaTheme="majorEastAsia" w:hAnsi="Akrobat Black" w:cstheme="majorBidi"/>
      <w:bCs/>
      <w:spacing w:val="-10"/>
      <w:kern w:val="28"/>
      <w:sz w:val="56"/>
      <w:szCs w:val="56"/>
    </w:rPr>
  </w:style>
  <w:style w:type="character" w:customStyle="1" w:styleId="RubrikChar">
    <w:name w:val="Rubrik Char"/>
    <w:basedOn w:val="Standardstycketeckensnitt"/>
    <w:link w:val="Rubrik"/>
    <w:uiPriority w:val="10"/>
    <w:rsid w:val="0002470D"/>
    <w:rPr>
      <w:rFonts w:ascii="Akrobat Black" w:eastAsiaTheme="majorEastAsia" w:hAnsi="Akrobat Black" w:cstheme="majorBidi"/>
      <w:bCs/>
      <w:spacing w:val="-10"/>
      <w:kern w:val="28"/>
      <w:sz w:val="56"/>
      <w:szCs w:val="56"/>
    </w:rPr>
  </w:style>
  <w:style w:type="paragraph" w:styleId="Underrubrik">
    <w:name w:val="Subtitle"/>
    <w:basedOn w:val="Rubrik1"/>
    <w:next w:val="Normal"/>
    <w:link w:val="UnderrubrikChar"/>
    <w:uiPriority w:val="11"/>
    <w:qFormat/>
    <w:rsid w:val="0002470D"/>
    <w:rPr>
      <w:sz w:val="40"/>
    </w:rPr>
  </w:style>
  <w:style w:type="character" w:customStyle="1" w:styleId="UnderrubrikChar">
    <w:name w:val="Underrubrik Char"/>
    <w:basedOn w:val="Standardstycketeckensnitt"/>
    <w:link w:val="Underrubrik"/>
    <w:uiPriority w:val="11"/>
    <w:rsid w:val="0002470D"/>
    <w:rPr>
      <w:rFonts w:ascii="Akrobat Black" w:eastAsiaTheme="majorEastAsia" w:hAnsi="Akrobat Black" w:cstheme="majorBidi"/>
      <w:bCs/>
      <w:spacing w:val="-10"/>
      <w:kern w:val="28"/>
      <w:sz w:val="40"/>
      <w:szCs w:val="56"/>
    </w:rPr>
  </w:style>
  <w:style w:type="character" w:styleId="Diskretbetoning">
    <w:name w:val="Subtle Emphasis"/>
    <w:basedOn w:val="Standardstycketeckensnitt"/>
    <w:uiPriority w:val="19"/>
    <w:qFormat/>
    <w:rsid w:val="00E76FD8"/>
    <w:rPr>
      <w:rFonts w:ascii="Georgia" w:hAnsi="Georgia"/>
      <w:i/>
      <w:iCs/>
      <w:color w:val="404040" w:themeColor="text1" w:themeTint="BF"/>
      <w:sz w:val="22"/>
    </w:rPr>
  </w:style>
  <w:style w:type="character" w:styleId="Starkbetoning">
    <w:name w:val="Intense Emphasis"/>
    <w:basedOn w:val="Standardstycketeckensnitt"/>
    <w:uiPriority w:val="21"/>
    <w:qFormat/>
    <w:rsid w:val="00E76FD8"/>
    <w:rPr>
      <w:rFonts w:ascii="Akrobat" w:hAnsi="Akrobat"/>
      <w:b/>
      <w:bCs/>
      <w:i w:val="0"/>
      <w:iCs w:val="0"/>
      <w:color w:val="000000" w:themeColor="text1"/>
    </w:rPr>
  </w:style>
  <w:style w:type="paragraph" w:styleId="Citat">
    <w:name w:val="Quote"/>
    <w:basedOn w:val="Normal"/>
    <w:next w:val="Normal"/>
    <w:link w:val="CitatChar"/>
    <w:uiPriority w:val="29"/>
    <w:qFormat/>
    <w:rsid w:val="00E76FD8"/>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E76FD8"/>
    <w:rPr>
      <w:rFonts w:ascii="Georgia" w:hAnsi="Georgia"/>
      <w:i/>
      <w:iCs/>
      <w:color w:val="404040" w:themeColor="text1" w:themeTint="BF"/>
      <w:sz w:val="22"/>
    </w:rPr>
  </w:style>
  <w:style w:type="paragraph" w:styleId="Starktcitat">
    <w:name w:val="Intense Quote"/>
    <w:basedOn w:val="Normal"/>
    <w:next w:val="Normal"/>
    <w:link w:val="StarktcitatChar"/>
    <w:uiPriority w:val="30"/>
    <w:qFormat/>
    <w:rsid w:val="00E76FD8"/>
    <w:pPr>
      <w:pBdr>
        <w:top w:val="single" w:sz="4" w:space="10" w:color="000000" w:themeColor="text1"/>
        <w:bottom w:val="single" w:sz="4" w:space="10" w:color="000000" w:themeColor="text1"/>
      </w:pBdr>
      <w:spacing w:before="360" w:after="360"/>
      <w:ind w:left="864" w:right="864"/>
      <w:jc w:val="center"/>
    </w:pPr>
    <w:rPr>
      <w:rFonts w:ascii="Akrobat" w:hAnsi="Akrobat"/>
      <w:b/>
      <w:bCs/>
      <w:color w:val="000000" w:themeColor="text1"/>
      <w:sz w:val="28"/>
    </w:rPr>
  </w:style>
  <w:style w:type="character" w:customStyle="1" w:styleId="StarktcitatChar">
    <w:name w:val="Starkt citat Char"/>
    <w:basedOn w:val="Standardstycketeckensnitt"/>
    <w:link w:val="Starktcitat"/>
    <w:uiPriority w:val="30"/>
    <w:rsid w:val="00E76FD8"/>
    <w:rPr>
      <w:rFonts w:ascii="Akrobat" w:hAnsi="Akrobat"/>
      <w:b/>
      <w:bCs/>
      <w:color w:val="000000" w:themeColor="text1"/>
      <w:sz w:val="28"/>
    </w:rPr>
  </w:style>
  <w:style w:type="character" w:styleId="Diskretreferens">
    <w:name w:val="Subtle Reference"/>
    <w:basedOn w:val="Standardstycketeckensnitt"/>
    <w:uiPriority w:val="31"/>
    <w:qFormat/>
    <w:rsid w:val="00E76FD8"/>
    <w:rPr>
      <w:rFonts w:ascii="Akrobat" w:hAnsi="Akrobat"/>
      <w:b/>
      <w:bCs/>
      <w:i w:val="0"/>
      <w:iCs w:val="0"/>
      <w:smallCaps/>
      <w:color w:val="000000" w:themeColor="text1"/>
      <w:sz w:val="22"/>
    </w:rPr>
  </w:style>
  <w:style w:type="character" w:styleId="Starkreferens">
    <w:name w:val="Intense Reference"/>
    <w:basedOn w:val="Standardstycketeckensnitt"/>
    <w:uiPriority w:val="32"/>
    <w:qFormat/>
    <w:rsid w:val="00E76FD8"/>
    <w:rPr>
      <w:rFonts w:ascii="Akrobat Black" w:hAnsi="Akrobat Black"/>
      <w:b/>
      <w:bCs/>
      <w:i w:val="0"/>
      <w:iCs w:val="0"/>
      <w:smallCaps/>
      <w:color w:val="000000" w:themeColor="text1"/>
      <w:spacing w:val="5"/>
      <w:sz w:val="22"/>
    </w:rPr>
  </w:style>
  <w:style w:type="character" w:styleId="Bokenstitel">
    <w:name w:val="Book Title"/>
    <w:basedOn w:val="Standardstycketeckensnitt"/>
    <w:uiPriority w:val="33"/>
    <w:qFormat/>
    <w:rsid w:val="00E76FD8"/>
    <w:rPr>
      <w:rFonts w:ascii="Akrobat" w:hAnsi="Akrobat"/>
      <w:b/>
      <w:bCs/>
      <w:i w:val="0"/>
      <w:iCs w:val="0"/>
      <w:spacing w:val="5"/>
      <w:sz w:val="22"/>
    </w:rPr>
  </w:style>
  <w:style w:type="paragraph" w:styleId="Liststycke">
    <w:name w:val="List Paragraph"/>
    <w:basedOn w:val="Normal"/>
    <w:uiPriority w:val="34"/>
    <w:qFormat/>
    <w:rsid w:val="00E76FD8"/>
    <w:pPr>
      <w:ind w:left="720"/>
      <w:contextualSpacing/>
    </w:pPr>
  </w:style>
  <w:style w:type="paragraph" w:styleId="Sidhuvud">
    <w:name w:val="header"/>
    <w:basedOn w:val="Normal"/>
    <w:link w:val="SidhuvudChar"/>
    <w:uiPriority w:val="99"/>
    <w:unhideWhenUsed/>
    <w:rsid w:val="00E02752"/>
    <w:pPr>
      <w:tabs>
        <w:tab w:val="center" w:pos="4536"/>
        <w:tab w:val="right" w:pos="9072"/>
      </w:tabs>
    </w:pPr>
  </w:style>
  <w:style w:type="character" w:customStyle="1" w:styleId="SidhuvudChar">
    <w:name w:val="Sidhuvud Char"/>
    <w:basedOn w:val="Standardstycketeckensnitt"/>
    <w:link w:val="Sidhuvud"/>
    <w:uiPriority w:val="99"/>
    <w:rsid w:val="00E02752"/>
    <w:rPr>
      <w:rFonts w:ascii="Georgia" w:hAnsi="Georgia"/>
      <w:sz w:val="22"/>
    </w:rPr>
  </w:style>
  <w:style w:type="paragraph" w:styleId="Sidfot">
    <w:name w:val="footer"/>
    <w:basedOn w:val="Normal"/>
    <w:link w:val="SidfotChar"/>
    <w:uiPriority w:val="99"/>
    <w:unhideWhenUsed/>
    <w:rsid w:val="00E02752"/>
    <w:pPr>
      <w:tabs>
        <w:tab w:val="center" w:pos="4536"/>
        <w:tab w:val="right" w:pos="9072"/>
      </w:tabs>
    </w:pPr>
  </w:style>
  <w:style w:type="character" w:customStyle="1" w:styleId="SidfotChar">
    <w:name w:val="Sidfot Char"/>
    <w:basedOn w:val="Standardstycketeckensnitt"/>
    <w:link w:val="Sidfot"/>
    <w:uiPriority w:val="99"/>
    <w:rsid w:val="00E02752"/>
    <w:rPr>
      <w:rFonts w:ascii="Georgia" w:hAnsi="Georgia"/>
      <w:sz w:val="22"/>
    </w:rPr>
  </w:style>
  <w:style w:type="character" w:styleId="Sidnummer">
    <w:name w:val="page number"/>
    <w:basedOn w:val="Standardstycketeckensnitt"/>
    <w:uiPriority w:val="99"/>
    <w:semiHidden/>
    <w:unhideWhenUsed/>
    <w:rsid w:val="00982A59"/>
  </w:style>
  <w:style w:type="paragraph" w:customStyle="1" w:styleId="Allmntstyckeformat">
    <w:name w:val="[Allmänt styckeformat]"/>
    <w:basedOn w:val="Normal"/>
    <w:uiPriority w:val="99"/>
    <w:rsid w:val="0014475A"/>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character" w:customStyle="1" w:styleId="Rubrik3Char">
    <w:name w:val="Rubrik 3 Char"/>
    <w:basedOn w:val="Standardstycketeckensnitt"/>
    <w:link w:val="Rubrik3"/>
    <w:uiPriority w:val="9"/>
    <w:rsid w:val="006767CD"/>
    <w:rPr>
      <w:rFonts w:ascii="Barlow Condensed" w:eastAsiaTheme="majorEastAsia" w:hAnsi="Barlow Condensed" w:cs="Times New Roman (CS-rubriker)"/>
      <w:b/>
      <w:bCs/>
      <w:caps/>
      <w:spacing w:val="-10"/>
      <w:kern w:val="28"/>
      <w:sz w:val="32"/>
      <w:szCs w:val="32"/>
    </w:rPr>
  </w:style>
  <w:style w:type="character" w:customStyle="1" w:styleId="Rubrik4Char">
    <w:name w:val="Rubrik 4 Char"/>
    <w:basedOn w:val="Standardstycketeckensnitt"/>
    <w:link w:val="Rubrik4"/>
    <w:uiPriority w:val="9"/>
    <w:rsid w:val="006767CD"/>
    <w:rPr>
      <w:rFonts w:ascii="Barlow Condensed SemiBold" w:eastAsiaTheme="majorEastAsia" w:hAnsi="Barlow Condensed SemiBold" w:cs="Times New Roman (CS-rubriker)"/>
      <w:b/>
      <w:bCs/>
      <w:caps/>
      <w:spacing w:val="-10"/>
      <w:kern w:val="28"/>
      <w:sz w:val="26"/>
      <w:szCs w:val="26"/>
    </w:rPr>
  </w:style>
  <w:style w:type="character" w:customStyle="1" w:styleId="Rubrik5Char">
    <w:name w:val="Rubrik 5 Char"/>
    <w:basedOn w:val="Standardstycketeckensnitt"/>
    <w:link w:val="Rubrik5"/>
    <w:uiPriority w:val="9"/>
    <w:rsid w:val="006767CD"/>
    <w:rPr>
      <w:rFonts w:ascii="Barlow Condensed SemiBold" w:eastAsiaTheme="majorEastAsia" w:hAnsi="Barlow Condensed SemiBold" w:cs="Times New Roman (CS-rubriker)"/>
      <w:bCs/>
      <w:caps/>
      <w:spacing w:val="-10"/>
      <w:kern w:val="28"/>
      <w:sz w:val="20"/>
      <w:szCs w:val="20"/>
    </w:rPr>
  </w:style>
  <w:style w:type="character" w:customStyle="1" w:styleId="Rubrik6Char">
    <w:name w:val="Rubrik 6 Char"/>
    <w:basedOn w:val="Standardstycketeckensnitt"/>
    <w:link w:val="Rubrik6"/>
    <w:uiPriority w:val="9"/>
    <w:semiHidden/>
    <w:rsid w:val="006767CD"/>
    <w:rPr>
      <w:rFonts w:asciiTheme="majorHAnsi" w:eastAsiaTheme="majorEastAsia" w:hAnsiTheme="majorHAnsi" w:cstheme="majorBidi"/>
      <w:color w:val="1F4D78" w:themeColor="accent1" w:themeShade="7F"/>
      <w:sz w:val="18"/>
    </w:rPr>
  </w:style>
  <w:style w:type="paragraph" w:styleId="Innehllsfrteckningsrubrik">
    <w:name w:val="TOC Heading"/>
    <w:basedOn w:val="Rubrik1"/>
    <w:next w:val="Normal"/>
    <w:uiPriority w:val="39"/>
    <w:unhideWhenUsed/>
    <w:qFormat/>
    <w:rsid w:val="00C956AC"/>
    <w:pPr>
      <w:keepNext/>
      <w:keepLines/>
      <w:spacing w:before="240" w:after="0" w:line="259" w:lineRule="auto"/>
      <w:contextualSpacing w:val="0"/>
      <w:outlineLvl w:val="9"/>
    </w:pPr>
    <w:rPr>
      <w:rFonts w:asciiTheme="majorHAnsi" w:hAnsiTheme="majorHAnsi" w:cstheme="majorBidi"/>
      <w:bCs w:val="0"/>
      <w:caps w:val="0"/>
      <w:color w:val="2E74B5" w:themeColor="accent1" w:themeShade="BF"/>
      <w:w w:val="100"/>
      <w:kern w:val="0"/>
      <w:sz w:val="32"/>
      <w:szCs w:val="32"/>
      <w:lang w:eastAsia="sv-SE"/>
    </w:rPr>
  </w:style>
  <w:style w:type="paragraph" w:styleId="Innehll1">
    <w:name w:val="toc 1"/>
    <w:basedOn w:val="Normal"/>
    <w:next w:val="Normal"/>
    <w:autoRedefine/>
    <w:uiPriority w:val="39"/>
    <w:unhideWhenUsed/>
    <w:rsid w:val="00E60693"/>
    <w:pPr>
      <w:tabs>
        <w:tab w:val="right" w:leader="dot" w:pos="9056"/>
      </w:tabs>
      <w:spacing w:after="100" w:line="276" w:lineRule="auto"/>
    </w:pPr>
    <w:rPr>
      <w:b/>
      <w:bCs/>
      <w:noProof/>
    </w:rPr>
  </w:style>
  <w:style w:type="paragraph" w:styleId="Innehll2">
    <w:name w:val="toc 2"/>
    <w:basedOn w:val="Normal"/>
    <w:next w:val="Normal"/>
    <w:autoRedefine/>
    <w:uiPriority w:val="39"/>
    <w:unhideWhenUsed/>
    <w:rsid w:val="00C956AC"/>
    <w:pPr>
      <w:spacing w:after="100"/>
      <w:ind w:left="220"/>
    </w:pPr>
  </w:style>
  <w:style w:type="character" w:styleId="Hyperlnk">
    <w:name w:val="Hyperlink"/>
    <w:basedOn w:val="Standardstycketeckensnitt"/>
    <w:uiPriority w:val="99"/>
    <w:unhideWhenUsed/>
    <w:rsid w:val="00C956AC"/>
    <w:rPr>
      <w:color w:val="0563C1" w:themeColor="hyperlink"/>
      <w:u w:val="single"/>
    </w:rPr>
  </w:style>
  <w:style w:type="paragraph" w:styleId="Innehll3">
    <w:name w:val="toc 3"/>
    <w:basedOn w:val="Normal"/>
    <w:next w:val="Normal"/>
    <w:autoRedefine/>
    <w:uiPriority w:val="39"/>
    <w:unhideWhenUsed/>
    <w:rsid w:val="001128B8"/>
    <w:pPr>
      <w:spacing w:after="100"/>
      <w:ind w:left="440"/>
    </w:pPr>
  </w:style>
  <w:style w:type="paragraph" w:styleId="Kommentarer">
    <w:name w:val="annotation text"/>
    <w:basedOn w:val="Normal"/>
    <w:link w:val="KommentarerChar"/>
    <w:uiPriority w:val="99"/>
    <w:unhideWhenUsed/>
    <w:rsid w:val="00B92545"/>
    <w:pPr>
      <w:spacing w:line="240" w:lineRule="auto"/>
    </w:pPr>
    <w:rPr>
      <w:sz w:val="20"/>
      <w:szCs w:val="20"/>
    </w:rPr>
  </w:style>
  <w:style w:type="character" w:customStyle="1" w:styleId="KommentarerChar">
    <w:name w:val="Kommentarer Char"/>
    <w:basedOn w:val="Standardstycketeckensnitt"/>
    <w:link w:val="Kommentarer"/>
    <w:uiPriority w:val="99"/>
    <w:rsid w:val="00B92545"/>
    <w:rPr>
      <w:rFonts w:ascii="Lora" w:hAnsi="Lora"/>
      <w:sz w:val="20"/>
      <w:szCs w:val="20"/>
    </w:rPr>
  </w:style>
  <w:style w:type="character" w:styleId="Kommentarsreferens">
    <w:name w:val="annotation reference"/>
    <w:basedOn w:val="Standardstycketeckensnitt"/>
    <w:uiPriority w:val="99"/>
    <w:semiHidden/>
    <w:unhideWhenUsed/>
    <w:rsid w:val="00B92545"/>
    <w:rPr>
      <w:sz w:val="16"/>
      <w:szCs w:val="16"/>
    </w:rPr>
  </w:style>
  <w:style w:type="paragraph" w:styleId="Kommentarsmne">
    <w:name w:val="annotation subject"/>
    <w:basedOn w:val="Kommentarer"/>
    <w:next w:val="Kommentarer"/>
    <w:link w:val="KommentarsmneChar"/>
    <w:uiPriority w:val="99"/>
    <w:semiHidden/>
    <w:unhideWhenUsed/>
    <w:rsid w:val="002871E6"/>
    <w:rPr>
      <w:b/>
      <w:bCs/>
    </w:rPr>
  </w:style>
  <w:style w:type="character" w:customStyle="1" w:styleId="KommentarsmneChar">
    <w:name w:val="Kommentarsämne Char"/>
    <w:basedOn w:val="KommentarerChar"/>
    <w:link w:val="Kommentarsmne"/>
    <w:uiPriority w:val="99"/>
    <w:semiHidden/>
    <w:rsid w:val="002871E6"/>
    <w:rPr>
      <w:rFonts w:ascii="Lora" w:hAnsi="Lora"/>
      <w:b/>
      <w:bCs/>
      <w:sz w:val="20"/>
      <w:szCs w:val="20"/>
    </w:rPr>
  </w:style>
  <w:style w:type="paragraph" w:styleId="Normalwebb">
    <w:name w:val="Normal (Web)"/>
    <w:basedOn w:val="Normal"/>
    <w:uiPriority w:val="99"/>
    <w:unhideWhenUsed/>
    <w:rsid w:val="0008090E"/>
    <w:pPr>
      <w:spacing w:before="100" w:beforeAutospacing="1" w:after="100" w:afterAutospacing="1" w:line="240" w:lineRule="auto"/>
    </w:pPr>
    <w:rPr>
      <w:rFonts w:ascii="Times New Roman" w:eastAsia="Times New Roman" w:hAnsi="Times New Roman" w:cs="Times New Roman"/>
      <w:sz w:val="24"/>
      <w:lang w:eastAsia="sv-SE"/>
    </w:rPr>
  </w:style>
  <w:style w:type="paragraph" w:styleId="Revision">
    <w:name w:val="Revision"/>
    <w:hidden/>
    <w:uiPriority w:val="99"/>
    <w:semiHidden/>
    <w:rsid w:val="00684839"/>
    <w:rPr>
      <w:rFonts w:ascii="Lora" w:hAnsi="Lora"/>
      <w:sz w:val="22"/>
    </w:rPr>
  </w:style>
  <w:style w:type="paragraph" w:customStyle="1" w:styleId="paragraph">
    <w:name w:val="paragraph"/>
    <w:basedOn w:val="Normal"/>
    <w:rsid w:val="007951DB"/>
    <w:pPr>
      <w:spacing w:before="100" w:beforeAutospacing="1" w:after="100" w:afterAutospacing="1" w:line="240" w:lineRule="auto"/>
    </w:pPr>
    <w:rPr>
      <w:rFonts w:ascii="Times New Roman" w:eastAsia="Times New Roman" w:hAnsi="Times New Roman" w:cs="Times New Roman"/>
      <w:sz w:val="24"/>
      <w:lang w:eastAsia="sv-SE"/>
    </w:rPr>
  </w:style>
  <w:style w:type="character" w:customStyle="1" w:styleId="normaltextrun">
    <w:name w:val="normaltextrun"/>
    <w:basedOn w:val="Standardstycketeckensnitt"/>
    <w:rsid w:val="007951DB"/>
  </w:style>
  <w:style w:type="character" w:customStyle="1" w:styleId="eop">
    <w:name w:val="eop"/>
    <w:basedOn w:val="Standardstycketeckensnitt"/>
    <w:rsid w:val="007951DB"/>
  </w:style>
  <w:style w:type="character" w:customStyle="1" w:styleId="spellingerror">
    <w:name w:val="spellingerror"/>
    <w:basedOn w:val="Standardstycketeckensnitt"/>
    <w:rsid w:val="007951DB"/>
  </w:style>
  <w:style w:type="character" w:customStyle="1" w:styleId="cf01">
    <w:name w:val="cf01"/>
    <w:basedOn w:val="Standardstycketeckensnitt"/>
    <w:rsid w:val="00D450DB"/>
    <w:rPr>
      <w:rFonts w:ascii="Segoe UI" w:hAnsi="Segoe UI" w:cs="Segoe UI" w:hint="default"/>
      <w:sz w:val="18"/>
      <w:szCs w:val="18"/>
    </w:rPr>
  </w:style>
  <w:style w:type="character" w:customStyle="1" w:styleId="ui-provider">
    <w:name w:val="ui-provider"/>
    <w:basedOn w:val="Standardstycketeckensnitt"/>
    <w:rsid w:val="006C2E5F"/>
  </w:style>
  <w:style w:type="character" w:styleId="Nmn">
    <w:name w:val="Mention"/>
    <w:basedOn w:val="Standardstycketeckensnitt"/>
    <w:uiPriority w:val="99"/>
    <w:unhideWhenUsed/>
    <w:rsid w:val="00E32D75"/>
    <w:rPr>
      <w:color w:val="2B579A"/>
      <w:shd w:val="clear" w:color="auto" w:fill="E1DFDD"/>
    </w:rPr>
  </w:style>
  <w:style w:type="paragraph" w:customStyle="1" w:styleId="pf0">
    <w:name w:val="pf0"/>
    <w:basedOn w:val="Normal"/>
    <w:rsid w:val="00FC5C05"/>
    <w:pPr>
      <w:spacing w:before="100" w:beforeAutospacing="1" w:after="100" w:afterAutospacing="1" w:line="240" w:lineRule="auto"/>
    </w:pPr>
    <w:rPr>
      <w:rFonts w:ascii="Times New Roman" w:eastAsia="Times New Roman" w:hAnsi="Times New Roman" w:cs="Times New Roman"/>
      <w:sz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7329">
      <w:bodyDiv w:val="1"/>
      <w:marLeft w:val="0"/>
      <w:marRight w:val="0"/>
      <w:marTop w:val="0"/>
      <w:marBottom w:val="0"/>
      <w:divBdr>
        <w:top w:val="none" w:sz="0" w:space="0" w:color="auto"/>
        <w:left w:val="none" w:sz="0" w:space="0" w:color="auto"/>
        <w:bottom w:val="none" w:sz="0" w:space="0" w:color="auto"/>
        <w:right w:val="none" w:sz="0" w:space="0" w:color="auto"/>
      </w:divBdr>
    </w:div>
    <w:div w:id="37753682">
      <w:bodyDiv w:val="1"/>
      <w:marLeft w:val="0"/>
      <w:marRight w:val="0"/>
      <w:marTop w:val="0"/>
      <w:marBottom w:val="0"/>
      <w:divBdr>
        <w:top w:val="none" w:sz="0" w:space="0" w:color="auto"/>
        <w:left w:val="none" w:sz="0" w:space="0" w:color="auto"/>
        <w:bottom w:val="none" w:sz="0" w:space="0" w:color="auto"/>
        <w:right w:val="none" w:sz="0" w:space="0" w:color="auto"/>
      </w:divBdr>
    </w:div>
    <w:div w:id="121311511">
      <w:bodyDiv w:val="1"/>
      <w:marLeft w:val="0"/>
      <w:marRight w:val="0"/>
      <w:marTop w:val="0"/>
      <w:marBottom w:val="0"/>
      <w:divBdr>
        <w:top w:val="none" w:sz="0" w:space="0" w:color="auto"/>
        <w:left w:val="none" w:sz="0" w:space="0" w:color="auto"/>
        <w:bottom w:val="none" w:sz="0" w:space="0" w:color="auto"/>
        <w:right w:val="none" w:sz="0" w:space="0" w:color="auto"/>
      </w:divBdr>
    </w:div>
    <w:div w:id="128547898">
      <w:bodyDiv w:val="1"/>
      <w:marLeft w:val="0"/>
      <w:marRight w:val="0"/>
      <w:marTop w:val="0"/>
      <w:marBottom w:val="0"/>
      <w:divBdr>
        <w:top w:val="none" w:sz="0" w:space="0" w:color="auto"/>
        <w:left w:val="none" w:sz="0" w:space="0" w:color="auto"/>
        <w:bottom w:val="none" w:sz="0" w:space="0" w:color="auto"/>
        <w:right w:val="none" w:sz="0" w:space="0" w:color="auto"/>
      </w:divBdr>
    </w:div>
    <w:div w:id="129172232">
      <w:bodyDiv w:val="1"/>
      <w:marLeft w:val="0"/>
      <w:marRight w:val="0"/>
      <w:marTop w:val="0"/>
      <w:marBottom w:val="0"/>
      <w:divBdr>
        <w:top w:val="none" w:sz="0" w:space="0" w:color="auto"/>
        <w:left w:val="none" w:sz="0" w:space="0" w:color="auto"/>
        <w:bottom w:val="none" w:sz="0" w:space="0" w:color="auto"/>
        <w:right w:val="none" w:sz="0" w:space="0" w:color="auto"/>
      </w:divBdr>
    </w:div>
    <w:div w:id="130247800">
      <w:bodyDiv w:val="1"/>
      <w:marLeft w:val="0"/>
      <w:marRight w:val="0"/>
      <w:marTop w:val="0"/>
      <w:marBottom w:val="0"/>
      <w:divBdr>
        <w:top w:val="none" w:sz="0" w:space="0" w:color="auto"/>
        <w:left w:val="none" w:sz="0" w:space="0" w:color="auto"/>
        <w:bottom w:val="none" w:sz="0" w:space="0" w:color="auto"/>
        <w:right w:val="none" w:sz="0" w:space="0" w:color="auto"/>
      </w:divBdr>
    </w:div>
    <w:div w:id="138352620">
      <w:bodyDiv w:val="1"/>
      <w:marLeft w:val="0"/>
      <w:marRight w:val="0"/>
      <w:marTop w:val="0"/>
      <w:marBottom w:val="0"/>
      <w:divBdr>
        <w:top w:val="none" w:sz="0" w:space="0" w:color="auto"/>
        <w:left w:val="none" w:sz="0" w:space="0" w:color="auto"/>
        <w:bottom w:val="none" w:sz="0" w:space="0" w:color="auto"/>
        <w:right w:val="none" w:sz="0" w:space="0" w:color="auto"/>
      </w:divBdr>
    </w:div>
    <w:div w:id="143544015">
      <w:bodyDiv w:val="1"/>
      <w:marLeft w:val="0"/>
      <w:marRight w:val="0"/>
      <w:marTop w:val="0"/>
      <w:marBottom w:val="0"/>
      <w:divBdr>
        <w:top w:val="none" w:sz="0" w:space="0" w:color="auto"/>
        <w:left w:val="none" w:sz="0" w:space="0" w:color="auto"/>
        <w:bottom w:val="none" w:sz="0" w:space="0" w:color="auto"/>
        <w:right w:val="none" w:sz="0" w:space="0" w:color="auto"/>
      </w:divBdr>
    </w:div>
    <w:div w:id="170144265">
      <w:bodyDiv w:val="1"/>
      <w:marLeft w:val="0"/>
      <w:marRight w:val="0"/>
      <w:marTop w:val="0"/>
      <w:marBottom w:val="0"/>
      <w:divBdr>
        <w:top w:val="none" w:sz="0" w:space="0" w:color="auto"/>
        <w:left w:val="none" w:sz="0" w:space="0" w:color="auto"/>
        <w:bottom w:val="none" w:sz="0" w:space="0" w:color="auto"/>
        <w:right w:val="none" w:sz="0" w:space="0" w:color="auto"/>
      </w:divBdr>
    </w:div>
    <w:div w:id="214049549">
      <w:bodyDiv w:val="1"/>
      <w:marLeft w:val="0"/>
      <w:marRight w:val="0"/>
      <w:marTop w:val="0"/>
      <w:marBottom w:val="0"/>
      <w:divBdr>
        <w:top w:val="none" w:sz="0" w:space="0" w:color="auto"/>
        <w:left w:val="none" w:sz="0" w:space="0" w:color="auto"/>
        <w:bottom w:val="none" w:sz="0" w:space="0" w:color="auto"/>
        <w:right w:val="none" w:sz="0" w:space="0" w:color="auto"/>
      </w:divBdr>
    </w:div>
    <w:div w:id="227500802">
      <w:bodyDiv w:val="1"/>
      <w:marLeft w:val="0"/>
      <w:marRight w:val="0"/>
      <w:marTop w:val="0"/>
      <w:marBottom w:val="0"/>
      <w:divBdr>
        <w:top w:val="none" w:sz="0" w:space="0" w:color="auto"/>
        <w:left w:val="none" w:sz="0" w:space="0" w:color="auto"/>
        <w:bottom w:val="none" w:sz="0" w:space="0" w:color="auto"/>
        <w:right w:val="none" w:sz="0" w:space="0" w:color="auto"/>
      </w:divBdr>
    </w:div>
    <w:div w:id="231818809">
      <w:bodyDiv w:val="1"/>
      <w:marLeft w:val="0"/>
      <w:marRight w:val="0"/>
      <w:marTop w:val="0"/>
      <w:marBottom w:val="0"/>
      <w:divBdr>
        <w:top w:val="none" w:sz="0" w:space="0" w:color="auto"/>
        <w:left w:val="none" w:sz="0" w:space="0" w:color="auto"/>
        <w:bottom w:val="none" w:sz="0" w:space="0" w:color="auto"/>
        <w:right w:val="none" w:sz="0" w:space="0" w:color="auto"/>
      </w:divBdr>
    </w:div>
    <w:div w:id="236791202">
      <w:bodyDiv w:val="1"/>
      <w:marLeft w:val="0"/>
      <w:marRight w:val="0"/>
      <w:marTop w:val="0"/>
      <w:marBottom w:val="0"/>
      <w:divBdr>
        <w:top w:val="none" w:sz="0" w:space="0" w:color="auto"/>
        <w:left w:val="none" w:sz="0" w:space="0" w:color="auto"/>
        <w:bottom w:val="none" w:sz="0" w:space="0" w:color="auto"/>
        <w:right w:val="none" w:sz="0" w:space="0" w:color="auto"/>
      </w:divBdr>
    </w:div>
    <w:div w:id="255598293">
      <w:bodyDiv w:val="1"/>
      <w:marLeft w:val="0"/>
      <w:marRight w:val="0"/>
      <w:marTop w:val="0"/>
      <w:marBottom w:val="0"/>
      <w:divBdr>
        <w:top w:val="none" w:sz="0" w:space="0" w:color="auto"/>
        <w:left w:val="none" w:sz="0" w:space="0" w:color="auto"/>
        <w:bottom w:val="none" w:sz="0" w:space="0" w:color="auto"/>
        <w:right w:val="none" w:sz="0" w:space="0" w:color="auto"/>
      </w:divBdr>
    </w:div>
    <w:div w:id="256402706">
      <w:bodyDiv w:val="1"/>
      <w:marLeft w:val="0"/>
      <w:marRight w:val="0"/>
      <w:marTop w:val="0"/>
      <w:marBottom w:val="0"/>
      <w:divBdr>
        <w:top w:val="none" w:sz="0" w:space="0" w:color="auto"/>
        <w:left w:val="none" w:sz="0" w:space="0" w:color="auto"/>
        <w:bottom w:val="none" w:sz="0" w:space="0" w:color="auto"/>
        <w:right w:val="none" w:sz="0" w:space="0" w:color="auto"/>
      </w:divBdr>
    </w:div>
    <w:div w:id="314727231">
      <w:bodyDiv w:val="1"/>
      <w:marLeft w:val="0"/>
      <w:marRight w:val="0"/>
      <w:marTop w:val="0"/>
      <w:marBottom w:val="0"/>
      <w:divBdr>
        <w:top w:val="none" w:sz="0" w:space="0" w:color="auto"/>
        <w:left w:val="none" w:sz="0" w:space="0" w:color="auto"/>
        <w:bottom w:val="none" w:sz="0" w:space="0" w:color="auto"/>
        <w:right w:val="none" w:sz="0" w:space="0" w:color="auto"/>
      </w:divBdr>
    </w:div>
    <w:div w:id="333149693">
      <w:bodyDiv w:val="1"/>
      <w:marLeft w:val="0"/>
      <w:marRight w:val="0"/>
      <w:marTop w:val="0"/>
      <w:marBottom w:val="0"/>
      <w:divBdr>
        <w:top w:val="none" w:sz="0" w:space="0" w:color="auto"/>
        <w:left w:val="none" w:sz="0" w:space="0" w:color="auto"/>
        <w:bottom w:val="none" w:sz="0" w:space="0" w:color="auto"/>
        <w:right w:val="none" w:sz="0" w:space="0" w:color="auto"/>
      </w:divBdr>
    </w:div>
    <w:div w:id="348408371">
      <w:bodyDiv w:val="1"/>
      <w:marLeft w:val="0"/>
      <w:marRight w:val="0"/>
      <w:marTop w:val="0"/>
      <w:marBottom w:val="0"/>
      <w:divBdr>
        <w:top w:val="none" w:sz="0" w:space="0" w:color="auto"/>
        <w:left w:val="none" w:sz="0" w:space="0" w:color="auto"/>
        <w:bottom w:val="none" w:sz="0" w:space="0" w:color="auto"/>
        <w:right w:val="none" w:sz="0" w:space="0" w:color="auto"/>
      </w:divBdr>
    </w:div>
    <w:div w:id="351953564">
      <w:bodyDiv w:val="1"/>
      <w:marLeft w:val="0"/>
      <w:marRight w:val="0"/>
      <w:marTop w:val="0"/>
      <w:marBottom w:val="0"/>
      <w:divBdr>
        <w:top w:val="none" w:sz="0" w:space="0" w:color="auto"/>
        <w:left w:val="none" w:sz="0" w:space="0" w:color="auto"/>
        <w:bottom w:val="none" w:sz="0" w:space="0" w:color="auto"/>
        <w:right w:val="none" w:sz="0" w:space="0" w:color="auto"/>
      </w:divBdr>
    </w:div>
    <w:div w:id="354232168">
      <w:bodyDiv w:val="1"/>
      <w:marLeft w:val="0"/>
      <w:marRight w:val="0"/>
      <w:marTop w:val="0"/>
      <w:marBottom w:val="0"/>
      <w:divBdr>
        <w:top w:val="none" w:sz="0" w:space="0" w:color="auto"/>
        <w:left w:val="none" w:sz="0" w:space="0" w:color="auto"/>
        <w:bottom w:val="none" w:sz="0" w:space="0" w:color="auto"/>
        <w:right w:val="none" w:sz="0" w:space="0" w:color="auto"/>
      </w:divBdr>
    </w:div>
    <w:div w:id="371617048">
      <w:bodyDiv w:val="1"/>
      <w:marLeft w:val="0"/>
      <w:marRight w:val="0"/>
      <w:marTop w:val="0"/>
      <w:marBottom w:val="0"/>
      <w:divBdr>
        <w:top w:val="none" w:sz="0" w:space="0" w:color="auto"/>
        <w:left w:val="none" w:sz="0" w:space="0" w:color="auto"/>
        <w:bottom w:val="none" w:sz="0" w:space="0" w:color="auto"/>
        <w:right w:val="none" w:sz="0" w:space="0" w:color="auto"/>
      </w:divBdr>
    </w:div>
    <w:div w:id="379091134">
      <w:bodyDiv w:val="1"/>
      <w:marLeft w:val="0"/>
      <w:marRight w:val="0"/>
      <w:marTop w:val="0"/>
      <w:marBottom w:val="0"/>
      <w:divBdr>
        <w:top w:val="none" w:sz="0" w:space="0" w:color="auto"/>
        <w:left w:val="none" w:sz="0" w:space="0" w:color="auto"/>
        <w:bottom w:val="none" w:sz="0" w:space="0" w:color="auto"/>
        <w:right w:val="none" w:sz="0" w:space="0" w:color="auto"/>
      </w:divBdr>
    </w:div>
    <w:div w:id="402221374">
      <w:bodyDiv w:val="1"/>
      <w:marLeft w:val="0"/>
      <w:marRight w:val="0"/>
      <w:marTop w:val="0"/>
      <w:marBottom w:val="0"/>
      <w:divBdr>
        <w:top w:val="none" w:sz="0" w:space="0" w:color="auto"/>
        <w:left w:val="none" w:sz="0" w:space="0" w:color="auto"/>
        <w:bottom w:val="none" w:sz="0" w:space="0" w:color="auto"/>
        <w:right w:val="none" w:sz="0" w:space="0" w:color="auto"/>
      </w:divBdr>
    </w:div>
    <w:div w:id="409928816">
      <w:bodyDiv w:val="1"/>
      <w:marLeft w:val="0"/>
      <w:marRight w:val="0"/>
      <w:marTop w:val="0"/>
      <w:marBottom w:val="0"/>
      <w:divBdr>
        <w:top w:val="none" w:sz="0" w:space="0" w:color="auto"/>
        <w:left w:val="none" w:sz="0" w:space="0" w:color="auto"/>
        <w:bottom w:val="none" w:sz="0" w:space="0" w:color="auto"/>
        <w:right w:val="none" w:sz="0" w:space="0" w:color="auto"/>
      </w:divBdr>
    </w:div>
    <w:div w:id="415830179">
      <w:bodyDiv w:val="1"/>
      <w:marLeft w:val="0"/>
      <w:marRight w:val="0"/>
      <w:marTop w:val="0"/>
      <w:marBottom w:val="0"/>
      <w:divBdr>
        <w:top w:val="none" w:sz="0" w:space="0" w:color="auto"/>
        <w:left w:val="none" w:sz="0" w:space="0" w:color="auto"/>
        <w:bottom w:val="none" w:sz="0" w:space="0" w:color="auto"/>
        <w:right w:val="none" w:sz="0" w:space="0" w:color="auto"/>
      </w:divBdr>
    </w:div>
    <w:div w:id="418671437">
      <w:bodyDiv w:val="1"/>
      <w:marLeft w:val="0"/>
      <w:marRight w:val="0"/>
      <w:marTop w:val="0"/>
      <w:marBottom w:val="0"/>
      <w:divBdr>
        <w:top w:val="none" w:sz="0" w:space="0" w:color="auto"/>
        <w:left w:val="none" w:sz="0" w:space="0" w:color="auto"/>
        <w:bottom w:val="none" w:sz="0" w:space="0" w:color="auto"/>
        <w:right w:val="none" w:sz="0" w:space="0" w:color="auto"/>
      </w:divBdr>
    </w:div>
    <w:div w:id="423307503">
      <w:bodyDiv w:val="1"/>
      <w:marLeft w:val="0"/>
      <w:marRight w:val="0"/>
      <w:marTop w:val="0"/>
      <w:marBottom w:val="0"/>
      <w:divBdr>
        <w:top w:val="none" w:sz="0" w:space="0" w:color="auto"/>
        <w:left w:val="none" w:sz="0" w:space="0" w:color="auto"/>
        <w:bottom w:val="none" w:sz="0" w:space="0" w:color="auto"/>
        <w:right w:val="none" w:sz="0" w:space="0" w:color="auto"/>
      </w:divBdr>
    </w:div>
    <w:div w:id="464741907">
      <w:bodyDiv w:val="1"/>
      <w:marLeft w:val="0"/>
      <w:marRight w:val="0"/>
      <w:marTop w:val="0"/>
      <w:marBottom w:val="0"/>
      <w:divBdr>
        <w:top w:val="none" w:sz="0" w:space="0" w:color="auto"/>
        <w:left w:val="none" w:sz="0" w:space="0" w:color="auto"/>
        <w:bottom w:val="none" w:sz="0" w:space="0" w:color="auto"/>
        <w:right w:val="none" w:sz="0" w:space="0" w:color="auto"/>
      </w:divBdr>
    </w:div>
    <w:div w:id="490827896">
      <w:bodyDiv w:val="1"/>
      <w:marLeft w:val="0"/>
      <w:marRight w:val="0"/>
      <w:marTop w:val="0"/>
      <w:marBottom w:val="0"/>
      <w:divBdr>
        <w:top w:val="none" w:sz="0" w:space="0" w:color="auto"/>
        <w:left w:val="none" w:sz="0" w:space="0" w:color="auto"/>
        <w:bottom w:val="none" w:sz="0" w:space="0" w:color="auto"/>
        <w:right w:val="none" w:sz="0" w:space="0" w:color="auto"/>
      </w:divBdr>
    </w:div>
    <w:div w:id="495800848">
      <w:bodyDiv w:val="1"/>
      <w:marLeft w:val="0"/>
      <w:marRight w:val="0"/>
      <w:marTop w:val="0"/>
      <w:marBottom w:val="0"/>
      <w:divBdr>
        <w:top w:val="none" w:sz="0" w:space="0" w:color="auto"/>
        <w:left w:val="none" w:sz="0" w:space="0" w:color="auto"/>
        <w:bottom w:val="none" w:sz="0" w:space="0" w:color="auto"/>
        <w:right w:val="none" w:sz="0" w:space="0" w:color="auto"/>
      </w:divBdr>
    </w:div>
    <w:div w:id="566453000">
      <w:bodyDiv w:val="1"/>
      <w:marLeft w:val="0"/>
      <w:marRight w:val="0"/>
      <w:marTop w:val="0"/>
      <w:marBottom w:val="0"/>
      <w:divBdr>
        <w:top w:val="none" w:sz="0" w:space="0" w:color="auto"/>
        <w:left w:val="none" w:sz="0" w:space="0" w:color="auto"/>
        <w:bottom w:val="none" w:sz="0" w:space="0" w:color="auto"/>
        <w:right w:val="none" w:sz="0" w:space="0" w:color="auto"/>
      </w:divBdr>
    </w:div>
    <w:div w:id="616568405">
      <w:bodyDiv w:val="1"/>
      <w:marLeft w:val="0"/>
      <w:marRight w:val="0"/>
      <w:marTop w:val="0"/>
      <w:marBottom w:val="0"/>
      <w:divBdr>
        <w:top w:val="none" w:sz="0" w:space="0" w:color="auto"/>
        <w:left w:val="none" w:sz="0" w:space="0" w:color="auto"/>
        <w:bottom w:val="none" w:sz="0" w:space="0" w:color="auto"/>
        <w:right w:val="none" w:sz="0" w:space="0" w:color="auto"/>
      </w:divBdr>
    </w:div>
    <w:div w:id="649285115">
      <w:bodyDiv w:val="1"/>
      <w:marLeft w:val="0"/>
      <w:marRight w:val="0"/>
      <w:marTop w:val="0"/>
      <w:marBottom w:val="0"/>
      <w:divBdr>
        <w:top w:val="none" w:sz="0" w:space="0" w:color="auto"/>
        <w:left w:val="none" w:sz="0" w:space="0" w:color="auto"/>
        <w:bottom w:val="none" w:sz="0" w:space="0" w:color="auto"/>
        <w:right w:val="none" w:sz="0" w:space="0" w:color="auto"/>
      </w:divBdr>
    </w:div>
    <w:div w:id="650673241">
      <w:bodyDiv w:val="1"/>
      <w:marLeft w:val="0"/>
      <w:marRight w:val="0"/>
      <w:marTop w:val="0"/>
      <w:marBottom w:val="0"/>
      <w:divBdr>
        <w:top w:val="none" w:sz="0" w:space="0" w:color="auto"/>
        <w:left w:val="none" w:sz="0" w:space="0" w:color="auto"/>
        <w:bottom w:val="none" w:sz="0" w:space="0" w:color="auto"/>
        <w:right w:val="none" w:sz="0" w:space="0" w:color="auto"/>
      </w:divBdr>
    </w:div>
    <w:div w:id="778910585">
      <w:bodyDiv w:val="1"/>
      <w:marLeft w:val="0"/>
      <w:marRight w:val="0"/>
      <w:marTop w:val="0"/>
      <w:marBottom w:val="0"/>
      <w:divBdr>
        <w:top w:val="none" w:sz="0" w:space="0" w:color="auto"/>
        <w:left w:val="none" w:sz="0" w:space="0" w:color="auto"/>
        <w:bottom w:val="none" w:sz="0" w:space="0" w:color="auto"/>
        <w:right w:val="none" w:sz="0" w:space="0" w:color="auto"/>
      </w:divBdr>
    </w:div>
    <w:div w:id="802960771">
      <w:bodyDiv w:val="1"/>
      <w:marLeft w:val="0"/>
      <w:marRight w:val="0"/>
      <w:marTop w:val="0"/>
      <w:marBottom w:val="0"/>
      <w:divBdr>
        <w:top w:val="none" w:sz="0" w:space="0" w:color="auto"/>
        <w:left w:val="none" w:sz="0" w:space="0" w:color="auto"/>
        <w:bottom w:val="none" w:sz="0" w:space="0" w:color="auto"/>
        <w:right w:val="none" w:sz="0" w:space="0" w:color="auto"/>
      </w:divBdr>
    </w:div>
    <w:div w:id="867327661">
      <w:bodyDiv w:val="1"/>
      <w:marLeft w:val="0"/>
      <w:marRight w:val="0"/>
      <w:marTop w:val="0"/>
      <w:marBottom w:val="0"/>
      <w:divBdr>
        <w:top w:val="none" w:sz="0" w:space="0" w:color="auto"/>
        <w:left w:val="none" w:sz="0" w:space="0" w:color="auto"/>
        <w:bottom w:val="none" w:sz="0" w:space="0" w:color="auto"/>
        <w:right w:val="none" w:sz="0" w:space="0" w:color="auto"/>
      </w:divBdr>
    </w:div>
    <w:div w:id="921261610">
      <w:bodyDiv w:val="1"/>
      <w:marLeft w:val="0"/>
      <w:marRight w:val="0"/>
      <w:marTop w:val="0"/>
      <w:marBottom w:val="0"/>
      <w:divBdr>
        <w:top w:val="none" w:sz="0" w:space="0" w:color="auto"/>
        <w:left w:val="none" w:sz="0" w:space="0" w:color="auto"/>
        <w:bottom w:val="none" w:sz="0" w:space="0" w:color="auto"/>
        <w:right w:val="none" w:sz="0" w:space="0" w:color="auto"/>
      </w:divBdr>
    </w:div>
    <w:div w:id="923881665">
      <w:bodyDiv w:val="1"/>
      <w:marLeft w:val="0"/>
      <w:marRight w:val="0"/>
      <w:marTop w:val="0"/>
      <w:marBottom w:val="0"/>
      <w:divBdr>
        <w:top w:val="none" w:sz="0" w:space="0" w:color="auto"/>
        <w:left w:val="none" w:sz="0" w:space="0" w:color="auto"/>
        <w:bottom w:val="none" w:sz="0" w:space="0" w:color="auto"/>
        <w:right w:val="none" w:sz="0" w:space="0" w:color="auto"/>
      </w:divBdr>
    </w:div>
    <w:div w:id="930088030">
      <w:bodyDiv w:val="1"/>
      <w:marLeft w:val="0"/>
      <w:marRight w:val="0"/>
      <w:marTop w:val="0"/>
      <w:marBottom w:val="0"/>
      <w:divBdr>
        <w:top w:val="none" w:sz="0" w:space="0" w:color="auto"/>
        <w:left w:val="none" w:sz="0" w:space="0" w:color="auto"/>
        <w:bottom w:val="none" w:sz="0" w:space="0" w:color="auto"/>
        <w:right w:val="none" w:sz="0" w:space="0" w:color="auto"/>
      </w:divBdr>
    </w:div>
    <w:div w:id="963120166">
      <w:bodyDiv w:val="1"/>
      <w:marLeft w:val="0"/>
      <w:marRight w:val="0"/>
      <w:marTop w:val="0"/>
      <w:marBottom w:val="0"/>
      <w:divBdr>
        <w:top w:val="none" w:sz="0" w:space="0" w:color="auto"/>
        <w:left w:val="none" w:sz="0" w:space="0" w:color="auto"/>
        <w:bottom w:val="none" w:sz="0" w:space="0" w:color="auto"/>
        <w:right w:val="none" w:sz="0" w:space="0" w:color="auto"/>
      </w:divBdr>
    </w:div>
    <w:div w:id="969631250">
      <w:bodyDiv w:val="1"/>
      <w:marLeft w:val="0"/>
      <w:marRight w:val="0"/>
      <w:marTop w:val="0"/>
      <w:marBottom w:val="0"/>
      <w:divBdr>
        <w:top w:val="none" w:sz="0" w:space="0" w:color="auto"/>
        <w:left w:val="none" w:sz="0" w:space="0" w:color="auto"/>
        <w:bottom w:val="none" w:sz="0" w:space="0" w:color="auto"/>
        <w:right w:val="none" w:sz="0" w:space="0" w:color="auto"/>
      </w:divBdr>
    </w:div>
    <w:div w:id="1006251373">
      <w:bodyDiv w:val="1"/>
      <w:marLeft w:val="0"/>
      <w:marRight w:val="0"/>
      <w:marTop w:val="0"/>
      <w:marBottom w:val="0"/>
      <w:divBdr>
        <w:top w:val="none" w:sz="0" w:space="0" w:color="auto"/>
        <w:left w:val="none" w:sz="0" w:space="0" w:color="auto"/>
        <w:bottom w:val="none" w:sz="0" w:space="0" w:color="auto"/>
        <w:right w:val="none" w:sz="0" w:space="0" w:color="auto"/>
      </w:divBdr>
    </w:div>
    <w:div w:id="1007168882">
      <w:bodyDiv w:val="1"/>
      <w:marLeft w:val="0"/>
      <w:marRight w:val="0"/>
      <w:marTop w:val="0"/>
      <w:marBottom w:val="0"/>
      <w:divBdr>
        <w:top w:val="none" w:sz="0" w:space="0" w:color="auto"/>
        <w:left w:val="none" w:sz="0" w:space="0" w:color="auto"/>
        <w:bottom w:val="none" w:sz="0" w:space="0" w:color="auto"/>
        <w:right w:val="none" w:sz="0" w:space="0" w:color="auto"/>
      </w:divBdr>
    </w:div>
    <w:div w:id="1010256344">
      <w:bodyDiv w:val="1"/>
      <w:marLeft w:val="0"/>
      <w:marRight w:val="0"/>
      <w:marTop w:val="0"/>
      <w:marBottom w:val="0"/>
      <w:divBdr>
        <w:top w:val="none" w:sz="0" w:space="0" w:color="auto"/>
        <w:left w:val="none" w:sz="0" w:space="0" w:color="auto"/>
        <w:bottom w:val="none" w:sz="0" w:space="0" w:color="auto"/>
        <w:right w:val="none" w:sz="0" w:space="0" w:color="auto"/>
      </w:divBdr>
    </w:div>
    <w:div w:id="1036538846">
      <w:bodyDiv w:val="1"/>
      <w:marLeft w:val="0"/>
      <w:marRight w:val="0"/>
      <w:marTop w:val="0"/>
      <w:marBottom w:val="0"/>
      <w:divBdr>
        <w:top w:val="none" w:sz="0" w:space="0" w:color="auto"/>
        <w:left w:val="none" w:sz="0" w:space="0" w:color="auto"/>
        <w:bottom w:val="none" w:sz="0" w:space="0" w:color="auto"/>
        <w:right w:val="none" w:sz="0" w:space="0" w:color="auto"/>
      </w:divBdr>
      <w:divsChild>
        <w:div w:id="203757677">
          <w:marLeft w:val="0"/>
          <w:marRight w:val="0"/>
          <w:marTop w:val="0"/>
          <w:marBottom w:val="0"/>
          <w:divBdr>
            <w:top w:val="none" w:sz="0" w:space="0" w:color="auto"/>
            <w:left w:val="none" w:sz="0" w:space="0" w:color="auto"/>
            <w:bottom w:val="none" w:sz="0" w:space="0" w:color="auto"/>
            <w:right w:val="none" w:sz="0" w:space="0" w:color="auto"/>
          </w:divBdr>
          <w:divsChild>
            <w:div w:id="617179434">
              <w:marLeft w:val="0"/>
              <w:marRight w:val="0"/>
              <w:marTop w:val="30"/>
              <w:marBottom w:val="30"/>
              <w:divBdr>
                <w:top w:val="none" w:sz="0" w:space="0" w:color="auto"/>
                <w:left w:val="none" w:sz="0" w:space="0" w:color="auto"/>
                <w:bottom w:val="none" w:sz="0" w:space="0" w:color="auto"/>
                <w:right w:val="none" w:sz="0" w:space="0" w:color="auto"/>
              </w:divBdr>
              <w:divsChild>
                <w:div w:id="571545810">
                  <w:marLeft w:val="0"/>
                  <w:marRight w:val="0"/>
                  <w:marTop w:val="0"/>
                  <w:marBottom w:val="0"/>
                  <w:divBdr>
                    <w:top w:val="none" w:sz="0" w:space="0" w:color="auto"/>
                    <w:left w:val="none" w:sz="0" w:space="0" w:color="auto"/>
                    <w:bottom w:val="none" w:sz="0" w:space="0" w:color="auto"/>
                    <w:right w:val="none" w:sz="0" w:space="0" w:color="auto"/>
                  </w:divBdr>
                  <w:divsChild>
                    <w:div w:id="2088336697">
                      <w:marLeft w:val="0"/>
                      <w:marRight w:val="0"/>
                      <w:marTop w:val="0"/>
                      <w:marBottom w:val="0"/>
                      <w:divBdr>
                        <w:top w:val="none" w:sz="0" w:space="0" w:color="auto"/>
                        <w:left w:val="none" w:sz="0" w:space="0" w:color="auto"/>
                        <w:bottom w:val="none" w:sz="0" w:space="0" w:color="auto"/>
                        <w:right w:val="none" w:sz="0" w:space="0" w:color="auto"/>
                      </w:divBdr>
                    </w:div>
                  </w:divsChild>
                </w:div>
                <w:div w:id="1947885326">
                  <w:marLeft w:val="0"/>
                  <w:marRight w:val="0"/>
                  <w:marTop w:val="0"/>
                  <w:marBottom w:val="0"/>
                  <w:divBdr>
                    <w:top w:val="none" w:sz="0" w:space="0" w:color="auto"/>
                    <w:left w:val="none" w:sz="0" w:space="0" w:color="auto"/>
                    <w:bottom w:val="none" w:sz="0" w:space="0" w:color="auto"/>
                    <w:right w:val="none" w:sz="0" w:space="0" w:color="auto"/>
                  </w:divBdr>
                  <w:divsChild>
                    <w:div w:id="1075249529">
                      <w:marLeft w:val="0"/>
                      <w:marRight w:val="0"/>
                      <w:marTop w:val="0"/>
                      <w:marBottom w:val="0"/>
                      <w:divBdr>
                        <w:top w:val="none" w:sz="0" w:space="0" w:color="auto"/>
                        <w:left w:val="none" w:sz="0" w:space="0" w:color="auto"/>
                        <w:bottom w:val="none" w:sz="0" w:space="0" w:color="auto"/>
                        <w:right w:val="none" w:sz="0" w:space="0" w:color="auto"/>
                      </w:divBdr>
                    </w:div>
                  </w:divsChild>
                </w:div>
                <w:div w:id="803891838">
                  <w:marLeft w:val="0"/>
                  <w:marRight w:val="0"/>
                  <w:marTop w:val="0"/>
                  <w:marBottom w:val="0"/>
                  <w:divBdr>
                    <w:top w:val="none" w:sz="0" w:space="0" w:color="auto"/>
                    <w:left w:val="none" w:sz="0" w:space="0" w:color="auto"/>
                    <w:bottom w:val="none" w:sz="0" w:space="0" w:color="auto"/>
                    <w:right w:val="none" w:sz="0" w:space="0" w:color="auto"/>
                  </w:divBdr>
                  <w:divsChild>
                    <w:div w:id="1350908610">
                      <w:marLeft w:val="0"/>
                      <w:marRight w:val="0"/>
                      <w:marTop w:val="0"/>
                      <w:marBottom w:val="0"/>
                      <w:divBdr>
                        <w:top w:val="none" w:sz="0" w:space="0" w:color="auto"/>
                        <w:left w:val="none" w:sz="0" w:space="0" w:color="auto"/>
                        <w:bottom w:val="none" w:sz="0" w:space="0" w:color="auto"/>
                        <w:right w:val="none" w:sz="0" w:space="0" w:color="auto"/>
                      </w:divBdr>
                    </w:div>
                  </w:divsChild>
                </w:div>
                <w:div w:id="1397123163">
                  <w:marLeft w:val="0"/>
                  <w:marRight w:val="0"/>
                  <w:marTop w:val="0"/>
                  <w:marBottom w:val="0"/>
                  <w:divBdr>
                    <w:top w:val="none" w:sz="0" w:space="0" w:color="auto"/>
                    <w:left w:val="none" w:sz="0" w:space="0" w:color="auto"/>
                    <w:bottom w:val="none" w:sz="0" w:space="0" w:color="auto"/>
                    <w:right w:val="none" w:sz="0" w:space="0" w:color="auto"/>
                  </w:divBdr>
                  <w:divsChild>
                    <w:div w:id="116722381">
                      <w:marLeft w:val="0"/>
                      <w:marRight w:val="0"/>
                      <w:marTop w:val="0"/>
                      <w:marBottom w:val="0"/>
                      <w:divBdr>
                        <w:top w:val="none" w:sz="0" w:space="0" w:color="auto"/>
                        <w:left w:val="none" w:sz="0" w:space="0" w:color="auto"/>
                        <w:bottom w:val="none" w:sz="0" w:space="0" w:color="auto"/>
                        <w:right w:val="none" w:sz="0" w:space="0" w:color="auto"/>
                      </w:divBdr>
                    </w:div>
                  </w:divsChild>
                </w:div>
                <w:div w:id="654916244">
                  <w:marLeft w:val="0"/>
                  <w:marRight w:val="0"/>
                  <w:marTop w:val="0"/>
                  <w:marBottom w:val="0"/>
                  <w:divBdr>
                    <w:top w:val="none" w:sz="0" w:space="0" w:color="auto"/>
                    <w:left w:val="none" w:sz="0" w:space="0" w:color="auto"/>
                    <w:bottom w:val="none" w:sz="0" w:space="0" w:color="auto"/>
                    <w:right w:val="none" w:sz="0" w:space="0" w:color="auto"/>
                  </w:divBdr>
                  <w:divsChild>
                    <w:div w:id="456917904">
                      <w:marLeft w:val="0"/>
                      <w:marRight w:val="0"/>
                      <w:marTop w:val="0"/>
                      <w:marBottom w:val="0"/>
                      <w:divBdr>
                        <w:top w:val="none" w:sz="0" w:space="0" w:color="auto"/>
                        <w:left w:val="none" w:sz="0" w:space="0" w:color="auto"/>
                        <w:bottom w:val="none" w:sz="0" w:space="0" w:color="auto"/>
                        <w:right w:val="none" w:sz="0" w:space="0" w:color="auto"/>
                      </w:divBdr>
                    </w:div>
                  </w:divsChild>
                </w:div>
                <w:div w:id="545681352">
                  <w:marLeft w:val="0"/>
                  <w:marRight w:val="0"/>
                  <w:marTop w:val="0"/>
                  <w:marBottom w:val="0"/>
                  <w:divBdr>
                    <w:top w:val="none" w:sz="0" w:space="0" w:color="auto"/>
                    <w:left w:val="none" w:sz="0" w:space="0" w:color="auto"/>
                    <w:bottom w:val="none" w:sz="0" w:space="0" w:color="auto"/>
                    <w:right w:val="none" w:sz="0" w:space="0" w:color="auto"/>
                  </w:divBdr>
                  <w:divsChild>
                    <w:div w:id="1278440580">
                      <w:marLeft w:val="0"/>
                      <w:marRight w:val="0"/>
                      <w:marTop w:val="0"/>
                      <w:marBottom w:val="0"/>
                      <w:divBdr>
                        <w:top w:val="none" w:sz="0" w:space="0" w:color="auto"/>
                        <w:left w:val="none" w:sz="0" w:space="0" w:color="auto"/>
                        <w:bottom w:val="none" w:sz="0" w:space="0" w:color="auto"/>
                        <w:right w:val="none" w:sz="0" w:space="0" w:color="auto"/>
                      </w:divBdr>
                    </w:div>
                  </w:divsChild>
                </w:div>
                <w:div w:id="1272785635">
                  <w:marLeft w:val="0"/>
                  <w:marRight w:val="0"/>
                  <w:marTop w:val="0"/>
                  <w:marBottom w:val="0"/>
                  <w:divBdr>
                    <w:top w:val="none" w:sz="0" w:space="0" w:color="auto"/>
                    <w:left w:val="none" w:sz="0" w:space="0" w:color="auto"/>
                    <w:bottom w:val="none" w:sz="0" w:space="0" w:color="auto"/>
                    <w:right w:val="none" w:sz="0" w:space="0" w:color="auto"/>
                  </w:divBdr>
                  <w:divsChild>
                    <w:div w:id="2040817045">
                      <w:marLeft w:val="0"/>
                      <w:marRight w:val="0"/>
                      <w:marTop w:val="0"/>
                      <w:marBottom w:val="0"/>
                      <w:divBdr>
                        <w:top w:val="none" w:sz="0" w:space="0" w:color="auto"/>
                        <w:left w:val="none" w:sz="0" w:space="0" w:color="auto"/>
                        <w:bottom w:val="none" w:sz="0" w:space="0" w:color="auto"/>
                        <w:right w:val="none" w:sz="0" w:space="0" w:color="auto"/>
                      </w:divBdr>
                    </w:div>
                    <w:div w:id="617882128">
                      <w:marLeft w:val="0"/>
                      <w:marRight w:val="0"/>
                      <w:marTop w:val="0"/>
                      <w:marBottom w:val="0"/>
                      <w:divBdr>
                        <w:top w:val="none" w:sz="0" w:space="0" w:color="auto"/>
                        <w:left w:val="none" w:sz="0" w:space="0" w:color="auto"/>
                        <w:bottom w:val="none" w:sz="0" w:space="0" w:color="auto"/>
                        <w:right w:val="none" w:sz="0" w:space="0" w:color="auto"/>
                      </w:divBdr>
                    </w:div>
                  </w:divsChild>
                </w:div>
                <w:div w:id="626547742">
                  <w:marLeft w:val="0"/>
                  <w:marRight w:val="0"/>
                  <w:marTop w:val="0"/>
                  <w:marBottom w:val="0"/>
                  <w:divBdr>
                    <w:top w:val="none" w:sz="0" w:space="0" w:color="auto"/>
                    <w:left w:val="none" w:sz="0" w:space="0" w:color="auto"/>
                    <w:bottom w:val="none" w:sz="0" w:space="0" w:color="auto"/>
                    <w:right w:val="none" w:sz="0" w:space="0" w:color="auto"/>
                  </w:divBdr>
                  <w:divsChild>
                    <w:div w:id="1578438261">
                      <w:marLeft w:val="0"/>
                      <w:marRight w:val="0"/>
                      <w:marTop w:val="0"/>
                      <w:marBottom w:val="0"/>
                      <w:divBdr>
                        <w:top w:val="none" w:sz="0" w:space="0" w:color="auto"/>
                        <w:left w:val="none" w:sz="0" w:space="0" w:color="auto"/>
                        <w:bottom w:val="none" w:sz="0" w:space="0" w:color="auto"/>
                        <w:right w:val="none" w:sz="0" w:space="0" w:color="auto"/>
                      </w:divBdr>
                    </w:div>
                  </w:divsChild>
                </w:div>
                <w:div w:id="704134169">
                  <w:marLeft w:val="0"/>
                  <w:marRight w:val="0"/>
                  <w:marTop w:val="0"/>
                  <w:marBottom w:val="0"/>
                  <w:divBdr>
                    <w:top w:val="none" w:sz="0" w:space="0" w:color="auto"/>
                    <w:left w:val="none" w:sz="0" w:space="0" w:color="auto"/>
                    <w:bottom w:val="none" w:sz="0" w:space="0" w:color="auto"/>
                    <w:right w:val="none" w:sz="0" w:space="0" w:color="auto"/>
                  </w:divBdr>
                  <w:divsChild>
                    <w:div w:id="562180054">
                      <w:marLeft w:val="0"/>
                      <w:marRight w:val="0"/>
                      <w:marTop w:val="0"/>
                      <w:marBottom w:val="0"/>
                      <w:divBdr>
                        <w:top w:val="none" w:sz="0" w:space="0" w:color="auto"/>
                        <w:left w:val="none" w:sz="0" w:space="0" w:color="auto"/>
                        <w:bottom w:val="none" w:sz="0" w:space="0" w:color="auto"/>
                        <w:right w:val="none" w:sz="0" w:space="0" w:color="auto"/>
                      </w:divBdr>
                    </w:div>
                  </w:divsChild>
                </w:div>
                <w:div w:id="2047094032">
                  <w:marLeft w:val="0"/>
                  <w:marRight w:val="0"/>
                  <w:marTop w:val="0"/>
                  <w:marBottom w:val="0"/>
                  <w:divBdr>
                    <w:top w:val="none" w:sz="0" w:space="0" w:color="auto"/>
                    <w:left w:val="none" w:sz="0" w:space="0" w:color="auto"/>
                    <w:bottom w:val="none" w:sz="0" w:space="0" w:color="auto"/>
                    <w:right w:val="none" w:sz="0" w:space="0" w:color="auto"/>
                  </w:divBdr>
                  <w:divsChild>
                    <w:div w:id="440881491">
                      <w:marLeft w:val="0"/>
                      <w:marRight w:val="0"/>
                      <w:marTop w:val="0"/>
                      <w:marBottom w:val="0"/>
                      <w:divBdr>
                        <w:top w:val="none" w:sz="0" w:space="0" w:color="auto"/>
                        <w:left w:val="none" w:sz="0" w:space="0" w:color="auto"/>
                        <w:bottom w:val="none" w:sz="0" w:space="0" w:color="auto"/>
                        <w:right w:val="none" w:sz="0" w:space="0" w:color="auto"/>
                      </w:divBdr>
                    </w:div>
                  </w:divsChild>
                </w:div>
                <w:div w:id="1193223719">
                  <w:marLeft w:val="0"/>
                  <w:marRight w:val="0"/>
                  <w:marTop w:val="0"/>
                  <w:marBottom w:val="0"/>
                  <w:divBdr>
                    <w:top w:val="none" w:sz="0" w:space="0" w:color="auto"/>
                    <w:left w:val="none" w:sz="0" w:space="0" w:color="auto"/>
                    <w:bottom w:val="none" w:sz="0" w:space="0" w:color="auto"/>
                    <w:right w:val="none" w:sz="0" w:space="0" w:color="auto"/>
                  </w:divBdr>
                  <w:divsChild>
                    <w:div w:id="1678926823">
                      <w:marLeft w:val="0"/>
                      <w:marRight w:val="0"/>
                      <w:marTop w:val="0"/>
                      <w:marBottom w:val="0"/>
                      <w:divBdr>
                        <w:top w:val="none" w:sz="0" w:space="0" w:color="auto"/>
                        <w:left w:val="none" w:sz="0" w:space="0" w:color="auto"/>
                        <w:bottom w:val="none" w:sz="0" w:space="0" w:color="auto"/>
                        <w:right w:val="none" w:sz="0" w:space="0" w:color="auto"/>
                      </w:divBdr>
                    </w:div>
                  </w:divsChild>
                </w:div>
                <w:div w:id="521280532">
                  <w:marLeft w:val="0"/>
                  <w:marRight w:val="0"/>
                  <w:marTop w:val="0"/>
                  <w:marBottom w:val="0"/>
                  <w:divBdr>
                    <w:top w:val="none" w:sz="0" w:space="0" w:color="auto"/>
                    <w:left w:val="none" w:sz="0" w:space="0" w:color="auto"/>
                    <w:bottom w:val="none" w:sz="0" w:space="0" w:color="auto"/>
                    <w:right w:val="none" w:sz="0" w:space="0" w:color="auto"/>
                  </w:divBdr>
                  <w:divsChild>
                    <w:div w:id="1210653742">
                      <w:marLeft w:val="0"/>
                      <w:marRight w:val="0"/>
                      <w:marTop w:val="0"/>
                      <w:marBottom w:val="0"/>
                      <w:divBdr>
                        <w:top w:val="none" w:sz="0" w:space="0" w:color="auto"/>
                        <w:left w:val="none" w:sz="0" w:space="0" w:color="auto"/>
                        <w:bottom w:val="none" w:sz="0" w:space="0" w:color="auto"/>
                        <w:right w:val="none" w:sz="0" w:space="0" w:color="auto"/>
                      </w:divBdr>
                    </w:div>
                  </w:divsChild>
                </w:div>
                <w:div w:id="198973991">
                  <w:marLeft w:val="0"/>
                  <w:marRight w:val="0"/>
                  <w:marTop w:val="0"/>
                  <w:marBottom w:val="0"/>
                  <w:divBdr>
                    <w:top w:val="none" w:sz="0" w:space="0" w:color="auto"/>
                    <w:left w:val="none" w:sz="0" w:space="0" w:color="auto"/>
                    <w:bottom w:val="none" w:sz="0" w:space="0" w:color="auto"/>
                    <w:right w:val="none" w:sz="0" w:space="0" w:color="auto"/>
                  </w:divBdr>
                  <w:divsChild>
                    <w:div w:id="1247110715">
                      <w:marLeft w:val="0"/>
                      <w:marRight w:val="0"/>
                      <w:marTop w:val="0"/>
                      <w:marBottom w:val="0"/>
                      <w:divBdr>
                        <w:top w:val="none" w:sz="0" w:space="0" w:color="auto"/>
                        <w:left w:val="none" w:sz="0" w:space="0" w:color="auto"/>
                        <w:bottom w:val="none" w:sz="0" w:space="0" w:color="auto"/>
                        <w:right w:val="none" w:sz="0" w:space="0" w:color="auto"/>
                      </w:divBdr>
                    </w:div>
                  </w:divsChild>
                </w:div>
                <w:div w:id="1247225169">
                  <w:marLeft w:val="0"/>
                  <w:marRight w:val="0"/>
                  <w:marTop w:val="0"/>
                  <w:marBottom w:val="0"/>
                  <w:divBdr>
                    <w:top w:val="none" w:sz="0" w:space="0" w:color="auto"/>
                    <w:left w:val="none" w:sz="0" w:space="0" w:color="auto"/>
                    <w:bottom w:val="none" w:sz="0" w:space="0" w:color="auto"/>
                    <w:right w:val="none" w:sz="0" w:space="0" w:color="auto"/>
                  </w:divBdr>
                  <w:divsChild>
                    <w:div w:id="1631546547">
                      <w:marLeft w:val="0"/>
                      <w:marRight w:val="0"/>
                      <w:marTop w:val="0"/>
                      <w:marBottom w:val="0"/>
                      <w:divBdr>
                        <w:top w:val="none" w:sz="0" w:space="0" w:color="auto"/>
                        <w:left w:val="none" w:sz="0" w:space="0" w:color="auto"/>
                        <w:bottom w:val="none" w:sz="0" w:space="0" w:color="auto"/>
                        <w:right w:val="none" w:sz="0" w:space="0" w:color="auto"/>
                      </w:divBdr>
                    </w:div>
                  </w:divsChild>
                </w:div>
                <w:div w:id="725420066">
                  <w:marLeft w:val="0"/>
                  <w:marRight w:val="0"/>
                  <w:marTop w:val="0"/>
                  <w:marBottom w:val="0"/>
                  <w:divBdr>
                    <w:top w:val="none" w:sz="0" w:space="0" w:color="auto"/>
                    <w:left w:val="none" w:sz="0" w:space="0" w:color="auto"/>
                    <w:bottom w:val="none" w:sz="0" w:space="0" w:color="auto"/>
                    <w:right w:val="none" w:sz="0" w:space="0" w:color="auto"/>
                  </w:divBdr>
                  <w:divsChild>
                    <w:div w:id="467286041">
                      <w:marLeft w:val="0"/>
                      <w:marRight w:val="0"/>
                      <w:marTop w:val="0"/>
                      <w:marBottom w:val="0"/>
                      <w:divBdr>
                        <w:top w:val="none" w:sz="0" w:space="0" w:color="auto"/>
                        <w:left w:val="none" w:sz="0" w:space="0" w:color="auto"/>
                        <w:bottom w:val="none" w:sz="0" w:space="0" w:color="auto"/>
                        <w:right w:val="none" w:sz="0" w:space="0" w:color="auto"/>
                      </w:divBdr>
                    </w:div>
                  </w:divsChild>
                </w:div>
                <w:div w:id="1545292458">
                  <w:marLeft w:val="0"/>
                  <w:marRight w:val="0"/>
                  <w:marTop w:val="0"/>
                  <w:marBottom w:val="0"/>
                  <w:divBdr>
                    <w:top w:val="none" w:sz="0" w:space="0" w:color="auto"/>
                    <w:left w:val="none" w:sz="0" w:space="0" w:color="auto"/>
                    <w:bottom w:val="none" w:sz="0" w:space="0" w:color="auto"/>
                    <w:right w:val="none" w:sz="0" w:space="0" w:color="auto"/>
                  </w:divBdr>
                  <w:divsChild>
                    <w:div w:id="2113896419">
                      <w:marLeft w:val="0"/>
                      <w:marRight w:val="0"/>
                      <w:marTop w:val="0"/>
                      <w:marBottom w:val="0"/>
                      <w:divBdr>
                        <w:top w:val="none" w:sz="0" w:space="0" w:color="auto"/>
                        <w:left w:val="none" w:sz="0" w:space="0" w:color="auto"/>
                        <w:bottom w:val="none" w:sz="0" w:space="0" w:color="auto"/>
                        <w:right w:val="none" w:sz="0" w:space="0" w:color="auto"/>
                      </w:divBdr>
                    </w:div>
                  </w:divsChild>
                </w:div>
                <w:div w:id="60105082">
                  <w:marLeft w:val="0"/>
                  <w:marRight w:val="0"/>
                  <w:marTop w:val="0"/>
                  <w:marBottom w:val="0"/>
                  <w:divBdr>
                    <w:top w:val="none" w:sz="0" w:space="0" w:color="auto"/>
                    <w:left w:val="none" w:sz="0" w:space="0" w:color="auto"/>
                    <w:bottom w:val="none" w:sz="0" w:space="0" w:color="auto"/>
                    <w:right w:val="none" w:sz="0" w:space="0" w:color="auto"/>
                  </w:divBdr>
                  <w:divsChild>
                    <w:div w:id="1740403813">
                      <w:marLeft w:val="0"/>
                      <w:marRight w:val="0"/>
                      <w:marTop w:val="0"/>
                      <w:marBottom w:val="0"/>
                      <w:divBdr>
                        <w:top w:val="none" w:sz="0" w:space="0" w:color="auto"/>
                        <w:left w:val="none" w:sz="0" w:space="0" w:color="auto"/>
                        <w:bottom w:val="none" w:sz="0" w:space="0" w:color="auto"/>
                        <w:right w:val="none" w:sz="0" w:space="0" w:color="auto"/>
                      </w:divBdr>
                    </w:div>
                  </w:divsChild>
                </w:div>
                <w:div w:id="1227764042">
                  <w:marLeft w:val="0"/>
                  <w:marRight w:val="0"/>
                  <w:marTop w:val="0"/>
                  <w:marBottom w:val="0"/>
                  <w:divBdr>
                    <w:top w:val="none" w:sz="0" w:space="0" w:color="auto"/>
                    <w:left w:val="none" w:sz="0" w:space="0" w:color="auto"/>
                    <w:bottom w:val="none" w:sz="0" w:space="0" w:color="auto"/>
                    <w:right w:val="none" w:sz="0" w:space="0" w:color="auto"/>
                  </w:divBdr>
                  <w:divsChild>
                    <w:div w:id="1270814610">
                      <w:marLeft w:val="0"/>
                      <w:marRight w:val="0"/>
                      <w:marTop w:val="0"/>
                      <w:marBottom w:val="0"/>
                      <w:divBdr>
                        <w:top w:val="none" w:sz="0" w:space="0" w:color="auto"/>
                        <w:left w:val="none" w:sz="0" w:space="0" w:color="auto"/>
                        <w:bottom w:val="none" w:sz="0" w:space="0" w:color="auto"/>
                        <w:right w:val="none" w:sz="0" w:space="0" w:color="auto"/>
                      </w:divBdr>
                    </w:div>
                  </w:divsChild>
                </w:div>
                <w:div w:id="1440907227">
                  <w:marLeft w:val="0"/>
                  <w:marRight w:val="0"/>
                  <w:marTop w:val="0"/>
                  <w:marBottom w:val="0"/>
                  <w:divBdr>
                    <w:top w:val="none" w:sz="0" w:space="0" w:color="auto"/>
                    <w:left w:val="none" w:sz="0" w:space="0" w:color="auto"/>
                    <w:bottom w:val="none" w:sz="0" w:space="0" w:color="auto"/>
                    <w:right w:val="none" w:sz="0" w:space="0" w:color="auto"/>
                  </w:divBdr>
                  <w:divsChild>
                    <w:div w:id="1971129811">
                      <w:marLeft w:val="0"/>
                      <w:marRight w:val="0"/>
                      <w:marTop w:val="0"/>
                      <w:marBottom w:val="0"/>
                      <w:divBdr>
                        <w:top w:val="none" w:sz="0" w:space="0" w:color="auto"/>
                        <w:left w:val="none" w:sz="0" w:space="0" w:color="auto"/>
                        <w:bottom w:val="none" w:sz="0" w:space="0" w:color="auto"/>
                        <w:right w:val="none" w:sz="0" w:space="0" w:color="auto"/>
                      </w:divBdr>
                    </w:div>
                  </w:divsChild>
                </w:div>
                <w:div w:id="1550452057">
                  <w:marLeft w:val="0"/>
                  <w:marRight w:val="0"/>
                  <w:marTop w:val="0"/>
                  <w:marBottom w:val="0"/>
                  <w:divBdr>
                    <w:top w:val="none" w:sz="0" w:space="0" w:color="auto"/>
                    <w:left w:val="none" w:sz="0" w:space="0" w:color="auto"/>
                    <w:bottom w:val="none" w:sz="0" w:space="0" w:color="auto"/>
                    <w:right w:val="none" w:sz="0" w:space="0" w:color="auto"/>
                  </w:divBdr>
                  <w:divsChild>
                    <w:div w:id="622200484">
                      <w:marLeft w:val="0"/>
                      <w:marRight w:val="0"/>
                      <w:marTop w:val="0"/>
                      <w:marBottom w:val="0"/>
                      <w:divBdr>
                        <w:top w:val="none" w:sz="0" w:space="0" w:color="auto"/>
                        <w:left w:val="none" w:sz="0" w:space="0" w:color="auto"/>
                        <w:bottom w:val="none" w:sz="0" w:space="0" w:color="auto"/>
                        <w:right w:val="none" w:sz="0" w:space="0" w:color="auto"/>
                      </w:divBdr>
                    </w:div>
                  </w:divsChild>
                </w:div>
                <w:div w:id="592514544">
                  <w:marLeft w:val="0"/>
                  <w:marRight w:val="0"/>
                  <w:marTop w:val="0"/>
                  <w:marBottom w:val="0"/>
                  <w:divBdr>
                    <w:top w:val="none" w:sz="0" w:space="0" w:color="auto"/>
                    <w:left w:val="none" w:sz="0" w:space="0" w:color="auto"/>
                    <w:bottom w:val="none" w:sz="0" w:space="0" w:color="auto"/>
                    <w:right w:val="none" w:sz="0" w:space="0" w:color="auto"/>
                  </w:divBdr>
                  <w:divsChild>
                    <w:div w:id="738751897">
                      <w:marLeft w:val="0"/>
                      <w:marRight w:val="0"/>
                      <w:marTop w:val="0"/>
                      <w:marBottom w:val="0"/>
                      <w:divBdr>
                        <w:top w:val="none" w:sz="0" w:space="0" w:color="auto"/>
                        <w:left w:val="none" w:sz="0" w:space="0" w:color="auto"/>
                        <w:bottom w:val="none" w:sz="0" w:space="0" w:color="auto"/>
                        <w:right w:val="none" w:sz="0" w:space="0" w:color="auto"/>
                      </w:divBdr>
                    </w:div>
                  </w:divsChild>
                </w:div>
                <w:div w:id="1997149896">
                  <w:marLeft w:val="0"/>
                  <w:marRight w:val="0"/>
                  <w:marTop w:val="0"/>
                  <w:marBottom w:val="0"/>
                  <w:divBdr>
                    <w:top w:val="none" w:sz="0" w:space="0" w:color="auto"/>
                    <w:left w:val="none" w:sz="0" w:space="0" w:color="auto"/>
                    <w:bottom w:val="none" w:sz="0" w:space="0" w:color="auto"/>
                    <w:right w:val="none" w:sz="0" w:space="0" w:color="auto"/>
                  </w:divBdr>
                  <w:divsChild>
                    <w:div w:id="1081222853">
                      <w:marLeft w:val="0"/>
                      <w:marRight w:val="0"/>
                      <w:marTop w:val="0"/>
                      <w:marBottom w:val="0"/>
                      <w:divBdr>
                        <w:top w:val="none" w:sz="0" w:space="0" w:color="auto"/>
                        <w:left w:val="none" w:sz="0" w:space="0" w:color="auto"/>
                        <w:bottom w:val="none" w:sz="0" w:space="0" w:color="auto"/>
                        <w:right w:val="none" w:sz="0" w:space="0" w:color="auto"/>
                      </w:divBdr>
                    </w:div>
                  </w:divsChild>
                </w:div>
                <w:div w:id="2065830365">
                  <w:marLeft w:val="0"/>
                  <w:marRight w:val="0"/>
                  <w:marTop w:val="0"/>
                  <w:marBottom w:val="0"/>
                  <w:divBdr>
                    <w:top w:val="none" w:sz="0" w:space="0" w:color="auto"/>
                    <w:left w:val="none" w:sz="0" w:space="0" w:color="auto"/>
                    <w:bottom w:val="none" w:sz="0" w:space="0" w:color="auto"/>
                    <w:right w:val="none" w:sz="0" w:space="0" w:color="auto"/>
                  </w:divBdr>
                  <w:divsChild>
                    <w:div w:id="2002536743">
                      <w:marLeft w:val="0"/>
                      <w:marRight w:val="0"/>
                      <w:marTop w:val="0"/>
                      <w:marBottom w:val="0"/>
                      <w:divBdr>
                        <w:top w:val="none" w:sz="0" w:space="0" w:color="auto"/>
                        <w:left w:val="none" w:sz="0" w:space="0" w:color="auto"/>
                        <w:bottom w:val="none" w:sz="0" w:space="0" w:color="auto"/>
                        <w:right w:val="none" w:sz="0" w:space="0" w:color="auto"/>
                      </w:divBdr>
                    </w:div>
                  </w:divsChild>
                </w:div>
                <w:div w:id="2131514320">
                  <w:marLeft w:val="0"/>
                  <w:marRight w:val="0"/>
                  <w:marTop w:val="0"/>
                  <w:marBottom w:val="0"/>
                  <w:divBdr>
                    <w:top w:val="none" w:sz="0" w:space="0" w:color="auto"/>
                    <w:left w:val="none" w:sz="0" w:space="0" w:color="auto"/>
                    <w:bottom w:val="none" w:sz="0" w:space="0" w:color="auto"/>
                    <w:right w:val="none" w:sz="0" w:space="0" w:color="auto"/>
                  </w:divBdr>
                  <w:divsChild>
                    <w:div w:id="1642885868">
                      <w:marLeft w:val="0"/>
                      <w:marRight w:val="0"/>
                      <w:marTop w:val="0"/>
                      <w:marBottom w:val="0"/>
                      <w:divBdr>
                        <w:top w:val="none" w:sz="0" w:space="0" w:color="auto"/>
                        <w:left w:val="none" w:sz="0" w:space="0" w:color="auto"/>
                        <w:bottom w:val="none" w:sz="0" w:space="0" w:color="auto"/>
                        <w:right w:val="none" w:sz="0" w:space="0" w:color="auto"/>
                      </w:divBdr>
                    </w:div>
                  </w:divsChild>
                </w:div>
                <w:div w:id="1987346159">
                  <w:marLeft w:val="0"/>
                  <w:marRight w:val="0"/>
                  <w:marTop w:val="0"/>
                  <w:marBottom w:val="0"/>
                  <w:divBdr>
                    <w:top w:val="none" w:sz="0" w:space="0" w:color="auto"/>
                    <w:left w:val="none" w:sz="0" w:space="0" w:color="auto"/>
                    <w:bottom w:val="none" w:sz="0" w:space="0" w:color="auto"/>
                    <w:right w:val="none" w:sz="0" w:space="0" w:color="auto"/>
                  </w:divBdr>
                  <w:divsChild>
                    <w:div w:id="1829053018">
                      <w:marLeft w:val="0"/>
                      <w:marRight w:val="0"/>
                      <w:marTop w:val="0"/>
                      <w:marBottom w:val="0"/>
                      <w:divBdr>
                        <w:top w:val="none" w:sz="0" w:space="0" w:color="auto"/>
                        <w:left w:val="none" w:sz="0" w:space="0" w:color="auto"/>
                        <w:bottom w:val="none" w:sz="0" w:space="0" w:color="auto"/>
                        <w:right w:val="none" w:sz="0" w:space="0" w:color="auto"/>
                      </w:divBdr>
                    </w:div>
                  </w:divsChild>
                </w:div>
                <w:div w:id="1919946164">
                  <w:marLeft w:val="0"/>
                  <w:marRight w:val="0"/>
                  <w:marTop w:val="0"/>
                  <w:marBottom w:val="0"/>
                  <w:divBdr>
                    <w:top w:val="none" w:sz="0" w:space="0" w:color="auto"/>
                    <w:left w:val="none" w:sz="0" w:space="0" w:color="auto"/>
                    <w:bottom w:val="none" w:sz="0" w:space="0" w:color="auto"/>
                    <w:right w:val="none" w:sz="0" w:space="0" w:color="auto"/>
                  </w:divBdr>
                  <w:divsChild>
                    <w:div w:id="952829912">
                      <w:marLeft w:val="0"/>
                      <w:marRight w:val="0"/>
                      <w:marTop w:val="0"/>
                      <w:marBottom w:val="0"/>
                      <w:divBdr>
                        <w:top w:val="none" w:sz="0" w:space="0" w:color="auto"/>
                        <w:left w:val="none" w:sz="0" w:space="0" w:color="auto"/>
                        <w:bottom w:val="none" w:sz="0" w:space="0" w:color="auto"/>
                        <w:right w:val="none" w:sz="0" w:space="0" w:color="auto"/>
                      </w:divBdr>
                    </w:div>
                  </w:divsChild>
                </w:div>
                <w:div w:id="1284071952">
                  <w:marLeft w:val="0"/>
                  <w:marRight w:val="0"/>
                  <w:marTop w:val="0"/>
                  <w:marBottom w:val="0"/>
                  <w:divBdr>
                    <w:top w:val="none" w:sz="0" w:space="0" w:color="auto"/>
                    <w:left w:val="none" w:sz="0" w:space="0" w:color="auto"/>
                    <w:bottom w:val="none" w:sz="0" w:space="0" w:color="auto"/>
                    <w:right w:val="none" w:sz="0" w:space="0" w:color="auto"/>
                  </w:divBdr>
                  <w:divsChild>
                    <w:div w:id="1294290341">
                      <w:marLeft w:val="0"/>
                      <w:marRight w:val="0"/>
                      <w:marTop w:val="0"/>
                      <w:marBottom w:val="0"/>
                      <w:divBdr>
                        <w:top w:val="none" w:sz="0" w:space="0" w:color="auto"/>
                        <w:left w:val="none" w:sz="0" w:space="0" w:color="auto"/>
                        <w:bottom w:val="none" w:sz="0" w:space="0" w:color="auto"/>
                        <w:right w:val="none" w:sz="0" w:space="0" w:color="auto"/>
                      </w:divBdr>
                    </w:div>
                  </w:divsChild>
                </w:div>
                <w:div w:id="1989479194">
                  <w:marLeft w:val="0"/>
                  <w:marRight w:val="0"/>
                  <w:marTop w:val="0"/>
                  <w:marBottom w:val="0"/>
                  <w:divBdr>
                    <w:top w:val="none" w:sz="0" w:space="0" w:color="auto"/>
                    <w:left w:val="none" w:sz="0" w:space="0" w:color="auto"/>
                    <w:bottom w:val="none" w:sz="0" w:space="0" w:color="auto"/>
                    <w:right w:val="none" w:sz="0" w:space="0" w:color="auto"/>
                  </w:divBdr>
                  <w:divsChild>
                    <w:div w:id="337121094">
                      <w:marLeft w:val="0"/>
                      <w:marRight w:val="0"/>
                      <w:marTop w:val="0"/>
                      <w:marBottom w:val="0"/>
                      <w:divBdr>
                        <w:top w:val="none" w:sz="0" w:space="0" w:color="auto"/>
                        <w:left w:val="none" w:sz="0" w:space="0" w:color="auto"/>
                        <w:bottom w:val="none" w:sz="0" w:space="0" w:color="auto"/>
                        <w:right w:val="none" w:sz="0" w:space="0" w:color="auto"/>
                      </w:divBdr>
                    </w:div>
                  </w:divsChild>
                </w:div>
                <w:div w:id="1113600239">
                  <w:marLeft w:val="0"/>
                  <w:marRight w:val="0"/>
                  <w:marTop w:val="0"/>
                  <w:marBottom w:val="0"/>
                  <w:divBdr>
                    <w:top w:val="none" w:sz="0" w:space="0" w:color="auto"/>
                    <w:left w:val="none" w:sz="0" w:space="0" w:color="auto"/>
                    <w:bottom w:val="none" w:sz="0" w:space="0" w:color="auto"/>
                    <w:right w:val="none" w:sz="0" w:space="0" w:color="auto"/>
                  </w:divBdr>
                  <w:divsChild>
                    <w:div w:id="1754084831">
                      <w:marLeft w:val="0"/>
                      <w:marRight w:val="0"/>
                      <w:marTop w:val="0"/>
                      <w:marBottom w:val="0"/>
                      <w:divBdr>
                        <w:top w:val="none" w:sz="0" w:space="0" w:color="auto"/>
                        <w:left w:val="none" w:sz="0" w:space="0" w:color="auto"/>
                        <w:bottom w:val="none" w:sz="0" w:space="0" w:color="auto"/>
                        <w:right w:val="none" w:sz="0" w:space="0" w:color="auto"/>
                      </w:divBdr>
                    </w:div>
                  </w:divsChild>
                </w:div>
                <w:div w:id="1634944509">
                  <w:marLeft w:val="0"/>
                  <w:marRight w:val="0"/>
                  <w:marTop w:val="0"/>
                  <w:marBottom w:val="0"/>
                  <w:divBdr>
                    <w:top w:val="none" w:sz="0" w:space="0" w:color="auto"/>
                    <w:left w:val="none" w:sz="0" w:space="0" w:color="auto"/>
                    <w:bottom w:val="none" w:sz="0" w:space="0" w:color="auto"/>
                    <w:right w:val="none" w:sz="0" w:space="0" w:color="auto"/>
                  </w:divBdr>
                  <w:divsChild>
                    <w:div w:id="1536499159">
                      <w:marLeft w:val="0"/>
                      <w:marRight w:val="0"/>
                      <w:marTop w:val="0"/>
                      <w:marBottom w:val="0"/>
                      <w:divBdr>
                        <w:top w:val="none" w:sz="0" w:space="0" w:color="auto"/>
                        <w:left w:val="none" w:sz="0" w:space="0" w:color="auto"/>
                        <w:bottom w:val="none" w:sz="0" w:space="0" w:color="auto"/>
                        <w:right w:val="none" w:sz="0" w:space="0" w:color="auto"/>
                      </w:divBdr>
                    </w:div>
                  </w:divsChild>
                </w:div>
                <w:div w:id="901797730">
                  <w:marLeft w:val="0"/>
                  <w:marRight w:val="0"/>
                  <w:marTop w:val="0"/>
                  <w:marBottom w:val="0"/>
                  <w:divBdr>
                    <w:top w:val="none" w:sz="0" w:space="0" w:color="auto"/>
                    <w:left w:val="none" w:sz="0" w:space="0" w:color="auto"/>
                    <w:bottom w:val="none" w:sz="0" w:space="0" w:color="auto"/>
                    <w:right w:val="none" w:sz="0" w:space="0" w:color="auto"/>
                  </w:divBdr>
                  <w:divsChild>
                    <w:div w:id="292827464">
                      <w:marLeft w:val="0"/>
                      <w:marRight w:val="0"/>
                      <w:marTop w:val="0"/>
                      <w:marBottom w:val="0"/>
                      <w:divBdr>
                        <w:top w:val="none" w:sz="0" w:space="0" w:color="auto"/>
                        <w:left w:val="none" w:sz="0" w:space="0" w:color="auto"/>
                        <w:bottom w:val="none" w:sz="0" w:space="0" w:color="auto"/>
                        <w:right w:val="none" w:sz="0" w:space="0" w:color="auto"/>
                      </w:divBdr>
                    </w:div>
                  </w:divsChild>
                </w:div>
                <w:div w:id="986203508">
                  <w:marLeft w:val="0"/>
                  <w:marRight w:val="0"/>
                  <w:marTop w:val="0"/>
                  <w:marBottom w:val="0"/>
                  <w:divBdr>
                    <w:top w:val="none" w:sz="0" w:space="0" w:color="auto"/>
                    <w:left w:val="none" w:sz="0" w:space="0" w:color="auto"/>
                    <w:bottom w:val="none" w:sz="0" w:space="0" w:color="auto"/>
                    <w:right w:val="none" w:sz="0" w:space="0" w:color="auto"/>
                  </w:divBdr>
                  <w:divsChild>
                    <w:div w:id="2010674536">
                      <w:marLeft w:val="0"/>
                      <w:marRight w:val="0"/>
                      <w:marTop w:val="0"/>
                      <w:marBottom w:val="0"/>
                      <w:divBdr>
                        <w:top w:val="none" w:sz="0" w:space="0" w:color="auto"/>
                        <w:left w:val="none" w:sz="0" w:space="0" w:color="auto"/>
                        <w:bottom w:val="none" w:sz="0" w:space="0" w:color="auto"/>
                        <w:right w:val="none" w:sz="0" w:space="0" w:color="auto"/>
                      </w:divBdr>
                    </w:div>
                  </w:divsChild>
                </w:div>
                <w:div w:id="7372619">
                  <w:marLeft w:val="0"/>
                  <w:marRight w:val="0"/>
                  <w:marTop w:val="0"/>
                  <w:marBottom w:val="0"/>
                  <w:divBdr>
                    <w:top w:val="none" w:sz="0" w:space="0" w:color="auto"/>
                    <w:left w:val="none" w:sz="0" w:space="0" w:color="auto"/>
                    <w:bottom w:val="none" w:sz="0" w:space="0" w:color="auto"/>
                    <w:right w:val="none" w:sz="0" w:space="0" w:color="auto"/>
                  </w:divBdr>
                  <w:divsChild>
                    <w:div w:id="192773766">
                      <w:marLeft w:val="0"/>
                      <w:marRight w:val="0"/>
                      <w:marTop w:val="0"/>
                      <w:marBottom w:val="0"/>
                      <w:divBdr>
                        <w:top w:val="none" w:sz="0" w:space="0" w:color="auto"/>
                        <w:left w:val="none" w:sz="0" w:space="0" w:color="auto"/>
                        <w:bottom w:val="none" w:sz="0" w:space="0" w:color="auto"/>
                        <w:right w:val="none" w:sz="0" w:space="0" w:color="auto"/>
                      </w:divBdr>
                    </w:div>
                  </w:divsChild>
                </w:div>
                <w:div w:id="378868040">
                  <w:marLeft w:val="0"/>
                  <w:marRight w:val="0"/>
                  <w:marTop w:val="0"/>
                  <w:marBottom w:val="0"/>
                  <w:divBdr>
                    <w:top w:val="none" w:sz="0" w:space="0" w:color="auto"/>
                    <w:left w:val="none" w:sz="0" w:space="0" w:color="auto"/>
                    <w:bottom w:val="none" w:sz="0" w:space="0" w:color="auto"/>
                    <w:right w:val="none" w:sz="0" w:space="0" w:color="auto"/>
                  </w:divBdr>
                  <w:divsChild>
                    <w:div w:id="11090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67901">
          <w:marLeft w:val="0"/>
          <w:marRight w:val="0"/>
          <w:marTop w:val="0"/>
          <w:marBottom w:val="0"/>
          <w:divBdr>
            <w:top w:val="none" w:sz="0" w:space="0" w:color="auto"/>
            <w:left w:val="none" w:sz="0" w:space="0" w:color="auto"/>
            <w:bottom w:val="none" w:sz="0" w:space="0" w:color="auto"/>
            <w:right w:val="none" w:sz="0" w:space="0" w:color="auto"/>
          </w:divBdr>
        </w:div>
        <w:div w:id="25637818">
          <w:marLeft w:val="0"/>
          <w:marRight w:val="0"/>
          <w:marTop w:val="0"/>
          <w:marBottom w:val="0"/>
          <w:divBdr>
            <w:top w:val="none" w:sz="0" w:space="0" w:color="auto"/>
            <w:left w:val="none" w:sz="0" w:space="0" w:color="auto"/>
            <w:bottom w:val="none" w:sz="0" w:space="0" w:color="auto"/>
            <w:right w:val="none" w:sz="0" w:space="0" w:color="auto"/>
          </w:divBdr>
          <w:divsChild>
            <w:div w:id="1698697981">
              <w:marLeft w:val="0"/>
              <w:marRight w:val="0"/>
              <w:marTop w:val="30"/>
              <w:marBottom w:val="30"/>
              <w:divBdr>
                <w:top w:val="none" w:sz="0" w:space="0" w:color="auto"/>
                <w:left w:val="none" w:sz="0" w:space="0" w:color="auto"/>
                <w:bottom w:val="none" w:sz="0" w:space="0" w:color="auto"/>
                <w:right w:val="none" w:sz="0" w:space="0" w:color="auto"/>
              </w:divBdr>
              <w:divsChild>
                <w:div w:id="903951644">
                  <w:marLeft w:val="0"/>
                  <w:marRight w:val="0"/>
                  <w:marTop w:val="0"/>
                  <w:marBottom w:val="0"/>
                  <w:divBdr>
                    <w:top w:val="none" w:sz="0" w:space="0" w:color="auto"/>
                    <w:left w:val="none" w:sz="0" w:space="0" w:color="auto"/>
                    <w:bottom w:val="none" w:sz="0" w:space="0" w:color="auto"/>
                    <w:right w:val="none" w:sz="0" w:space="0" w:color="auto"/>
                  </w:divBdr>
                  <w:divsChild>
                    <w:div w:id="1978946854">
                      <w:marLeft w:val="0"/>
                      <w:marRight w:val="0"/>
                      <w:marTop w:val="0"/>
                      <w:marBottom w:val="0"/>
                      <w:divBdr>
                        <w:top w:val="none" w:sz="0" w:space="0" w:color="auto"/>
                        <w:left w:val="none" w:sz="0" w:space="0" w:color="auto"/>
                        <w:bottom w:val="none" w:sz="0" w:space="0" w:color="auto"/>
                        <w:right w:val="none" w:sz="0" w:space="0" w:color="auto"/>
                      </w:divBdr>
                    </w:div>
                  </w:divsChild>
                </w:div>
                <w:div w:id="1530796823">
                  <w:marLeft w:val="0"/>
                  <w:marRight w:val="0"/>
                  <w:marTop w:val="0"/>
                  <w:marBottom w:val="0"/>
                  <w:divBdr>
                    <w:top w:val="none" w:sz="0" w:space="0" w:color="auto"/>
                    <w:left w:val="none" w:sz="0" w:space="0" w:color="auto"/>
                    <w:bottom w:val="none" w:sz="0" w:space="0" w:color="auto"/>
                    <w:right w:val="none" w:sz="0" w:space="0" w:color="auto"/>
                  </w:divBdr>
                  <w:divsChild>
                    <w:div w:id="347603807">
                      <w:marLeft w:val="0"/>
                      <w:marRight w:val="0"/>
                      <w:marTop w:val="0"/>
                      <w:marBottom w:val="0"/>
                      <w:divBdr>
                        <w:top w:val="none" w:sz="0" w:space="0" w:color="auto"/>
                        <w:left w:val="none" w:sz="0" w:space="0" w:color="auto"/>
                        <w:bottom w:val="none" w:sz="0" w:space="0" w:color="auto"/>
                        <w:right w:val="none" w:sz="0" w:space="0" w:color="auto"/>
                      </w:divBdr>
                    </w:div>
                  </w:divsChild>
                </w:div>
                <w:div w:id="1324240678">
                  <w:marLeft w:val="0"/>
                  <w:marRight w:val="0"/>
                  <w:marTop w:val="0"/>
                  <w:marBottom w:val="0"/>
                  <w:divBdr>
                    <w:top w:val="none" w:sz="0" w:space="0" w:color="auto"/>
                    <w:left w:val="none" w:sz="0" w:space="0" w:color="auto"/>
                    <w:bottom w:val="none" w:sz="0" w:space="0" w:color="auto"/>
                    <w:right w:val="none" w:sz="0" w:space="0" w:color="auto"/>
                  </w:divBdr>
                  <w:divsChild>
                    <w:div w:id="1166046612">
                      <w:marLeft w:val="0"/>
                      <w:marRight w:val="0"/>
                      <w:marTop w:val="0"/>
                      <w:marBottom w:val="0"/>
                      <w:divBdr>
                        <w:top w:val="none" w:sz="0" w:space="0" w:color="auto"/>
                        <w:left w:val="none" w:sz="0" w:space="0" w:color="auto"/>
                        <w:bottom w:val="none" w:sz="0" w:space="0" w:color="auto"/>
                        <w:right w:val="none" w:sz="0" w:space="0" w:color="auto"/>
                      </w:divBdr>
                    </w:div>
                  </w:divsChild>
                </w:div>
                <w:div w:id="1777940408">
                  <w:marLeft w:val="0"/>
                  <w:marRight w:val="0"/>
                  <w:marTop w:val="0"/>
                  <w:marBottom w:val="0"/>
                  <w:divBdr>
                    <w:top w:val="none" w:sz="0" w:space="0" w:color="auto"/>
                    <w:left w:val="none" w:sz="0" w:space="0" w:color="auto"/>
                    <w:bottom w:val="none" w:sz="0" w:space="0" w:color="auto"/>
                    <w:right w:val="none" w:sz="0" w:space="0" w:color="auto"/>
                  </w:divBdr>
                  <w:divsChild>
                    <w:div w:id="134101199">
                      <w:marLeft w:val="0"/>
                      <w:marRight w:val="0"/>
                      <w:marTop w:val="0"/>
                      <w:marBottom w:val="0"/>
                      <w:divBdr>
                        <w:top w:val="none" w:sz="0" w:space="0" w:color="auto"/>
                        <w:left w:val="none" w:sz="0" w:space="0" w:color="auto"/>
                        <w:bottom w:val="none" w:sz="0" w:space="0" w:color="auto"/>
                        <w:right w:val="none" w:sz="0" w:space="0" w:color="auto"/>
                      </w:divBdr>
                    </w:div>
                  </w:divsChild>
                </w:div>
                <w:div w:id="1025597285">
                  <w:marLeft w:val="0"/>
                  <w:marRight w:val="0"/>
                  <w:marTop w:val="0"/>
                  <w:marBottom w:val="0"/>
                  <w:divBdr>
                    <w:top w:val="none" w:sz="0" w:space="0" w:color="auto"/>
                    <w:left w:val="none" w:sz="0" w:space="0" w:color="auto"/>
                    <w:bottom w:val="none" w:sz="0" w:space="0" w:color="auto"/>
                    <w:right w:val="none" w:sz="0" w:space="0" w:color="auto"/>
                  </w:divBdr>
                  <w:divsChild>
                    <w:div w:id="355733226">
                      <w:marLeft w:val="0"/>
                      <w:marRight w:val="0"/>
                      <w:marTop w:val="0"/>
                      <w:marBottom w:val="0"/>
                      <w:divBdr>
                        <w:top w:val="none" w:sz="0" w:space="0" w:color="auto"/>
                        <w:left w:val="none" w:sz="0" w:space="0" w:color="auto"/>
                        <w:bottom w:val="none" w:sz="0" w:space="0" w:color="auto"/>
                        <w:right w:val="none" w:sz="0" w:space="0" w:color="auto"/>
                      </w:divBdr>
                    </w:div>
                  </w:divsChild>
                </w:div>
                <w:div w:id="764230231">
                  <w:marLeft w:val="0"/>
                  <w:marRight w:val="0"/>
                  <w:marTop w:val="0"/>
                  <w:marBottom w:val="0"/>
                  <w:divBdr>
                    <w:top w:val="none" w:sz="0" w:space="0" w:color="auto"/>
                    <w:left w:val="none" w:sz="0" w:space="0" w:color="auto"/>
                    <w:bottom w:val="none" w:sz="0" w:space="0" w:color="auto"/>
                    <w:right w:val="none" w:sz="0" w:space="0" w:color="auto"/>
                  </w:divBdr>
                  <w:divsChild>
                    <w:div w:id="1461534285">
                      <w:marLeft w:val="0"/>
                      <w:marRight w:val="0"/>
                      <w:marTop w:val="0"/>
                      <w:marBottom w:val="0"/>
                      <w:divBdr>
                        <w:top w:val="none" w:sz="0" w:space="0" w:color="auto"/>
                        <w:left w:val="none" w:sz="0" w:space="0" w:color="auto"/>
                        <w:bottom w:val="none" w:sz="0" w:space="0" w:color="auto"/>
                        <w:right w:val="none" w:sz="0" w:space="0" w:color="auto"/>
                      </w:divBdr>
                    </w:div>
                  </w:divsChild>
                </w:div>
                <w:div w:id="919950605">
                  <w:marLeft w:val="0"/>
                  <w:marRight w:val="0"/>
                  <w:marTop w:val="0"/>
                  <w:marBottom w:val="0"/>
                  <w:divBdr>
                    <w:top w:val="none" w:sz="0" w:space="0" w:color="auto"/>
                    <w:left w:val="none" w:sz="0" w:space="0" w:color="auto"/>
                    <w:bottom w:val="none" w:sz="0" w:space="0" w:color="auto"/>
                    <w:right w:val="none" w:sz="0" w:space="0" w:color="auto"/>
                  </w:divBdr>
                  <w:divsChild>
                    <w:div w:id="1142967310">
                      <w:marLeft w:val="0"/>
                      <w:marRight w:val="0"/>
                      <w:marTop w:val="0"/>
                      <w:marBottom w:val="0"/>
                      <w:divBdr>
                        <w:top w:val="none" w:sz="0" w:space="0" w:color="auto"/>
                        <w:left w:val="none" w:sz="0" w:space="0" w:color="auto"/>
                        <w:bottom w:val="none" w:sz="0" w:space="0" w:color="auto"/>
                        <w:right w:val="none" w:sz="0" w:space="0" w:color="auto"/>
                      </w:divBdr>
                    </w:div>
                    <w:div w:id="1366563333">
                      <w:marLeft w:val="0"/>
                      <w:marRight w:val="0"/>
                      <w:marTop w:val="0"/>
                      <w:marBottom w:val="0"/>
                      <w:divBdr>
                        <w:top w:val="none" w:sz="0" w:space="0" w:color="auto"/>
                        <w:left w:val="none" w:sz="0" w:space="0" w:color="auto"/>
                        <w:bottom w:val="none" w:sz="0" w:space="0" w:color="auto"/>
                        <w:right w:val="none" w:sz="0" w:space="0" w:color="auto"/>
                      </w:divBdr>
                    </w:div>
                  </w:divsChild>
                </w:div>
                <w:div w:id="353580059">
                  <w:marLeft w:val="0"/>
                  <w:marRight w:val="0"/>
                  <w:marTop w:val="0"/>
                  <w:marBottom w:val="0"/>
                  <w:divBdr>
                    <w:top w:val="none" w:sz="0" w:space="0" w:color="auto"/>
                    <w:left w:val="none" w:sz="0" w:space="0" w:color="auto"/>
                    <w:bottom w:val="none" w:sz="0" w:space="0" w:color="auto"/>
                    <w:right w:val="none" w:sz="0" w:space="0" w:color="auto"/>
                  </w:divBdr>
                  <w:divsChild>
                    <w:div w:id="1948464069">
                      <w:marLeft w:val="0"/>
                      <w:marRight w:val="0"/>
                      <w:marTop w:val="0"/>
                      <w:marBottom w:val="0"/>
                      <w:divBdr>
                        <w:top w:val="none" w:sz="0" w:space="0" w:color="auto"/>
                        <w:left w:val="none" w:sz="0" w:space="0" w:color="auto"/>
                        <w:bottom w:val="none" w:sz="0" w:space="0" w:color="auto"/>
                        <w:right w:val="none" w:sz="0" w:space="0" w:color="auto"/>
                      </w:divBdr>
                    </w:div>
                  </w:divsChild>
                </w:div>
                <w:div w:id="1871531120">
                  <w:marLeft w:val="0"/>
                  <w:marRight w:val="0"/>
                  <w:marTop w:val="0"/>
                  <w:marBottom w:val="0"/>
                  <w:divBdr>
                    <w:top w:val="none" w:sz="0" w:space="0" w:color="auto"/>
                    <w:left w:val="none" w:sz="0" w:space="0" w:color="auto"/>
                    <w:bottom w:val="none" w:sz="0" w:space="0" w:color="auto"/>
                    <w:right w:val="none" w:sz="0" w:space="0" w:color="auto"/>
                  </w:divBdr>
                  <w:divsChild>
                    <w:div w:id="350184925">
                      <w:marLeft w:val="0"/>
                      <w:marRight w:val="0"/>
                      <w:marTop w:val="0"/>
                      <w:marBottom w:val="0"/>
                      <w:divBdr>
                        <w:top w:val="none" w:sz="0" w:space="0" w:color="auto"/>
                        <w:left w:val="none" w:sz="0" w:space="0" w:color="auto"/>
                        <w:bottom w:val="none" w:sz="0" w:space="0" w:color="auto"/>
                        <w:right w:val="none" w:sz="0" w:space="0" w:color="auto"/>
                      </w:divBdr>
                    </w:div>
                  </w:divsChild>
                </w:div>
                <w:div w:id="1861773227">
                  <w:marLeft w:val="0"/>
                  <w:marRight w:val="0"/>
                  <w:marTop w:val="0"/>
                  <w:marBottom w:val="0"/>
                  <w:divBdr>
                    <w:top w:val="none" w:sz="0" w:space="0" w:color="auto"/>
                    <w:left w:val="none" w:sz="0" w:space="0" w:color="auto"/>
                    <w:bottom w:val="none" w:sz="0" w:space="0" w:color="auto"/>
                    <w:right w:val="none" w:sz="0" w:space="0" w:color="auto"/>
                  </w:divBdr>
                  <w:divsChild>
                    <w:div w:id="2083402401">
                      <w:marLeft w:val="0"/>
                      <w:marRight w:val="0"/>
                      <w:marTop w:val="0"/>
                      <w:marBottom w:val="0"/>
                      <w:divBdr>
                        <w:top w:val="none" w:sz="0" w:space="0" w:color="auto"/>
                        <w:left w:val="none" w:sz="0" w:space="0" w:color="auto"/>
                        <w:bottom w:val="none" w:sz="0" w:space="0" w:color="auto"/>
                        <w:right w:val="none" w:sz="0" w:space="0" w:color="auto"/>
                      </w:divBdr>
                    </w:div>
                  </w:divsChild>
                </w:div>
                <w:div w:id="649751965">
                  <w:marLeft w:val="0"/>
                  <w:marRight w:val="0"/>
                  <w:marTop w:val="0"/>
                  <w:marBottom w:val="0"/>
                  <w:divBdr>
                    <w:top w:val="none" w:sz="0" w:space="0" w:color="auto"/>
                    <w:left w:val="none" w:sz="0" w:space="0" w:color="auto"/>
                    <w:bottom w:val="none" w:sz="0" w:space="0" w:color="auto"/>
                    <w:right w:val="none" w:sz="0" w:space="0" w:color="auto"/>
                  </w:divBdr>
                  <w:divsChild>
                    <w:div w:id="998847406">
                      <w:marLeft w:val="0"/>
                      <w:marRight w:val="0"/>
                      <w:marTop w:val="0"/>
                      <w:marBottom w:val="0"/>
                      <w:divBdr>
                        <w:top w:val="none" w:sz="0" w:space="0" w:color="auto"/>
                        <w:left w:val="none" w:sz="0" w:space="0" w:color="auto"/>
                        <w:bottom w:val="none" w:sz="0" w:space="0" w:color="auto"/>
                        <w:right w:val="none" w:sz="0" w:space="0" w:color="auto"/>
                      </w:divBdr>
                    </w:div>
                  </w:divsChild>
                </w:div>
                <w:div w:id="734472828">
                  <w:marLeft w:val="0"/>
                  <w:marRight w:val="0"/>
                  <w:marTop w:val="0"/>
                  <w:marBottom w:val="0"/>
                  <w:divBdr>
                    <w:top w:val="none" w:sz="0" w:space="0" w:color="auto"/>
                    <w:left w:val="none" w:sz="0" w:space="0" w:color="auto"/>
                    <w:bottom w:val="none" w:sz="0" w:space="0" w:color="auto"/>
                    <w:right w:val="none" w:sz="0" w:space="0" w:color="auto"/>
                  </w:divBdr>
                  <w:divsChild>
                    <w:div w:id="1073115689">
                      <w:marLeft w:val="0"/>
                      <w:marRight w:val="0"/>
                      <w:marTop w:val="0"/>
                      <w:marBottom w:val="0"/>
                      <w:divBdr>
                        <w:top w:val="none" w:sz="0" w:space="0" w:color="auto"/>
                        <w:left w:val="none" w:sz="0" w:space="0" w:color="auto"/>
                        <w:bottom w:val="none" w:sz="0" w:space="0" w:color="auto"/>
                        <w:right w:val="none" w:sz="0" w:space="0" w:color="auto"/>
                      </w:divBdr>
                    </w:div>
                  </w:divsChild>
                </w:div>
                <w:div w:id="1067609257">
                  <w:marLeft w:val="0"/>
                  <w:marRight w:val="0"/>
                  <w:marTop w:val="0"/>
                  <w:marBottom w:val="0"/>
                  <w:divBdr>
                    <w:top w:val="none" w:sz="0" w:space="0" w:color="auto"/>
                    <w:left w:val="none" w:sz="0" w:space="0" w:color="auto"/>
                    <w:bottom w:val="none" w:sz="0" w:space="0" w:color="auto"/>
                    <w:right w:val="none" w:sz="0" w:space="0" w:color="auto"/>
                  </w:divBdr>
                  <w:divsChild>
                    <w:div w:id="1522013444">
                      <w:marLeft w:val="0"/>
                      <w:marRight w:val="0"/>
                      <w:marTop w:val="0"/>
                      <w:marBottom w:val="0"/>
                      <w:divBdr>
                        <w:top w:val="none" w:sz="0" w:space="0" w:color="auto"/>
                        <w:left w:val="none" w:sz="0" w:space="0" w:color="auto"/>
                        <w:bottom w:val="none" w:sz="0" w:space="0" w:color="auto"/>
                        <w:right w:val="none" w:sz="0" w:space="0" w:color="auto"/>
                      </w:divBdr>
                    </w:div>
                  </w:divsChild>
                </w:div>
                <w:div w:id="749080950">
                  <w:marLeft w:val="0"/>
                  <w:marRight w:val="0"/>
                  <w:marTop w:val="0"/>
                  <w:marBottom w:val="0"/>
                  <w:divBdr>
                    <w:top w:val="none" w:sz="0" w:space="0" w:color="auto"/>
                    <w:left w:val="none" w:sz="0" w:space="0" w:color="auto"/>
                    <w:bottom w:val="none" w:sz="0" w:space="0" w:color="auto"/>
                    <w:right w:val="none" w:sz="0" w:space="0" w:color="auto"/>
                  </w:divBdr>
                  <w:divsChild>
                    <w:div w:id="1063993353">
                      <w:marLeft w:val="0"/>
                      <w:marRight w:val="0"/>
                      <w:marTop w:val="0"/>
                      <w:marBottom w:val="0"/>
                      <w:divBdr>
                        <w:top w:val="none" w:sz="0" w:space="0" w:color="auto"/>
                        <w:left w:val="none" w:sz="0" w:space="0" w:color="auto"/>
                        <w:bottom w:val="none" w:sz="0" w:space="0" w:color="auto"/>
                        <w:right w:val="none" w:sz="0" w:space="0" w:color="auto"/>
                      </w:divBdr>
                    </w:div>
                  </w:divsChild>
                </w:div>
                <w:div w:id="441611591">
                  <w:marLeft w:val="0"/>
                  <w:marRight w:val="0"/>
                  <w:marTop w:val="0"/>
                  <w:marBottom w:val="0"/>
                  <w:divBdr>
                    <w:top w:val="none" w:sz="0" w:space="0" w:color="auto"/>
                    <w:left w:val="none" w:sz="0" w:space="0" w:color="auto"/>
                    <w:bottom w:val="none" w:sz="0" w:space="0" w:color="auto"/>
                    <w:right w:val="none" w:sz="0" w:space="0" w:color="auto"/>
                  </w:divBdr>
                  <w:divsChild>
                    <w:div w:id="1620643978">
                      <w:marLeft w:val="0"/>
                      <w:marRight w:val="0"/>
                      <w:marTop w:val="0"/>
                      <w:marBottom w:val="0"/>
                      <w:divBdr>
                        <w:top w:val="none" w:sz="0" w:space="0" w:color="auto"/>
                        <w:left w:val="none" w:sz="0" w:space="0" w:color="auto"/>
                        <w:bottom w:val="none" w:sz="0" w:space="0" w:color="auto"/>
                        <w:right w:val="none" w:sz="0" w:space="0" w:color="auto"/>
                      </w:divBdr>
                    </w:div>
                  </w:divsChild>
                </w:div>
                <w:div w:id="375274761">
                  <w:marLeft w:val="0"/>
                  <w:marRight w:val="0"/>
                  <w:marTop w:val="0"/>
                  <w:marBottom w:val="0"/>
                  <w:divBdr>
                    <w:top w:val="none" w:sz="0" w:space="0" w:color="auto"/>
                    <w:left w:val="none" w:sz="0" w:space="0" w:color="auto"/>
                    <w:bottom w:val="none" w:sz="0" w:space="0" w:color="auto"/>
                    <w:right w:val="none" w:sz="0" w:space="0" w:color="auto"/>
                  </w:divBdr>
                  <w:divsChild>
                    <w:div w:id="1459645038">
                      <w:marLeft w:val="0"/>
                      <w:marRight w:val="0"/>
                      <w:marTop w:val="0"/>
                      <w:marBottom w:val="0"/>
                      <w:divBdr>
                        <w:top w:val="none" w:sz="0" w:space="0" w:color="auto"/>
                        <w:left w:val="none" w:sz="0" w:space="0" w:color="auto"/>
                        <w:bottom w:val="none" w:sz="0" w:space="0" w:color="auto"/>
                        <w:right w:val="none" w:sz="0" w:space="0" w:color="auto"/>
                      </w:divBdr>
                    </w:div>
                  </w:divsChild>
                </w:div>
                <w:div w:id="2105571604">
                  <w:marLeft w:val="0"/>
                  <w:marRight w:val="0"/>
                  <w:marTop w:val="0"/>
                  <w:marBottom w:val="0"/>
                  <w:divBdr>
                    <w:top w:val="none" w:sz="0" w:space="0" w:color="auto"/>
                    <w:left w:val="none" w:sz="0" w:space="0" w:color="auto"/>
                    <w:bottom w:val="none" w:sz="0" w:space="0" w:color="auto"/>
                    <w:right w:val="none" w:sz="0" w:space="0" w:color="auto"/>
                  </w:divBdr>
                  <w:divsChild>
                    <w:div w:id="243615685">
                      <w:marLeft w:val="0"/>
                      <w:marRight w:val="0"/>
                      <w:marTop w:val="0"/>
                      <w:marBottom w:val="0"/>
                      <w:divBdr>
                        <w:top w:val="none" w:sz="0" w:space="0" w:color="auto"/>
                        <w:left w:val="none" w:sz="0" w:space="0" w:color="auto"/>
                        <w:bottom w:val="none" w:sz="0" w:space="0" w:color="auto"/>
                        <w:right w:val="none" w:sz="0" w:space="0" w:color="auto"/>
                      </w:divBdr>
                    </w:div>
                  </w:divsChild>
                </w:div>
                <w:div w:id="1692678964">
                  <w:marLeft w:val="0"/>
                  <w:marRight w:val="0"/>
                  <w:marTop w:val="0"/>
                  <w:marBottom w:val="0"/>
                  <w:divBdr>
                    <w:top w:val="none" w:sz="0" w:space="0" w:color="auto"/>
                    <w:left w:val="none" w:sz="0" w:space="0" w:color="auto"/>
                    <w:bottom w:val="none" w:sz="0" w:space="0" w:color="auto"/>
                    <w:right w:val="none" w:sz="0" w:space="0" w:color="auto"/>
                  </w:divBdr>
                  <w:divsChild>
                    <w:div w:id="551813573">
                      <w:marLeft w:val="0"/>
                      <w:marRight w:val="0"/>
                      <w:marTop w:val="0"/>
                      <w:marBottom w:val="0"/>
                      <w:divBdr>
                        <w:top w:val="none" w:sz="0" w:space="0" w:color="auto"/>
                        <w:left w:val="none" w:sz="0" w:space="0" w:color="auto"/>
                        <w:bottom w:val="none" w:sz="0" w:space="0" w:color="auto"/>
                        <w:right w:val="none" w:sz="0" w:space="0" w:color="auto"/>
                      </w:divBdr>
                    </w:div>
                  </w:divsChild>
                </w:div>
                <w:div w:id="1992832517">
                  <w:marLeft w:val="0"/>
                  <w:marRight w:val="0"/>
                  <w:marTop w:val="0"/>
                  <w:marBottom w:val="0"/>
                  <w:divBdr>
                    <w:top w:val="none" w:sz="0" w:space="0" w:color="auto"/>
                    <w:left w:val="none" w:sz="0" w:space="0" w:color="auto"/>
                    <w:bottom w:val="none" w:sz="0" w:space="0" w:color="auto"/>
                    <w:right w:val="none" w:sz="0" w:space="0" w:color="auto"/>
                  </w:divBdr>
                  <w:divsChild>
                    <w:div w:id="1450054927">
                      <w:marLeft w:val="0"/>
                      <w:marRight w:val="0"/>
                      <w:marTop w:val="0"/>
                      <w:marBottom w:val="0"/>
                      <w:divBdr>
                        <w:top w:val="none" w:sz="0" w:space="0" w:color="auto"/>
                        <w:left w:val="none" w:sz="0" w:space="0" w:color="auto"/>
                        <w:bottom w:val="none" w:sz="0" w:space="0" w:color="auto"/>
                        <w:right w:val="none" w:sz="0" w:space="0" w:color="auto"/>
                      </w:divBdr>
                    </w:div>
                  </w:divsChild>
                </w:div>
                <w:div w:id="2100057127">
                  <w:marLeft w:val="0"/>
                  <w:marRight w:val="0"/>
                  <w:marTop w:val="0"/>
                  <w:marBottom w:val="0"/>
                  <w:divBdr>
                    <w:top w:val="none" w:sz="0" w:space="0" w:color="auto"/>
                    <w:left w:val="none" w:sz="0" w:space="0" w:color="auto"/>
                    <w:bottom w:val="none" w:sz="0" w:space="0" w:color="auto"/>
                    <w:right w:val="none" w:sz="0" w:space="0" w:color="auto"/>
                  </w:divBdr>
                  <w:divsChild>
                    <w:div w:id="2054650445">
                      <w:marLeft w:val="0"/>
                      <w:marRight w:val="0"/>
                      <w:marTop w:val="0"/>
                      <w:marBottom w:val="0"/>
                      <w:divBdr>
                        <w:top w:val="none" w:sz="0" w:space="0" w:color="auto"/>
                        <w:left w:val="none" w:sz="0" w:space="0" w:color="auto"/>
                        <w:bottom w:val="none" w:sz="0" w:space="0" w:color="auto"/>
                        <w:right w:val="none" w:sz="0" w:space="0" w:color="auto"/>
                      </w:divBdr>
                    </w:div>
                  </w:divsChild>
                </w:div>
                <w:div w:id="1140266428">
                  <w:marLeft w:val="0"/>
                  <w:marRight w:val="0"/>
                  <w:marTop w:val="0"/>
                  <w:marBottom w:val="0"/>
                  <w:divBdr>
                    <w:top w:val="none" w:sz="0" w:space="0" w:color="auto"/>
                    <w:left w:val="none" w:sz="0" w:space="0" w:color="auto"/>
                    <w:bottom w:val="none" w:sz="0" w:space="0" w:color="auto"/>
                    <w:right w:val="none" w:sz="0" w:space="0" w:color="auto"/>
                  </w:divBdr>
                  <w:divsChild>
                    <w:div w:id="1917589030">
                      <w:marLeft w:val="0"/>
                      <w:marRight w:val="0"/>
                      <w:marTop w:val="0"/>
                      <w:marBottom w:val="0"/>
                      <w:divBdr>
                        <w:top w:val="none" w:sz="0" w:space="0" w:color="auto"/>
                        <w:left w:val="none" w:sz="0" w:space="0" w:color="auto"/>
                        <w:bottom w:val="none" w:sz="0" w:space="0" w:color="auto"/>
                        <w:right w:val="none" w:sz="0" w:space="0" w:color="auto"/>
                      </w:divBdr>
                    </w:div>
                  </w:divsChild>
                </w:div>
                <w:div w:id="1964262439">
                  <w:marLeft w:val="0"/>
                  <w:marRight w:val="0"/>
                  <w:marTop w:val="0"/>
                  <w:marBottom w:val="0"/>
                  <w:divBdr>
                    <w:top w:val="none" w:sz="0" w:space="0" w:color="auto"/>
                    <w:left w:val="none" w:sz="0" w:space="0" w:color="auto"/>
                    <w:bottom w:val="none" w:sz="0" w:space="0" w:color="auto"/>
                    <w:right w:val="none" w:sz="0" w:space="0" w:color="auto"/>
                  </w:divBdr>
                  <w:divsChild>
                    <w:div w:id="16418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89713">
          <w:marLeft w:val="0"/>
          <w:marRight w:val="0"/>
          <w:marTop w:val="0"/>
          <w:marBottom w:val="0"/>
          <w:divBdr>
            <w:top w:val="none" w:sz="0" w:space="0" w:color="auto"/>
            <w:left w:val="none" w:sz="0" w:space="0" w:color="auto"/>
            <w:bottom w:val="none" w:sz="0" w:space="0" w:color="auto"/>
            <w:right w:val="none" w:sz="0" w:space="0" w:color="auto"/>
          </w:divBdr>
        </w:div>
        <w:div w:id="1260260174">
          <w:marLeft w:val="0"/>
          <w:marRight w:val="0"/>
          <w:marTop w:val="0"/>
          <w:marBottom w:val="0"/>
          <w:divBdr>
            <w:top w:val="none" w:sz="0" w:space="0" w:color="auto"/>
            <w:left w:val="none" w:sz="0" w:space="0" w:color="auto"/>
            <w:bottom w:val="none" w:sz="0" w:space="0" w:color="auto"/>
            <w:right w:val="none" w:sz="0" w:space="0" w:color="auto"/>
          </w:divBdr>
        </w:div>
        <w:div w:id="663701844">
          <w:marLeft w:val="0"/>
          <w:marRight w:val="0"/>
          <w:marTop w:val="0"/>
          <w:marBottom w:val="0"/>
          <w:divBdr>
            <w:top w:val="none" w:sz="0" w:space="0" w:color="auto"/>
            <w:left w:val="none" w:sz="0" w:space="0" w:color="auto"/>
            <w:bottom w:val="none" w:sz="0" w:space="0" w:color="auto"/>
            <w:right w:val="none" w:sz="0" w:space="0" w:color="auto"/>
          </w:divBdr>
          <w:divsChild>
            <w:div w:id="1170675211">
              <w:marLeft w:val="0"/>
              <w:marRight w:val="0"/>
              <w:marTop w:val="30"/>
              <w:marBottom w:val="30"/>
              <w:divBdr>
                <w:top w:val="none" w:sz="0" w:space="0" w:color="auto"/>
                <w:left w:val="none" w:sz="0" w:space="0" w:color="auto"/>
                <w:bottom w:val="none" w:sz="0" w:space="0" w:color="auto"/>
                <w:right w:val="none" w:sz="0" w:space="0" w:color="auto"/>
              </w:divBdr>
              <w:divsChild>
                <w:div w:id="1137996070">
                  <w:marLeft w:val="0"/>
                  <w:marRight w:val="0"/>
                  <w:marTop w:val="0"/>
                  <w:marBottom w:val="0"/>
                  <w:divBdr>
                    <w:top w:val="none" w:sz="0" w:space="0" w:color="auto"/>
                    <w:left w:val="none" w:sz="0" w:space="0" w:color="auto"/>
                    <w:bottom w:val="none" w:sz="0" w:space="0" w:color="auto"/>
                    <w:right w:val="none" w:sz="0" w:space="0" w:color="auto"/>
                  </w:divBdr>
                  <w:divsChild>
                    <w:div w:id="889415639">
                      <w:marLeft w:val="0"/>
                      <w:marRight w:val="0"/>
                      <w:marTop w:val="0"/>
                      <w:marBottom w:val="0"/>
                      <w:divBdr>
                        <w:top w:val="none" w:sz="0" w:space="0" w:color="auto"/>
                        <w:left w:val="none" w:sz="0" w:space="0" w:color="auto"/>
                        <w:bottom w:val="none" w:sz="0" w:space="0" w:color="auto"/>
                        <w:right w:val="none" w:sz="0" w:space="0" w:color="auto"/>
                      </w:divBdr>
                    </w:div>
                  </w:divsChild>
                </w:div>
                <w:div w:id="1202674227">
                  <w:marLeft w:val="0"/>
                  <w:marRight w:val="0"/>
                  <w:marTop w:val="0"/>
                  <w:marBottom w:val="0"/>
                  <w:divBdr>
                    <w:top w:val="none" w:sz="0" w:space="0" w:color="auto"/>
                    <w:left w:val="none" w:sz="0" w:space="0" w:color="auto"/>
                    <w:bottom w:val="none" w:sz="0" w:space="0" w:color="auto"/>
                    <w:right w:val="none" w:sz="0" w:space="0" w:color="auto"/>
                  </w:divBdr>
                  <w:divsChild>
                    <w:div w:id="1896501929">
                      <w:marLeft w:val="0"/>
                      <w:marRight w:val="0"/>
                      <w:marTop w:val="0"/>
                      <w:marBottom w:val="0"/>
                      <w:divBdr>
                        <w:top w:val="none" w:sz="0" w:space="0" w:color="auto"/>
                        <w:left w:val="none" w:sz="0" w:space="0" w:color="auto"/>
                        <w:bottom w:val="none" w:sz="0" w:space="0" w:color="auto"/>
                        <w:right w:val="none" w:sz="0" w:space="0" w:color="auto"/>
                      </w:divBdr>
                    </w:div>
                  </w:divsChild>
                </w:div>
                <w:div w:id="1384791549">
                  <w:marLeft w:val="0"/>
                  <w:marRight w:val="0"/>
                  <w:marTop w:val="0"/>
                  <w:marBottom w:val="0"/>
                  <w:divBdr>
                    <w:top w:val="none" w:sz="0" w:space="0" w:color="auto"/>
                    <w:left w:val="none" w:sz="0" w:space="0" w:color="auto"/>
                    <w:bottom w:val="none" w:sz="0" w:space="0" w:color="auto"/>
                    <w:right w:val="none" w:sz="0" w:space="0" w:color="auto"/>
                  </w:divBdr>
                  <w:divsChild>
                    <w:div w:id="2143425940">
                      <w:marLeft w:val="0"/>
                      <w:marRight w:val="0"/>
                      <w:marTop w:val="0"/>
                      <w:marBottom w:val="0"/>
                      <w:divBdr>
                        <w:top w:val="none" w:sz="0" w:space="0" w:color="auto"/>
                        <w:left w:val="none" w:sz="0" w:space="0" w:color="auto"/>
                        <w:bottom w:val="none" w:sz="0" w:space="0" w:color="auto"/>
                        <w:right w:val="none" w:sz="0" w:space="0" w:color="auto"/>
                      </w:divBdr>
                    </w:div>
                  </w:divsChild>
                </w:div>
                <w:div w:id="1026255607">
                  <w:marLeft w:val="0"/>
                  <w:marRight w:val="0"/>
                  <w:marTop w:val="0"/>
                  <w:marBottom w:val="0"/>
                  <w:divBdr>
                    <w:top w:val="none" w:sz="0" w:space="0" w:color="auto"/>
                    <w:left w:val="none" w:sz="0" w:space="0" w:color="auto"/>
                    <w:bottom w:val="none" w:sz="0" w:space="0" w:color="auto"/>
                    <w:right w:val="none" w:sz="0" w:space="0" w:color="auto"/>
                  </w:divBdr>
                  <w:divsChild>
                    <w:div w:id="702291204">
                      <w:marLeft w:val="0"/>
                      <w:marRight w:val="0"/>
                      <w:marTop w:val="0"/>
                      <w:marBottom w:val="0"/>
                      <w:divBdr>
                        <w:top w:val="none" w:sz="0" w:space="0" w:color="auto"/>
                        <w:left w:val="none" w:sz="0" w:space="0" w:color="auto"/>
                        <w:bottom w:val="none" w:sz="0" w:space="0" w:color="auto"/>
                        <w:right w:val="none" w:sz="0" w:space="0" w:color="auto"/>
                      </w:divBdr>
                    </w:div>
                  </w:divsChild>
                </w:div>
                <w:div w:id="1522162308">
                  <w:marLeft w:val="0"/>
                  <w:marRight w:val="0"/>
                  <w:marTop w:val="0"/>
                  <w:marBottom w:val="0"/>
                  <w:divBdr>
                    <w:top w:val="none" w:sz="0" w:space="0" w:color="auto"/>
                    <w:left w:val="none" w:sz="0" w:space="0" w:color="auto"/>
                    <w:bottom w:val="none" w:sz="0" w:space="0" w:color="auto"/>
                    <w:right w:val="none" w:sz="0" w:space="0" w:color="auto"/>
                  </w:divBdr>
                  <w:divsChild>
                    <w:div w:id="646977823">
                      <w:marLeft w:val="0"/>
                      <w:marRight w:val="0"/>
                      <w:marTop w:val="0"/>
                      <w:marBottom w:val="0"/>
                      <w:divBdr>
                        <w:top w:val="none" w:sz="0" w:space="0" w:color="auto"/>
                        <w:left w:val="none" w:sz="0" w:space="0" w:color="auto"/>
                        <w:bottom w:val="none" w:sz="0" w:space="0" w:color="auto"/>
                        <w:right w:val="none" w:sz="0" w:space="0" w:color="auto"/>
                      </w:divBdr>
                    </w:div>
                  </w:divsChild>
                </w:div>
                <w:div w:id="865748546">
                  <w:marLeft w:val="0"/>
                  <w:marRight w:val="0"/>
                  <w:marTop w:val="0"/>
                  <w:marBottom w:val="0"/>
                  <w:divBdr>
                    <w:top w:val="none" w:sz="0" w:space="0" w:color="auto"/>
                    <w:left w:val="none" w:sz="0" w:space="0" w:color="auto"/>
                    <w:bottom w:val="none" w:sz="0" w:space="0" w:color="auto"/>
                    <w:right w:val="none" w:sz="0" w:space="0" w:color="auto"/>
                  </w:divBdr>
                  <w:divsChild>
                    <w:div w:id="798650347">
                      <w:marLeft w:val="0"/>
                      <w:marRight w:val="0"/>
                      <w:marTop w:val="0"/>
                      <w:marBottom w:val="0"/>
                      <w:divBdr>
                        <w:top w:val="none" w:sz="0" w:space="0" w:color="auto"/>
                        <w:left w:val="none" w:sz="0" w:space="0" w:color="auto"/>
                        <w:bottom w:val="none" w:sz="0" w:space="0" w:color="auto"/>
                        <w:right w:val="none" w:sz="0" w:space="0" w:color="auto"/>
                      </w:divBdr>
                    </w:div>
                  </w:divsChild>
                </w:div>
                <w:div w:id="260073063">
                  <w:marLeft w:val="0"/>
                  <w:marRight w:val="0"/>
                  <w:marTop w:val="0"/>
                  <w:marBottom w:val="0"/>
                  <w:divBdr>
                    <w:top w:val="none" w:sz="0" w:space="0" w:color="auto"/>
                    <w:left w:val="none" w:sz="0" w:space="0" w:color="auto"/>
                    <w:bottom w:val="none" w:sz="0" w:space="0" w:color="auto"/>
                    <w:right w:val="none" w:sz="0" w:space="0" w:color="auto"/>
                  </w:divBdr>
                  <w:divsChild>
                    <w:div w:id="2082173144">
                      <w:marLeft w:val="0"/>
                      <w:marRight w:val="0"/>
                      <w:marTop w:val="0"/>
                      <w:marBottom w:val="0"/>
                      <w:divBdr>
                        <w:top w:val="none" w:sz="0" w:space="0" w:color="auto"/>
                        <w:left w:val="none" w:sz="0" w:space="0" w:color="auto"/>
                        <w:bottom w:val="none" w:sz="0" w:space="0" w:color="auto"/>
                        <w:right w:val="none" w:sz="0" w:space="0" w:color="auto"/>
                      </w:divBdr>
                    </w:div>
                    <w:div w:id="765541924">
                      <w:marLeft w:val="0"/>
                      <w:marRight w:val="0"/>
                      <w:marTop w:val="0"/>
                      <w:marBottom w:val="0"/>
                      <w:divBdr>
                        <w:top w:val="none" w:sz="0" w:space="0" w:color="auto"/>
                        <w:left w:val="none" w:sz="0" w:space="0" w:color="auto"/>
                        <w:bottom w:val="none" w:sz="0" w:space="0" w:color="auto"/>
                        <w:right w:val="none" w:sz="0" w:space="0" w:color="auto"/>
                      </w:divBdr>
                    </w:div>
                  </w:divsChild>
                </w:div>
                <w:div w:id="266430437">
                  <w:marLeft w:val="0"/>
                  <w:marRight w:val="0"/>
                  <w:marTop w:val="0"/>
                  <w:marBottom w:val="0"/>
                  <w:divBdr>
                    <w:top w:val="none" w:sz="0" w:space="0" w:color="auto"/>
                    <w:left w:val="none" w:sz="0" w:space="0" w:color="auto"/>
                    <w:bottom w:val="none" w:sz="0" w:space="0" w:color="auto"/>
                    <w:right w:val="none" w:sz="0" w:space="0" w:color="auto"/>
                  </w:divBdr>
                  <w:divsChild>
                    <w:div w:id="695041380">
                      <w:marLeft w:val="0"/>
                      <w:marRight w:val="0"/>
                      <w:marTop w:val="0"/>
                      <w:marBottom w:val="0"/>
                      <w:divBdr>
                        <w:top w:val="none" w:sz="0" w:space="0" w:color="auto"/>
                        <w:left w:val="none" w:sz="0" w:space="0" w:color="auto"/>
                        <w:bottom w:val="none" w:sz="0" w:space="0" w:color="auto"/>
                        <w:right w:val="none" w:sz="0" w:space="0" w:color="auto"/>
                      </w:divBdr>
                    </w:div>
                  </w:divsChild>
                </w:div>
                <w:div w:id="954485927">
                  <w:marLeft w:val="0"/>
                  <w:marRight w:val="0"/>
                  <w:marTop w:val="0"/>
                  <w:marBottom w:val="0"/>
                  <w:divBdr>
                    <w:top w:val="none" w:sz="0" w:space="0" w:color="auto"/>
                    <w:left w:val="none" w:sz="0" w:space="0" w:color="auto"/>
                    <w:bottom w:val="none" w:sz="0" w:space="0" w:color="auto"/>
                    <w:right w:val="none" w:sz="0" w:space="0" w:color="auto"/>
                  </w:divBdr>
                  <w:divsChild>
                    <w:div w:id="1594900756">
                      <w:marLeft w:val="0"/>
                      <w:marRight w:val="0"/>
                      <w:marTop w:val="0"/>
                      <w:marBottom w:val="0"/>
                      <w:divBdr>
                        <w:top w:val="none" w:sz="0" w:space="0" w:color="auto"/>
                        <w:left w:val="none" w:sz="0" w:space="0" w:color="auto"/>
                        <w:bottom w:val="none" w:sz="0" w:space="0" w:color="auto"/>
                        <w:right w:val="none" w:sz="0" w:space="0" w:color="auto"/>
                      </w:divBdr>
                    </w:div>
                  </w:divsChild>
                </w:div>
                <w:div w:id="1068304405">
                  <w:marLeft w:val="0"/>
                  <w:marRight w:val="0"/>
                  <w:marTop w:val="0"/>
                  <w:marBottom w:val="0"/>
                  <w:divBdr>
                    <w:top w:val="none" w:sz="0" w:space="0" w:color="auto"/>
                    <w:left w:val="none" w:sz="0" w:space="0" w:color="auto"/>
                    <w:bottom w:val="none" w:sz="0" w:space="0" w:color="auto"/>
                    <w:right w:val="none" w:sz="0" w:space="0" w:color="auto"/>
                  </w:divBdr>
                  <w:divsChild>
                    <w:div w:id="1233202948">
                      <w:marLeft w:val="0"/>
                      <w:marRight w:val="0"/>
                      <w:marTop w:val="0"/>
                      <w:marBottom w:val="0"/>
                      <w:divBdr>
                        <w:top w:val="none" w:sz="0" w:space="0" w:color="auto"/>
                        <w:left w:val="none" w:sz="0" w:space="0" w:color="auto"/>
                        <w:bottom w:val="none" w:sz="0" w:space="0" w:color="auto"/>
                        <w:right w:val="none" w:sz="0" w:space="0" w:color="auto"/>
                      </w:divBdr>
                    </w:div>
                  </w:divsChild>
                </w:div>
                <w:div w:id="1287272873">
                  <w:marLeft w:val="0"/>
                  <w:marRight w:val="0"/>
                  <w:marTop w:val="0"/>
                  <w:marBottom w:val="0"/>
                  <w:divBdr>
                    <w:top w:val="none" w:sz="0" w:space="0" w:color="auto"/>
                    <w:left w:val="none" w:sz="0" w:space="0" w:color="auto"/>
                    <w:bottom w:val="none" w:sz="0" w:space="0" w:color="auto"/>
                    <w:right w:val="none" w:sz="0" w:space="0" w:color="auto"/>
                  </w:divBdr>
                  <w:divsChild>
                    <w:div w:id="83690692">
                      <w:marLeft w:val="0"/>
                      <w:marRight w:val="0"/>
                      <w:marTop w:val="0"/>
                      <w:marBottom w:val="0"/>
                      <w:divBdr>
                        <w:top w:val="none" w:sz="0" w:space="0" w:color="auto"/>
                        <w:left w:val="none" w:sz="0" w:space="0" w:color="auto"/>
                        <w:bottom w:val="none" w:sz="0" w:space="0" w:color="auto"/>
                        <w:right w:val="none" w:sz="0" w:space="0" w:color="auto"/>
                      </w:divBdr>
                    </w:div>
                  </w:divsChild>
                </w:div>
                <w:div w:id="1770390031">
                  <w:marLeft w:val="0"/>
                  <w:marRight w:val="0"/>
                  <w:marTop w:val="0"/>
                  <w:marBottom w:val="0"/>
                  <w:divBdr>
                    <w:top w:val="none" w:sz="0" w:space="0" w:color="auto"/>
                    <w:left w:val="none" w:sz="0" w:space="0" w:color="auto"/>
                    <w:bottom w:val="none" w:sz="0" w:space="0" w:color="auto"/>
                    <w:right w:val="none" w:sz="0" w:space="0" w:color="auto"/>
                  </w:divBdr>
                  <w:divsChild>
                    <w:div w:id="356080846">
                      <w:marLeft w:val="0"/>
                      <w:marRight w:val="0"/>
                      <w:marTop w:val="0"/>
                      <w:marBottom w:val="0"/>
                      <w:divBdr>
                        <w:top w:val="none" w:sz="0" w:space="0" w:color="auto"/>
                        <w:left w:val="none" w:sz="0" w:space="0" w:color="auto"/>
                        <w:bottom w:val="none" w:sz="0" w:space="0" w:color="auto"/>
                        <w:right w:val="none" w:sz="0" w:space="0" w:color="auto"/>
                      </w:divBdr>
                    </w:div>
                  </w:divsChild>
                </w:div>
                <w:div w:id="2017685030">
                  <w:marLeft w:val="0"/>
                  <w:marRight w:val="0"/>
                  <w:marTop w:val="0"/>
                  <w:marBottom w:val="0"/>
                  <w:divBdr>
                    <w:top w:val="none" w:sz="0" w:space="0" w:color="auto"/>
                    <w:left w:val="none" w:sz="0" w:space="0" w:color="auto"/>
                    <w:bottom w:val="none" w:sz="0" w:space="0" w:color="auto"/>
                    <w:right w:val="none" w:sz="0" w:space="0" w:color="auto"/>
                  </w:divBdr>
                  <w:divsChild>
                    <w:div w:id="52319541">
                      <w:marLeft w:val="0"/>
                      <w:marRight w:val="0"/>
                      <w:marTop w:val="0"/>
                      <w:marBottom w:val="0"/>
                      <w:divBdr>
                        <w:top w:val="none" w:sz="0" w:space="0" w:color="auto"/>
                        <w:left w:val="none" w:sz="0" w:space="0" w:color="auto"/>
                        <w:bottom w:val="none" w:sz="0" w:space="0" w:color="auto"/>
                        <w:right w:val="none" w:sz="0" w:space="0" w:color="auto"/>
                      </w:divBdr>
                    </w:div>
                  </w:divsChild>
                </w:div>
                <w:div w:id="1661077369">
                  <w:marLeft w:val="0"/>
                  <w:marRight w:val="0"/>
                  <w:marTop w:val="0"/>
                  <w:marBottom w:val="0"/>
                  <w:divBdr>
                    <w:top w:val="none" w:sz="0" w:space="0" w:color="auto"/>
                    <w:left w:val="none" w:sz="0" w:space="0" w:color="auto"/>
                    <w:bottom w:val="none" w:sz="0" w:space="0" w:color="auto"/>
                    <w:right w:val="none" w:sz="0" w:space="0" w:color="auto"/>
                  </w:divBdr>
                  <w:divsChild>
                    <w:div w:id="1650943356">
                      <w:marLeft w:val="0"/>
                      <w:marRight w:val="0"/>
                      <w:marTop w:val="0"/>
                      <w:marBottom w:val="0"/>
                      <w:divBdr>
                        <w:top w:val="none" w:sz="0" w:space="0" w:color="auto"/>
                        <w:left w:val="none" w:sz="0" w:space="0" w:color="auto"/>
                        <w:bottom w:val="none" w:sz="0" w:space="0" w:color="auto"/>
                        <w:right w:val="none" w:sz="0" w:space="0" w:color="auto"/>
                      </w:divBdr>
                    </w:div>
                  </w:divsChild>
                </w:div>
                <w:div w:id="59140555">
                  <w:marLeft w:val="0"/>
                  <w:marRight w:val="0"/>
                  <w:marTop w:val="0"/>
                  <w:marBottom w:val="0"/>
                  <w:divBdr>
                    <w:top w:val="none" w:sz="0" w:space="0" w:color="auto"/>
                    <w:left w:val="none" w:sz="0" w:space="0" w:color="auto"/>
                    <w:bottom w:val="none" w:sz="0" w:space="0" w:color="auto"/>
                    <w:right w:val="none" w:sz="0" w:space="0" w:color="auto"/>
                  </w:divBdr>
                  <w:divsChild>
                    <w:div w:id="818886176">
                      <w:marLeft w:val="0"/>
                      <w:marRight w:val="0"/>
                      <w:marTop w:val="0"/>
                      <w:marBottom w:val="0"/>
                      <w:divBdr>
                        <w:top w:val="none" w:sz="0" w:space="0" w:color="auto"/>
                        <w:left w:val="none" w:sz="0" w:space="0" w:color="auto"/>
                        <w:bottom w:val="none" w:sz="0" w:space="0" w:color="auto"/>
                        <w:right w:val="none" w:sz="0" w:space="0" w:color="auto"/>
                      </w:divBdr>
                    </w:div>
                  </w:divsChild>
                </w:div>
                <w:div w:id="529413732">
                  <w:marLeft w:val="0"/>
                  <w:marRight w:val="0"/>
                  <w:marTop w:val="0"/>
                  <w:marBottom w:val="0"/>
                  <w:divBdr>
                    <w:top w:val="none" w:sz="0" w:space="0" w:color="auto"/>
                    <w:left w:val="none" w:sz="0" w:space="0" w:color="auto"/>
                    <w:bottom w:val="none" w:sz="0" w:space="0" w:color="auto"/>
                    <w:right w:val="none" w:sz="0" w:space="0" w:color="auto"/>
                  </w:divBdr>
                  <w:divsChild>
                    <w:div w:id="946500290">
                      <w:marLeft w:val="0"/>
                      <w:marRight w:val="0"/>
                      <w:marTop w:val="0"/>
                      <w:marBottom w:val="0"/>
                      <w:divBdr>
                        <w:top w:val="none" w:sz="0" w:space="0" w:color="auto"/>
                        <w:left w:val="none" w:sz="0" w:space="0" w:color="auto"/>
                        <w:bottom w:val="none" w:sz="0" w:space="0" w:color="auto"/>
                        <w:right w:val="none" w:sz="0" w:space="0" w:color="auto"/>
                      </w:divBdr>
                    </w:div>
                  </w:divsChild>
                </w:div>
                <w:div w:id="482622445">
                  <w:marLeft w:val="0"/>
                  <w:marRight w:val="0"/>
                  <w:marTop w:val="0"/>
                  <w:marBottom w:val="0"/>
                  <w:divBdr>
                    <w:top w:val="none" w:sz="0" w:space="0" w:color="auto"/>
                    <w:left w:val="none" w:sz="0" w:space="0" w:color="auto"/>
                    <w:bottom w:val="none" w:sz="0" w:space="0" w:color="auto"/>
                    <w:right w:val="none" w:sz="0" w:space="0" w:color="auto"/>
                  </w:divBdr>
                  <w:divsChild>
                    <w:div w:id="615141859">
                      <w:marLeft w:val="0"/>
                      <w:marRight w:val="0"/>
                      <w:marTop w:val="0"/>
                      <w:marBottom w:val="0"/>
                      <w:divBdr>
                        <w:top w:val="none" w:sz="0" w:space="0" w:color="auto"/>
                        <w:left w:val="none" w:sz="0" w:space="0" w:color="auto"/>
                        <w:bottom w:val="none" w:sz="0" w:space="0" w:color="auto"/>
                        <w:right w:val="none" w:sz="0" w:space="0" w:color="auto"/>
                      </w:divBdr>
                    </w:div>
                  </w:divsChild>
                </w:div>
                <w:div w:id="848566882">
                  <w:marLeft w:val="0"/>
                  <w:marRight w:val="0"/>
                  <w:marTop w:val="0"/>
                  <w:marBottom w:val="0"/>
                  <w:divBdr>
                    <w:top w:val="none" w:sz="0" w:space="0" w:color="auto"/>
                    <w:left w:val="none" w:sz="0" w:space="0" w:color="auto"/>
                    <w:bottom w:val="none" w:sz="0" w:space="0" w:color="auto"/>
                    <w:right w:val="none" w:sz="0" w:space="0" w:color="auto"/>
                  </w:divBdr>
                  <w:divsChild>
                    <w:div w:id="476924084">
                      <w:marLeft w:val="0"/>
                      <w:marRight w:val="0"/>
                      <w:marTop w:val="0"/>
                      <w:marBottom w:val="0"/>
                      <w:divBdr>
                        <w:top w:val="none" w:sz="0" w:space="0" w:color="auto"/>
                        <w:left w:val="none" w:sz="0" w:space="0" w:color="auto"/>
                        <w:bottom w:val="none" w:sz="0" w:space="0" w:color="auto"/>
                        <w:right w:val="none" w:sz="0" w:space="0" w:color="auto"/>
                      </w:divBdr>
                    </w:div>
                  </w:divsChild>
                </w:div>
                <w:div w:id="897285580">
                  <w:marLeft w:val="0"/>
                  <w:marRight w:val="0"/>
                  <w:marTop w:val="0"/>
                  <w:marBottom w:val="0"/>
                  <w:divBdr>
                    <w:top w:val="none" w:sz="0" w:space="0" w:color="auto"/>
                    <w:left w:val="none" w:sz="0" w:space="0" w:color="auto"/>
                    <w:bottom w:val="none" w:sz="0" w:space="0" w:color="auto"/>
                    <w:right w:val="none" w:sz="0" w:space="0" w:color="auto"/>
                  </w:divBdr>
                  <w:divsChild>
                    <w:div w:id="596672185">
                      <w:marLeft w:val="0"/>
                      <w:marRight w:val="0"/>
                      <w:marTop w:val="0"/>
                      <w:marBottom w:val="0"/>
                      <w:divBdr>
                        <w:top w:val="none" w:sz="0" w:space="0" w:color="auto"/>
                        <w:left w:val="none" w:sz="0" w:space="0" w:color="auto"/>
                        <w:bottom w:val="none" w:sz="0" w:space="0" w:color="auto"/>
                        <w:right w:val="none" w:sz="0" w:space="0" w:color="auto"/>
                      </w:divBdr>
                    </w:div>
                  </w:divsChild>
                </w:div>
                <w:div w:id="694774748">
                  <w:marLeft w:val="0"/>
                  <w:marRight w:val="0"/>
                  <w:marTop w:val="0"/>
                  <w:marBottom w:val="0"/>
                  <w:divBdr>
                    <w:top w:val="none" w:sz="0" w:space="0" w:color="auto"/>
                    <w:left w:val="none" w:sz="0" w:space="0" w:color="auto"/>
                    <w:bottom w:val="none" w:sz="0" w:space="0" w:color="auto"/>
                    <w:right w:val="none" w:sz="0" w:space="0" w:color="auto"/>
                  </w:divBdr>
                  <w:divsChild>
                    <w:div w:id="84097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85255">
      <w:bodyDiv w:val="1"/>
      <w:marLeft w:val="0"/>
      <w:marRight w:val="0"/>
      <w:marTop w:val="0"/>
      <w:marBottom w:val="0"/>
      <w:divBdr>
        <w:top w:val="none" w:sz="0" w:space="0" w:color="auto"/>
        <w:left w:val="none" w:sz="0" w:space="0" w:color="auto"/>
        <w:bottom w:val="none" w:sz="0" w:space="0" w:color="auto"/>
        <w:right w:val="none" w:sz="0" w:space="0" w:color="auto"/>
      </w:divBdr>
    </w:div>
    <w:div w:id="1056198149">
      <w:bodyDiv w:val="1"/>
      <w:marLeft w:val="0"/>
      <w:marRight w:val="0"/>
      <w:marTop w:val="0"/>
      <w:marBottom w:val="0"/>
      <w:divBdr>
        <w:top w:val="none" w:sz="0" w:space="0" w:color="auto"/>
        <w:left w:val="none" w:sz="0" w:space="0" w:color="auto"/>
        <w:bottom w:val="none" w:sz="0" w:space="0" w:color="auto"/>
        <w:right w:val="none" w:sz="0" w:space="0" w:color="auto"/>
      </w:divBdr>
    </w:div>
    <w:div w:id="1093430175">
      <w:bodyDiv w:val="1"/>
      <w:marLeft w:val="0"/>
      <w:marRight w:val="0"/>
      <w:marTop w:val="0"/>
      <w:marBottom w:val="0"/>
      <w:divBdr>
        <w:top w:val="none" w:sz="0" w:space="0" w:color="auto"/>
        <w:left w:val="none" w:sz="0" w:space="0" w:color="auto"/>
        <w:bottom w:val="none" w:sz="0" w:space="0" w:color="auto"/>
        <w:right w:val="none" w:sz="0" w:space="0" w:color="auto"/>
      </w:divBdr>
    </w:div>
    <w:div w:id="1115518851">
      <w:bodyDiv w:val="1"/>
      <w:marLeft w:val="0"/>
      <w:marRight w:val="0"/>
      <w:marTop w:val="0"/>
      <w:marBottom w:val="0"/>
      <w:divBdr>
        <w:top w:val="none" w:sz="0" w:space="0" w:color="auto"/>
        <w:left w:val="none" w:sz="0" w:space="0" w:color="auto"/>
        <w:bottom w:val="none" w:sz="0" w:space="0" w:color="auto"/>
        <w:right w:val="none" w:sz="0" w:space="0" w:color="auto"/>
      </w:divBdr>
    </w:div>
    <w:div w:id="1159424282">
      <w:bodyDiv w:val="1"/>
      <w:marLeft w:val="0"/>
      <w:marRight w:val="0"/>
      <w:marTop w:val="0"/>
      <w:marBottom w:val="0"/>
      <w:divBdr>
        <w:top w:val="none" w:sz="0" w:space="0" w:color="auto"/>
        <w:left w:val="none" w:sz="0" w:space="0" w:color="auto"/>
        <w:bottom w:val="none" w:sz="0" w:space="0" w:color="auto"/>
        <w:right w:val="none" w:sz="0" w:space="0" w:color="auto"/>
      </w:divBdr>
    </w:div>
    <w:div w:id="1205018821">
      <w:bodyDiv w:val="1"/>
      <w:marLeft w:val="0"/>
      <w:marRight w:val="0"/>
      <w:marTop w:val="0"/>
      <w:marBottom w:val="0"/>
      <w:divBdr>
        <w:top w:val="none" w:sz="0" w:space="0" w:color="auto"/>
        <w:left w:val="none" w:sz="0" w:space="0" w:color="auto"/>
        <w:bottom w:val="none" w:sz="0" w:space="0" w:color="auto"/>
        <w:right w:val="none" w:sz="0" w:space="0" w:color="auto"/>
      </w:divBdr>
    </w:div>
    <w:div w:id="1215580904">
      <w:bodyDiv w:val="1"/>
      <w:marLeft w:val="0"/>
      <w:marRight w:val="0"/>
      <w:marTop w:val="0"/>
      <w:marBottom w:val="0"/>
      <w:divBdr>
        <w:top w:val="none" w:sz="0" w:space="0" w:color="auto"/>
        <w:left w:val="none" w:sz="0" w:space="0" w:color="auto"/>
        <w:bottom w:val="none" w:sz="0" w:space="0" w:color="auto"/>
        <w:right w:val="none" w:sz="0" w:space="0" w:color="auto"/>
      </w:divBdr>
    </w:div>
    <w:div w:id="1258364865">
      <w:bodyDiv w:val="1"/>
      <w:marLeft w:val="0"/>
      <w:marRight w:val="0"/>
      <w:marTop w:val="0"/>
      <w:marBottom w:val="0"/>
      <w:divBdr>
        <w:top w:val="none" w:sz="0" w:space="0" w:color="auto"/>
        <w:left w:val="none" w:sz="0" w:space="0" w:color="auto"/>
        <w:bottom w:val="none" w:sz="0" w:space="0" w:color="auto"/>
        <w:right w:val="none" w:sz="0" w:space="0" w:color="auto"/>
      </w:divBdr>
    </w:div>
    <w:div w:id="1268386416">
      <w:bodyDiv w:val="1"/>
      <w:marLeft w:val="0"/>
      <w:marRight w:val="0"/>
      <w:marTop w:val="0"/>
      <w:marBottom w:val="0"/>
      <w:divBdr>
        <w:top w:val="none" w:sz="0" w:space="0" w:color="auto"/>
        <w:left w:val="none" w:sz="0" w:space="0" w:color="auto"/>
        <w:bottom w:val="none" w:sz="0" w:space="0" w:color="auto"/>
        <w:right w:val="none" w:sz="0" w:space="0" w:color="auto"/>
      </w:divBdr>
    </w:div>
    <w:div w:id="1316445716">
      <w:bodyDiv w:val="1"/>
      <w:marLeft w:val="0"/>
      <w:marRight w:val="0"/>
      <w:marTop w:val="0"/>
      <w:marBottom w:val="0"/>
      <w:divBdr>
        <w:top w:val="none" w:sz="0" w:space="0" w:color="auto"/>
        <w:left w:val="none" w:sz="0" w:space="0" w:color="auto"/>
        <w:bottom w:val="none" w:sz="0" w:space="0" w:color="auto"/>
        <w:right w:val="none" w:sz="0" w:space="0" w:color="auto"/>
      </w:divBdr>
    </w:div>
    <w:div w:id="1321075636">
      <w:bodyDiv w:val="1"/>
      <w:marLeft w:val="0"/>
      <w:marRight w:val="0"/>
      <w:marTop w:val="0"/>
      <w:marBottom w:val="0"/>
      <w:divBdr>
        <w:top w:val="none" w:sz="0" w:space="0" w:color="auto"/>
        <w:left w:val="none" w:sz="0" w:space="0" w:color="auto"/>
        <w:bottom w:val="none" w:sz="0" w:space="0" w:color="auto"/>
        <w:right w:val="none" w:sz="0" w:space="0" w:color="auto"/>
      </w:divBdr>
    </w:div>
    <w:div w:id="1351184234">
      <w:bodyDiv w:val="1"/>
      <w:marLeft w:val="0"/>
      <w:marRight w:val="0"/>
      <w:marTop w:val="0"/>
      <w:marBottom w:val="0"/>
      <w:divBdr>
        <w:top w:val="none" w:sz="0" w:space="0" w:color="auto"/>
        <w:left w:val="none" w:sz="0" w:space="0" w:color="auto"/>
        <w:bottom w:val="none" w:sz="0" w:space="0" w:color="auto"/>
        <w:right w:val="none" w:sz="0" w:space="0" w:color="auto"/>
      </w:divBdr>
    </w:div>
    <w:div w:id="1377314608">
      <w:bodyDiv w:val="1"/>
      <w:marLeft w:val="0"/>
      <w:marRight w:val="0"/>
      <w:marTop w:val="0"/>
      <w:marBottom w:val="0"/>
      <w:divBdr>
        <w:top w:val="none" w:sz="0" w:space="0" w:color="auto"/>
        <w:left w:val="none" w:sz="0" w:space="0" w:color="auto"/>
        <w:bottom w:val="none" w:sz="0" w:space="0" w:color="auto"/>
        <w:right w:val="none" w:sz="0" w:space="0" w:color="auto"/>
      </w:divBdr>
    </w:div>
    <w:div w:id="1379208994">
      <w:bodyDiv w:val="1"/>
      <w:marLeft w:val="0"/>
      <w:marRight w:val="0"/>
      <w:marTop w:val="0"/>
      <w:marBottom w:val="0"/>
      <w:divBdr>
        <w:top w:val="none" w:sz="0" w:space="0" w:color="auto"/>
        <w:left w:val="none" w:sz="0" w:space="0" w:color="auto"/>
        <w:bottom w:val="none" w:sz="0" w:space="0" w:color="auto"/>
        <w:right w:val="none" w:sz="0" w:space="0" w:color="auto"/>
      </w:divBdr>
    </w:div>
    <w:div w:id="1412197685">
      <w:bodyDiv w:val="1"/>
      <w:marLeft w:val="0"/>
      <w:marRight w:val="0"/>
      <w:marTop w:val="0"/>
      <w:marBottom w:val="0"/>
      <w:divBdr>
        <w:top w:val="none" w:sz="0" w:space="0" w:color="auto"/>
        <w:left w:val="none" w:sz="0" w:space="0" w:color="auto"/>
        <w:bottom w:val="none" w:sz="0" w:space="0" w:color="auto"/>
        <w:right w:val="none" w:sz="0" w:space="0" w:color="auto"/>
      </w:divBdr>
    </w:div>
    <w:div w:id="1422490608">
      <w:bodyDiv w:val="1"/>
      <w:marLeft w:val="0"/>
      <w:marRight w:val="0"/>
      <w:marTop w:val="0"/>
      <w:marBottom w:val="0"/>
      <w:divBdr>
        <w:top w:val="none" w:sz="0" w:space="0" w:color="auto"/>
        <w:left w:val="none" w:sz="0" w:space="0" w:color="auto"/>
        <w:bottom w:val="none" w:sz="0" w:space="0" w:color="auto"/>
        <w:right w:val="none" w:sz="0" w:space="0" w:color="auto"/>
      </w:divBdr>
    </w:div>
    <w:div w:id="1439332156">
      <w:bodyDiv w:val="1"/>
      <w:marLeft w:val="0"/>
      <w:marRight w:val="0"/>
      <w:marTop w:val="0"/>
      <w:marBottom w:val="0"/>
      <w:divBdr>
        <w:top w:val="none" w:sz="0" w:space="0" w:color="auto"/>
        <w:left w:val="none" w:sz="0" w:space="0" w:color="auto"/>
        <w:bottom w:val="none" w:sz="0" w:space="0" w:color="auto"/>
        <w:right w:val="none" w:sz="0" w:space="0" w:color="auto"/>
      </w:divBdr>
    </w:div>
    <w:div w:id="1492481814">
      <w:bodyDiv w:val="1"/>
      <w:marLeft w:val="0"/>
      <w:marRight w:val="0"/>
      <w:marTop w:val="0"/>
      <w:marBottom w:val="0"/>
      <w:divBdr>
        <w:top w:val="none" w:sz="0" w:space="0" w:color="auto"/>
        <w:left w:val="none" w:sz="0" w:space="0" w:color="auto"/>
        <w:bottom w:val="none" w:sz="0" w:space="0" w:color="auto"/>
        <w:right w:val="none" w:sz="0" w:space="0" w:color="auto"/>
      </w:divBdr>
    </w:div>
    <w:div w:id="1541241008">
      <w:bodyDiv w:val="1"/>
      <w:marLeft w:val="0"/>
      <w:marRight w:val="0"/>
      <w:marTop w:val="0"/>
      <w:marBottom w:val="0"/>
      <w:divBdr>
        <w:top w:val="none" w:sz="0" w:space="0" w:color="auto"/>
        <w:left w:val="none" w:sz="0" w:space="0" w:color="auto"/>
        <w:bottom w:val="none" w:sz="0" w:space="0" w:color="auto"/>
        <w:right w:val="none" w:sz="0" w:space="0" w:color="auto"/>
      </w:divBdr>
    </w:div>
    <w:div w:id="1541363208">
      <w:bodyDiv w:val="1"/>
      <w:marLeft w:val="0"/>
      <w:marRight w:val="0"/>
      <w:marTop w:val="0"/>
      <w:marBottom w:val="0"/>
      <w:divBdr>
        <w:top w:val="none" w:sz="0" w:space="0" w:color="auto"/>
        <w:left w:val="none" w:sz="0" w:space="0" w:color="auto"/>
        <w:bottom w:val="none" w:sz="0" w:space="0" w:color="auto"/>
        <w:right w:val="none" w:sz="0" w:space="0" w:color="auto"/>
      </w:divBdr>
    </w:div>
    <w:div w:id="1559198593">
      <w:bodyDiv w:val="1"/>
      <w:marLeft w:val="0"/>
      <w:marRight w:val="0"/>
      <w:marTop w:val="0"/>
      <w:marBottom w:val="0"/>
      <w:divBdr>
        <w:top w:val="none" w:sz="0" w:space="0" w:color="auto"/>
        <w:left w:val="none" w:sz="0" w:space="0" w:color="auto"/>
        <w:bottom w:val="none" w:sz="0" w:space="0" w:color="auto"/>
        <w:right w:val="none" w:sz="0" w:space="0" w:color="auto"/>
      </w:divBdr>
    </w:div>
    <w:div w:id="1637488060">
      <w:bodyDiv w:val="1"/>
      <w:marLeft w:val="0"/>
      <w:marRight w:val="0"/>
      <w:marTop w:val="0"/>
      <w:marBottom w:val="0"/>
      <w:divBdr>
        <w:top w:val="none" w:sz="0" w:space="0" w:color="auto"/>
        <w:left w:val="none" w:sz="0" w:space="0" w:color="auto"/>
        <w:bottom w:val="none" w:sz="0" w:space="0" w:color="auto"/>
        <w:right w:val="none" w:sz="0" w:space="0" w:color="auto"/>
      </w:divBdr>
    </w:div>
    <w:div w:id="1655141279">
      <w:bodyDiv w:val="1"/>
      <w:marLeft w:val="0"/>
      <w:marRight w:val="0"/>
      <w:marTop w:val="0"/>
      <w:marBottom w:val="0"/>
      <w:divBdr>
        <w:top w:val="none" w:sz="0" w:space="0" w:color="auto"/>
        <w:left w:val="none" w:sz="0" w:space="0" w:color="auto"/>
        <w:bottom w:val="none" w:sz="0" w:space="0" w:color="auto"/>
        <w:right w:val="none" w:sz="0" w:space="0" w:color="auto"/>
      </w:divBdr>
    </w:div>
    <w:div w:id="1661687887">
      <w:bodyDiv w:val="1"/>
      <w:marLeft w:val="0"/>
      <w:marRight w:val="0"/>
      <w:marTop w:val="0"/>
      <w:marBottom w:val="0"/>
      <w:divBdr>
        <w:top w:val="none" w:sz="0" w:space="0" w:color="auto"/>
        <w:left w:val="none" w:sz="0" w:space="0" w:color="auto"/>
        <w:bottom w:val="none" w:sz="0" w:space="0" w:color="auto"/>
        <w:right w:val="none" w:sz="0" w:space="0" w:color="auto"/>
      </w:divBdr>
    </w:div>
    <w:div w:id="1678461638">
      <w:bodyDiv w:val="1"/>
      <w:marLeft w:val="0"/>
      <w:marRight w:val="0"/>
      <w:marTop w:val="0"/>
      <w:marBottom w:val="0"/>
      <w:divBdr>
        <w:top w:val="none" w:sz="0" w:space="0" w:color="auto"/>
        <w:left w:val="none" w:sz="0" w:space="0" w:color="auto"/>
        <w:bottom w:val="none" w:sz="0" w:space="0" w:color="auto"/>
        <w:right w:val="none" w:sz="0" w:space="0" w:color="auto"/>
      </w:divBdr>
    </w:div>
    <w:div w:id="1704597182">
      <w:bodyDiv w:val="1"/>
      <w:marLeft w:val="0"/>
      <w:marRight w:val="0"/>
      <w:marTop w:val="0"/>
      <w:marBottom w:val="0"/>
      <w:divBdr>
        <w:top w:val="none" w:sz="0" w:space="0" w:color="auto"/>
        <w:left w:val="none" w:sz="0" w:space="0" w:color="auto"/>
        <w:bottom w:val="none" w:sz="0" w:space="0" w:color="auto"/>
        <w:right w:val="none" w:sz="0" w:space="0" w:color="auto"/>
      </w:divBdr>
    </w:div>
    <w:div w:id="1709185366">
      <w:bodyDiv w:val="1"/>
      <w:marLeft w:val="0"/>
      <w:marRight w:val="0"/>
      <w:marTop w:val="0"/>
      <w:marBottom w:val="0"/>
      <w:divBdr>
        <w:top w:val="none" w:sz="0" w:space="0" w:color="auto"/>
        <w:left w:val="none" w:sz="0" w:space="0" w:color="auto"/>
        <w:bottom w:val="none" w:sz="0" w:space="0" w:color="auto"/>
        <w:right w:val="none" w:sz="0" w:space="0" w:color="auto"/>
      </w:divBdr>
    </w:div>
    <w:div w:id="1739549621">
      <w:bodyDiv w:val="1"/>
      <w:marLeft w:val="0"/>
      <w:marRight w:val="0"/>
      <w:marTop w:val="0"/>
      <w:marBottom w:val="0"/>
      <w:divBdr>
        <w:top w:val="none" w:sz="0" w:space="0" w:color="auto"/>
        <w:left w:val="none" w:sz="0" w:space="0" w:color="auto"/>
        <w:bottom w:val="none" w:sz="0" w:space="0" w:color="auto"/>
        <w:right w:val="none" w:sz="0" w:space="0" w:color="auto"/>
      </w:divBdr>
    </w:div>
    <w:div w:id="1746566131">
      <w:bodyDiv w:val="1"/>
      <w:marLeft w:val="0"/>
      <w:marRight w:val="0"/>
      <w:marTop w:val="0"/>
      <w:marBottom w:val="0"/>
      <w:divBdr>
        <w:top w:val="none" w:sz="0" w:space="0" w:color="auto"/>
        <w:left w:val="none" w:sz="0" w:space="0" w:color="auto"/>
        <w:bottom w:val="none" w:sz="0" w:space="0" w:color="auto"/>
        <w:right w:val="none" w:sz="0" w:space="0" w:color="auto"/>
      </w:divBdr>
    </w:div>
    <w:div w:id="1760787929">
      <w:bodyDiv w:val="1"/>
      <w:marLeft w:val="0"/>
      <w:marRight w:val="0"/>
      <w:marTop w:val="0"/>
      <w:marBottom w:val="0"/>
      <w:divBdr>
        <w:top w:val="none" w:sz="0" w:space="0" w:color="auto"/>
        <w:left w:val="none" w:sz="0" w:space="0" w:color="auto"/>
        <w:bottom w:val="none" w:sz="0" w:space="0" w:color="auto"/>
        <w:right w:val="none" w:sz="0" w:space="0" w:color="auto"/>
      </w:divBdr>
    </w:div>
    <w:div w:id="1761022361">
      <w:bodyDiv w:val="1"/>
      <w:marLeft w:val="0"/>
      <w:marRight w:val="0"/>
      <w:marTop w:val="0"/>
      <w:marBottom w:val="0"/>
      <w:divBdr>
        <w:top w:val="none" w:sz="0" w:space="0" w:color="auto"/>
        <w:left w:val="none" w:sz="0" w:space="0" w:color="auto"/>
        <w:bottom w:val="none" w:sz="0" w:space="0" w:color="auto"/>
        <w:right w:val="none" w:sz="0" w:space="0" w:color="auto"/>
      </w:divBdr>
      <w:divsChild>
        <w:div w:id="1755203206">
          <w:marLeft w:val="0"/>
          <w:marRight w:val="0"/>
          <w:marTop w:val="0"/>
          <w:marBottom w:val="0"/>
          <w:divBdr>
            <w:top w:val="single" w:sz="2" w:space="0" w:color="E3E3E3"/>
            <w:left w:val="single" w:sz="2" w:space="0" w:color="E3E3E3"/>
            <w:bottom w:val="single" w:sz="2" w:space="0" w:color="E3E3E3"/>
            <w:right w:val="single" w:sz="2" w:space="0" w:color="E3E3E3"/>
          </w:divBdr>
          <w:divsChild>
            <w:div w:id="1580822845">
              <w:marLeft w:val="0"/>
              <w:marRight w:val="0"/>
              <w:marTop w:val="0"/>
              <w:marBottom w:val="0"/>
              <w:divBdr>
                <w:top w:val="single" w:sz="2" w:space="0" w:color="E3E3E3"/>
                <w:left w:val="single" w:sz="2" w:space="0" w:color="E3E3E3"/>
                <w:bottom w:val="single" w:sz="2" w:space="0" w:color="E3E3E3"/>
                <w:right w:val="single" w:sz="2" w:space="0" w:color="E3E3E3"/>
              </w:divBdr>
              <w:divsChild>
                <w:div w:id="34089249">
                  <w:marLeft w:val="0"/>
                  <w:marRight w:val="0"/>
                  <w:marTop w:val="0"/>
                  <w:marBottom w:val="0"/>
                  <w:divBdr>
                    <w:top w:val="single" w:sz="2" w:space="2" w:color="E3E3E3"/>
                    <w:left w:val="single" w:sz="2" w:space="0" w:color="E3E3E3"/>
                    <w:bottom w:val="single" w:sz="2" w:space="0" w:color="E3E3E3"/>
                    <w:right w:val="single" w:sz="2" w:space="0" w:color="E3E3E3"/>
                  </w:divBdr>
                  <w:divsChild>
                    <w:div w:id="19475417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69160412">
      <w:bodyDiv w:val="1"/>
      <w:marLeft w:val="0"/>
      <w:marRight w:val="0"/>
      <w:marTop w:val="0"/>
      <w:marBottom w:val="0"/>
      <w:divBdr>
        <w:top w:val="none" w:sz="0" w:space="0" w:color="auto"/>
        <w:left w:val="none" w:sz="0" w:space="0" w:color="auto"/>
        <w:bottom w:val="none" w:sz="0" w:space="0" w:color="auto"/>
        <w:right w:val="none" w:sz="0" w:space="0" w:color="auto"/>
      </w:divBdr>
    </w:div>
    <w:div w:id="1824465307">
      <w:bodyDiv w:val="1"/>
      <w:marLeft w:val="0"/>
      <w:marRight w:val="0"/>
      <w:marTop w:val="0"/>
      <w:marBottom w:val="0"/>
      <w:divBdr>
        <w:top w:val="none" w:sz="0" w:space="0" w:color="auto"/>
        <w:left w:val="none" w:sz="0" w:space="0" w:color="auto"/>
        <w:bottom w:val="none" w:sz="0" w:space="0" w:color="auto"/>
        <w:right w:val="none" w:sz="0" w:space="0" w:color="auto"/>
      </w:divBdr>
      <w:divsChild>
        <w:div w:id="1165706232">
          <w:marLeft w:val="0"/>
          <w:marRight w:val="0"/>
          <w:marTop w:val="0"/>
          <w:marBottom w:val="0"/>
          <w:divBdr>
            <w:top w:val="none" w:sz="0" w:space="0" w:color="auto"/>
            <w:left w:val="none" w:sz="0" w:space="0" w:color="auto"/>
            <w:bottom w:val="none" w:sz="0" w:space="0" w:color="auto"/>
            <w:right w:val="none" w:sz="0" w:space="0" w:color="auto"/>
          </w:divBdr>
          <w:divsChild>
            <w:div w:id="2063747606">
              <w:marLeft w:val="0"/>
              <w:marRight w:val="0"/>
              <w:marTop w:val="30"/>
              <w:marBottom w:val="30"/>
              <w:divBdr>
                <w:top w:val="none" w:sz="0" w:space="0" w:color="auto"/>
                <w:left w:val="none" w:sz="0" w:space="0" w:color="auto"/>
                <w:bottom w:val="none" w:sz="0" w:space="0" w:color="auto"/>
                <w:right w:val="none" w:sz="0" w:space="0" w:color="auto"/>
              </w:divBdr>
              <w:divsChild>
                <w:div w:id="570702583">
                  <w:marLeft w:val="0"/>
                  <w:marRight w:val="0"/>
                  <w:marTop w:val="0"/>
                  <w:marBottom w:val="0"/>
                  <w:divBdr>
                    <w:top w:val="none" w:sz="0" w:space="0" w:color="auto"/>
                    <w:left w:val="none" w:sz="0" w:space="0" w:color="auto"/>
                    <w:bottom w:val="none" w:sz="0" w:space="0" w:color="auto"/>
                    <w:right w:val="none" w:sz="0" w:space="0" w:color="auto"/>
                  </w:divBdr>
                  <w:divsChild>
                    <w:div w:id="1765104494">
                      <w:marLeft w:val="0"/>
                      <w:marRight w:val="0"/>
                      <w:marTop w:val="0"/>
                      <w:marBottom w:val="0"/>
                      <w:divBdr>
                        <w:top w:val="none" w:sz="0" w:space="0" w:color="auto"/>
                        <w:left w:val="none" w:sz="0" w:space="0" w:color="auto"/>
                        <w:bottom w:val="none" w:sz="0" w:space="0" w:color="auto"/>
                        <w:right w:val="none" w:sz="0" w:space="0" w:color="auto"/>
                      </w:divBdr>
                    </w:div>
                  </w:divsChild>
                </w:div>
                <w:div w:id="2006936176">
                  <w:marLeft w:val="0"/>
                  <w:marRight w:val="0"/>
                  <w:marTop w:val="0"/>
                  <w:marBottom w:val="0"/>
                  <w:divBdr>
                    <w:top w:val="none" w:sz="0" w:space="0" w:color="auto"/>
                    <w:left w:val="none" w:sz="0" w:space="0" w:color="auto"/>
                    <w:bottom w:val="none" w:sz="0" w:space="0" w:color="auto"/>
                    <w:right w:val="none" w:sz="0" w:space="0" w:color="auto"/>
                  </w:divBdr>
                  <w:divsChild>
                    <w:div w:id="1095590472">
                      <w:marLeft w:val="0"/>
                      <w:marRight w:val="0"/>
                      <w:marTop w:val="0"/>
                      <w:marBottom w:val="0"/>
                      <w:divBdr>
                        <w:top w:val="none" w:sz="0" w:space="0" w:color="auto"/>
                        <w:left w:val="none" w:sz="0" w:space="0" w:color="auto"/>
                        <w:bottom w:val="none" w:sz="0" w:space="0" w:color="auto"/>
                        <w:right w:val="none" w:sz="0" w:space="0" w:color="auto"/>
                      </w:divBdr>
                    </w:div>
                  </w:divsChild>
                </w:div>
                <w:div w:id="2108966032">
                  <w:marLeft w:val="0"/>
                  <w:marRight w:val="0"/>
                  <w:marTop w:val="0"/>
                  <w:marBottom w:val="0"/>
                  <w:divBdr>
                    <w:top w:val="none" w:sz="0" w:space="0" w:color="auto"/>
                    <w:left w:val="none" w:sz="0" w:space="0" w:color="auto"/>
                    <w:bottom w:val="none" w:sz="0" w:space="0" w:color="auto"/>
                    <w:right w:val="none" w:sz="0" w:space="0" w:color="auto"/>
                  </w:divBdr>
                  <w:divsChild>
                    <w:div w:id="1844080731">
                      <w:marLeft w:val="0"/>
                      <w:marRight w:val="0"/>
                      <w:marTop w:val="0"/>
                      <w:marBottom w:val="0"/>
                      <w:divBdr>
                        <w:top w:val="none" w:sz="0" w:space="0" w:color="auto"/>
                        <w:left w:val="none" w:sz="0" w:space="0" w:color="auto"/>
                        <w:bottom w:val="none" w:sz="0" w:space="0" w:color="auto"/>
                        <w:right w:val="none" w:sz="0" w:space="0" w:color="auto"/>
                      </w:divBdr>
                    </w:div>
                  </w:divsChild>
                </w:div>
                <w:div w:id="1825509512">
                  <w:marLeft w:val="0"/>
                  <w:marRight w:val="0"/>
                  <w:marTop w:val="0"/>
                  <w:marBottom w:val="0"/>
                  <w:divBdr>
                    <w:top w:val="none" w:sz="0" w:space="0" w:color="auto"/>
                    <w:left w:val="none" w:sz="0" w:space="0" w:color="auto"/>
                    <w:bottom w:val="none" w:sz="0" w:space="0" w:color="auto"/>
                    <w:right w:val="none" w:sz="0" w:space="0" w:color="auto"/>
                  </w:divBdr>
                  <w:divsChild>
                    <w:div w:id="1821461338">
                      <w:marLeft w:val="0"/>
                      <w:marRight w:val="0"/>
                      <w:marTop w:val="0"/>
                      <w:marBottom w:val="0"/>
                      <w:divBdr>
                        <w:top w:val="none" w:sz="0" w:space="0" w:color="auto"/>
                        <w:left w:val="none" w:sz="0" w:space="0" w:color="auto"/>
                        <w:bottom w:val="none" w:sz="0" w:space="0" w:color="auto"/>
                        <w:right w:val="none" w:sz="0" w:space="0" w:color="auto"/>
                      </w:divBdr>
                    </w:div>
                  </w:divsChild>
                </w:div>
                <w:div w:id="171187594">
                  <w:marLeft w:val="0"/>
                  <w:marRight w:val="0"/>
                  <w:marTop w:val="0"/>
                  <w:marBottom w:val="0"/>
                  <w:divBdr>
                    <w:top w:val="none" w:sz="0" w:space="0" w:color="auto"/>
                    <w:left w:val="none" w:sz="0" w:space="0" w:color="auto"/>
                    <w:bottom w:val="none" w:sz="0" w:space="0" w:color="auto"/>
                    <w:right w:val="none" w:sz="0" w:space="0" w:color="auto"/>
                  </w:divBdr>
                  <w:divsChild>
                    <w:div w:id="857430596">
                      <w:marLeft w:val="0"/>
                      <w:marRight w:val="0"/>
                      <w:marTop w:val="0"/>
                      <w:marBottom w:val="0"/>
                      <w:divBdr>
                        <w:top w:val="none" w:sz="0" w:space="0" w:color="auto"/>
                        <w:left w:val="none" w:sz="0" w:space="0" w:color="auto"/>
                        <w:bottom w:val="none" w:sz="0" w:space="0" w:color="auto"/>
                        <w:right w:val="none" w:sz="0" w:space="0" w:color="auto"/>
                      </w:divBdr>
                    </w:div>
                  </w:divsChild>
                </w:div>
                <w:div w:id="1027833008">
                  <w:marLeft w:val="0"/>
                  <w:marRight w:val="0"/>
                  <w:marTop w:val="0"/>
                  <w:marBottom w:val="0"/>
                  <w:divBdr>
                    <w:top w:val="none" w:sz="0" w:space="0" w:color="auto"/>
                    <w:left w:val="none" w:sz="0" w:space="0" w:color="auto"/>
                    <w:bottom w:val="none" w:sz="0" w:space="0" w:color="auto"/>
                    <w:right w:val="none" w:sz="0" w:space="0" w:color="auto"/>
                  </w:divBdr>
                  <w:divsChild>
                    <w:div w:id="1149781625">
                      <w:marLeft w:val="0"/>
                      <w:marRight w:val="0"/>
                      <w:marTop w:val="0"/>
                      <w:marBottom w:val="0"/>
                      <w:divBdr>
                        <w:top w:val="none" w:sz="0" w:space="0" w:color="auto"/>
                        <w:left w:val="none" w:sz="0" w:space="0" w:color="auto"/>
                        <w:bottom w:val="none" w:sz="0" w:space="0" w:color="auto"/>
                        <w:right w:val="none" w:sz="0" w:space="0" w:color="auto"/>
                      </w:divBdr>
                    </w:div>
                  </w:divsChild>
                </w:div>
                <w:div w:id="401024998">
                  <w:marLeft w:val="0"/>
                  <w:marRight w:val="0"/>
                  <w:marTop w:val="0"/>
                  <w:marBottom w:val="0"/>
                  <w:divBdr>
                    <w:top w:val="none" w:sz="0" w:space="0" w:color="auto"/>
                    <w:left w:val="none" w:sz="0" w:space="0" w:color="auto"/>
                    <w:bottom w:val="none" w:sz="0" w:space="0" w:color="auto"/>
                    <w:right w:val="none" w:sz="0" w:space="0" w:color="auto"/>
                  </w:divBdr>
                  <w:divsChild>
                    <w:div w:id="248391789">
                      <w:marLeft w:val="0"/>
                      <w:marRight w:val="0"/>
                      <w:marTop w:val="0"/>
                      <w:marBottom w:val="0"/>
                      <w:divBdr>
                        <w:top w:val="none" w:sz="0" w:space="0" w:color="auto"/>
                        <w:left w:val="none" w:sz="0" w:space="0" w:color="auto"/>
                        <w:bottom w:val="none" w:sz="0" w:space="0" w:color="auto"/>
                        <w:right w:val="none" w:sz="0" w:space="0" w:color="auto"/>
                      </w:divBdr>
                    </w:div>
                    <w:div w:id="1890535543">
                      <w:marLeft w:val="0"/>
                      <w:marRight w:val="0"/>
                      <w:marTop w:val="0"/>
                      <w:marBottom w:val="0"/>
                      <w:divBdr>
                        <w:top w:val="none" w:sz="0" w:space="0" w:color="auto"/>
                        <w:left w:val="none" w:sz="0" w:space="0" w:color="auto"/>
                        <w:bottom w:val="none" w:sz="0" w:space="0" w:color="auto"/>
                        <w:right w:val="none" w:sz="0" w:space="0" w:color="auto"/>
                      </w:divBdr>
                    </w:div>
                  </w:divsChild>
                </w:div>
                <w:div w:id="78185175">
                  <w:marLeft w:val="0"/>
                  <w:marRight w:val="0"/>
                  <w:marTop w:val="0"/>
                  <w:marBottom w:val="0"/>
                  <w:divBdr>
                    <w:top w:val="none" w:sz="0" w:space="0" w:color="auto"/>
                    <w:left w:val="none" w:sz="0" w:space="0" w:color="auto"/>
                    <w:bottom w:val="none" w:sz="0" w:space="0" w:color="auto"/>
                    <w:right w:val="none" w:sz="0" w:space="0" w:color="auto"/>
                  </w:divBdr>
                  <w:divsChild>
                    <w:div w:id="961306601">
                      <w:marLeft w:val="0"/>
                      <w:marRight w:val="0"/>
                      <w:marTop w:val="0"/>
                      <w:marBottom w:val="0"/>
                      <w:divBdr>
                        <w:top w:val="none" w:sz="0" w:space="0" w:color="auto"/>
                        <w:left w:val="none" w:sz="0" w:space="0" w:color="auto"/>
                        <w:bottom w:val="none" w:sz="0" w:space="0" w:color="auto"/>
                        <w:right w:val="none" w:sz="0" w:space="0" w:color="auto"/>
                      </w:divBdr>
                    </w:div>
                  </w:divsChild>
                </w:div>
                <w:div w:id="2114930840">
                  <w:marLeft w:val="0"/>
                  <w:marRight w:val="0"/>
                  <w:marTop w:val="0"/>
                  <w:marBottom w:val="0"/>
                  <w:divBdr>
                    <w:top w:val="none" w:sz="0" w:space="0" w:color="auto"/>
                    <w:left w:val="none" w:sz="0" w:space="0" w:color="auto"/>
                    <w:bottom w:val="none" w:sz="0" w:space="0" w:color="auto"/>
                    <w:right w:val="none" w:sz="0" w:space="0" w:color="auto"/>
                  </w:divBdr>
                  <w:divsChild>
                    <w:div w:id="1955398503">
                      <w:marLeft w:val="0"/>
                      <w:marRight w:val="0"/>
                      <w:marTop w:val="0"/>
                      <w:marBottom w:val="0"/>
                      <w:divBdr>
                        <w:top w:val="none" w:sz="0" w:space="0" w:color="auto"/>
                        <w:left w:val="none" w:sz="0" w:space="0" w:color="auto"/>
                        <w:bottom w:val="none" w:sz="0" w:space="0" w:color="auto"/>
                        <w:right w:val="none" w:sz="0" w:space="0" w:color="auto"/>
                      </w:divBdr>
                    </w:div>
                  </w:divsChild>
                </w:div>
                <w:div w:id="1957832504">
                  <w:marLeft w:val="0"/>
                  <w:marRight w:val="0"/>
                  <w:marTop w:val="0"/>
                  <w:marBottom w:val="0"/>
                  <w:divBdr>
                    <w:top w:val="none" w:sz="0" w:space="0" w:color="auto"/>
                    <w:left w:val="none" w:sz="0" w:space="0" w:color="auto"/>
                    <w:bottom w:val="none" w:sz="0" w:space="0" w:color="auto"/>
                    <w:right w:val="none" w:sz="0" w:space="0" w:color="auto"/>
                  </w:divBdr>
                  <w:divsChild>
                    <w:div w:id="305205409">
                      <w:marLeft w:val="0"/>
                      <w:marRight w:val="0"/>
                      <w:marTop w:val="0"/>
                      <w:marBottom w:val="0"/>
                      <w:divBdr>
                        <w:top w:val="none" w:sz="0" w:space="0" w:color="auto"/>
                        <w:left w:val="none" w:sz="0" w:space="0" w:color="auto"/>
                        <w:bottom w:val="none" w:sz="0" w:space="0" w:color="auto"/>
                        <w:right w:val="none" w:sz="0" w:space="0" w:color="auto"/>
                      </w:divBdr>
                    </w:div>
                  </w:divsChild>
                </w:div>
                <w:div w:id="2007131401">
                  <w:marLeft w:val="0"/>
                  <w:marRight w:val="0"/>
                  <w:marTop w:val="0"/>
                  <w:marBottom w:val="0"/>
                  <w:divBdr>
                    <w:top w:val="none" w:sz="0" w:space="0" w:color="auto"/>
                    <w:left w:val="none" w:sz="0" w:space="0" w:color="auto"/>
                    <w:bottom w:val="none" w:sz="0" w:space="0" w:color="auto"/>
                    <w:right w:val="none" w:sz="0" w:space="0" w:color="auto"/>
                  </w:divBdr>
                  <w:divsChild>
                    <w:div w:id="908350153">
                      <w:marLeft w:val="0"/>
                      <w:marRight w:val="0"/>
                      <w:marTop w:val="0"/>
                      <w:marBottom w:val="0"/>
                      <w:divBdr>
                        <w:top w:val="none" w:sz="0" w:space="0" w:color="auto"/>
                        <w:left w:val="none" w:sz="0" w:space="0" w:color="auto"/>
                        <w:bottom w:val="none" w:sz="0" w:space="0" w:color="auto"/>
                        <w:right w:val="none" w:sz="0" w:space="0" w:color="auto"/>
                      </w:divBdr>
                    </w:div>
                  </w:divsChild>
                </w:div>
                <w:div w:id="1206522903">
                  <w:marLeft w:val="0"/>
                  <w:marRight w:val="0"/>
                  <w:marTop w:val="0"/>
                  <w:marBottom w:val="0"/>
                  <w:divBdr>
                    <w:top w:val="none" w:sz="0" w:space="0" w:color="auto"/>
                    <w:left w:val="none" w:sz="0" w:space="0" w:color="auto"/>
                    <w:bottom w:val="none" w:sz="0" w:space="0" w:color="auto"/>
                    <w:right w:val="none" w:sz="0" w:space="0" w:color="auto"/>
                  </w:divBdr>
                  <w:divsChild>
                    <w:div w:id="746193738">
                      <w:marLeft w:val="0"/>
                      <w:marRight w:val="0"/>
                      <w:marTop w:val="0"/>
                      <w:marBottom w:val="0"/>
                      <w:divBdr>
                        <w:top w:val="none" w:sz="0" w:space="0" w:color="auto"/>
                        <w:left w:val="none" w:sz="0" w:space="0" w:color="auto"/>
                        <w:bottom w:val="none" w:sz="0" w:space="0" w:color="auto"/>
                        <w:right w:val="none" w:sz="0" w:space="0" w:color="auto"/>
                      </w:divBdr>
                    </w:div>
                  </w:divsChild>
                </w:div>
                <w:div w:id="1857771567">
                  <w:marLeft w:val="0"/>
                  <w:marRight w:val="0"/>
                  <w:marTop w:val="0"/>
                  <w:marBottom w:val="0"/>
                  <w:divBdr>
                    <w:top w:val="none" w:sz="0" w:space="0" w:color="auto"/>
                    <w:left w:val="none" w:sz="0" w:space="0" w:color="auto"/>
                    <w:bottom w:val="none" w:sz="0" w:space="0" w:color="auto"/>
                    <w:right w:val="none" w:sz="0" w:space="0" w:color="auto"/>
                  </w:divBdr>
                  <w:divsChild>
                    <w:div w:id="1070661828">
                      <w:marLeft w:val="0"/>
                      <w:marRight w:val="0"/>
                      <w:marTop w:val="0"/>
                      <w:marBottom w:val="0"/>
                      <w:divBdr>
                        <w:top w:val="none" w:sz="0" w:space="0" w:color="auto"/>
                        <w:left w:val="none" w:sz="0" w:space="0" w:color="auto"/>
                        <w:bottom w:val="none" w:sz="0" w:space="0" w:color="auto"/>
                        <w:right w:val="none" w:sz="0" w:space="0" w:color="auto"/>
                      </w:divBdr>
                    </w:div>
                  </w:divsChild>
                </w:div>
                <w:div w:id="18244338">
                  <w:marLeft w:val="0"/>
                  <w:marRight w:val="0"/>
                  <w:marTop w:val="0"/>
                  <w:marBottom w:val="0"/>
                  <w:divBdr>
                    <w:top w:val="none" w:sz="0" w:space="0" w:color="auto"/>
                    <w:left w:val="none" w:sz="0" w:space="0" w:color="auto"/>
                    <w:bottom w:val="none" w:sz="0" w:space="0" w:color="auto"/>
                    <w:right w:val="none" w:sz="0" w:space="0" w:color="auto"/>
                  </w:divBdr>
                  <w:divsChild>
                    <w:div w:id="660275774">
                      <w:marLeft w:val="0"/>
                      <w:marRight w:val="0"/>
                      <w:marTop w:val="0"/>
                      <w:marBottom w:val="0"/>
                      <w:divBdr>
                        <w:top w:val="none" w:sz="0" w:space="0" w:color="auto"/>
                        <w:left w:val="none" w:sz="0" w:space="0" w:color="auto"/>
                        <w:bottom w:val="none" w:sz="0" w:space="0" w:color="auto"/>
                        <w:right w:val="none" w:sz="0" w:space="0" w:color="auto"/>
                      </w:divBdr>
                    </w:div>
                  </w:divsChild>
                </w:div>
                <w:div w:id="356541930">
                  <w:marLeft w:val="0"/>
                  <w:marRight w:val="0"/>
                  <w:marTop w:val="0"/>
                  <w:marBottom w:val="0"/>
                  <w:divBdr>
                    <w:top w:val="none" w:sz="0" w:space="0" w:color="auto"/>
                    <w:left w:val="none" w:sz="0" w:space="0" w:color="auto"/>
                    <w:bottom w:val="none" w:sz="0" w:space="0" w:color="auto"/>
                    <w:right w:val="none" w:sz="0" w:space="0" w:color="auto"/>
                  </w:divBdr>
                  <w:divsChild>
                    <w:div w:id="278343433">
                      <w:marLeft w:val="0"/>
                      <w:marRight w:val="0"/>
                      <w:marTop w:val="0"/>
                      <w:marBottom w:val="0"/>
                      <w:divBdr>
                        <w:top w:val="none" w:sz="0" w:space="0" w:color="auto"/>
                        <w:left w:val="none" w:sz="0" w:space="0" w:color="auto"/>
                        <w:bottom w:val="none" w:sz="0" w:space="0" w:color="auto"/>
                        <w:right w:val="none" w:sz="0" w:space="0" w:color="auto"/>
                      </w:divBdr>
                    </w:div>
                  </w:divsChild>
                </w:div>
                <w:div w:id="56754476">
                  <w:marLeft w:val="0"/>
                  <w:marRight w:val="0"/>
                  <w:marTop w:val="0"/>
                  <w:marBottom w:val="0"/>
                  <w:divBdr>
                    <w:top w:val="none" w:sz="0" w:space="0" w:color="auto"/>
                    <w:left w:val="none" w:sz="0" w:space="0" w:color="auto"/>
                    <w:bottom w:val="none" w:sz="0" w:space="0" w:color="auto"/>
                    <w:right w:val="none" w:sz="0" w:space="0" w:color="auto"/>
                  </w:divBdr>
                  <w:divsChild>
                    <w:div w:id="1803233987">
                      <w:marLeft w:val="0"/>
                      <w:marRight w:val="0"/>
                      <w:marTop w:val="0"/>
                      <w:marBottom w:val="0"/>
                      <w:divBdr>
                        <w:top w:val="none" w:sz="0" w:space="0" w:color="auto"/>
                        <w:left w:val="none" w:sz="0" w:space="0" w:color="auto"/>
                        <w:bottom w:val="none" w:sz="0" w:space="0" w:color="auto"/>
                        <w:right w:val="none" w:sz="0" w:space="0" w:color="auto"/>
                      </w:divBdr>
                    </w:div>
                  </w:divsChild>
                </w:div>
                <w:div w:id="547112216">
                  <w:marLeft w:val="0"/>
                  <w:marRight w:val="0"/>
                  <w:marTop w:val="0"/>
                  <w:marBottom w:val="0"/>
                  <w:divBdr>
                    <w:top w:val="none" w:sz="0" w:space="0" w:color="auto"/>
                    <w:left w:val="none" w:sz="0" w:space="0" w:color="auto"/>
                    <w:bottom w:val="none" w:sz="0" w:space="0" w:color="auto"/>
                    <w:right w:val="none" w:sz="0" w:space="0" w:color="auto"/>
                  </w:divBdr>
                  <w:divsChild>
                    <w:div w:id="243683151">
                      <w:marLeft w:val="0"/>
                      <w:marRight w:val="0"/>
                      <w:marTop w:val="0"/>
                      <w:marBottom w:val="0"/>
                      <w:divBdr>
                        <w:top w:val="none" w:sz="0" w:space="0" w:color="auto"/>
                        <w:left w:val="none" w:sz="0" w:space="0" w:color="auto"/>
                        <w:bottom w:val="none" w:sz="0" w:space="0" w:color="auto"/>
                        <w:right w:val="none" w:sz="0" w:space="0" w:color="auto"/>
                      </w:divBdr>
                    </w:div>
                  </w:divsChild>
                </w:div>
                <w:div w:id="105739146">
                  <w:marLeft w:val="0"/>
                  <w:marRight w:val="0"/>
                  <w:marTop w:val="0"/>
                  <w:marBottom w:val="0"/>
                  <w:divBdr>
                    <w:top w:val="none" w:sz="0" w:space="0" w:color="auto"/>
                    <w:left w:val="none" w:sz="0" w:space="0" w:color="auto"/>
                    <w:bottom w:val="none" w:sz="0" w:space="0" w:color="auto"/>
                    <w:right w:val="none" w:sz="0" w:space="0" w:color="auto"/>
                  </w:divBdr>
                  <w:divsChild>
                    <w:div w:id="1230459039">
                      <w:marLeft w:val="0"/>
                      <w:marRight w:val="0"/>
                      <w:marTop w:val="0"/>
                      <w:marBottom w:val="0"/>
                      <w:divBdr>
                        <w:top w:val="none" w:sz="0" w:space="0" w:color="auto"/>
                        <w:left w:val="none" w:sz="0" w:space="0" w:color="auto"/>
                        <w:bottom w:val="none" w:sz="0" w:space="0" w:color="auto"/>
                        <w:right w:val="none" w:sz="0" w:space="0" w:color="auto"/>
                      </w:divBdr>
                    </w:div>
                  </w:divsChild>
                </w:div>
                <w:div w:id="1754356562">
                  <w:marLeft w:val="0"/>
                  <w:marRight w:val="0"/>
                  <w:marTop w:val="0"/>
                  <w:marBottom w:val="0"/>
                  <w:divBdr>
                    <w:top w:val="none" w:sz="0" w:space="0" w:color="auto"/>
                    <w:left w:val="none" w:sz="0" w:space="0" w:color="auto"/>
                    <w:bottom w:val="none" w:sz="0" w:space="0" w:color="auto"/>
                    <w:right w:val="none" w:sz="0" w:space="0" w:color="auto"/>
                  </w:divBdr>
                  <w:divsChild>
                    <w:div w:id="218056805">
                      <w:marLeft w:val="0"/>
                      <w:marRight w:val="0"/>
                      <w:marTop w:val="0"/>
                      <w:marBottom w:val="0"/>
                      <w:divBdr>
                        <w:top w:val="none" w:sz="0" w:space="0" w:color="auto"/>
                        <w:left w:val="none" w:sz="0" w:space="0" w:color="auto"/>
                        <w:bottom w:val="none" w:sz="0" w:space="0" w:color="auto"/>
                        <w:right w:val="none" w:sz="0" w:space="0" w:color="auto"/>
                      </w:divBdr>
                    </w:div>
                  </w:divsChild>
                </w:div>
                <w:div w:id="1877695219">
                  <w:marLeft w:val="0"/>
                  <w:marRight w:val="0"/>
                  <w:marTop w:val="0"/>
                  <w:marBottom w:val="0"/>
                  <w:divBdr>
                    <w:top w:val="none" w:sz="0" w:space="0" w:color="auto"/>
                    <w:left w:val="none" w:sz="0" w:space="0" w:color="auto"/>
                    <w:bottom w:val="none" w:sz="0" w:space="0" w:color="auto"/>
                    <w:right w:val="none" w:sz="0" w:space="0" w:color="auto"/>
                  </w:divBdr>
                  <w:divsChild>
                    <w:div w:id="3283873">
                      <w:marLeft w:val="0"/>
                      <w:marRight w:val="0"/>
                      <w:marTop w:val="0"/>
                      <w:marBottom w:val="0"/>
                      <w:divBdr>
                        <w:top w:val="none" w:sz="0" w:space="0" w:color="auto"/>
                        <w:left w:val="none" w:sz="0" w:space="0" w:color="auto"/>
                        <w:bottom w:val="none" w:sz="0" w:space="0" w:color="auto"/>
                        <w:right w:val="none" w:sz="0" w:space="0" w:color="auto"/>
                      </w:divBdr>
                    </w:div>
                  </w:divsChild>
                </w:div>
                <w:div w:id="1147867030">
                  <w:marLeft w:val="0"/>
                  <w:marRight w:val="0"/>
                  <w:marTop w:val="0"/>
                  <w:marBottom w:val="0"/>
                  <w:divBdr>
                    <w:top w:val="none" w:sz="0" w:space="0" w:color="auto"/>
                    <w:left w:val="none" w:sz="0" w:space="0" w:color="auto"/>
                    <w:bottom w:val="none" w:sz="0" w:space="0" w:color="auto"/>
                    <w:right w:val="none" w:sz="0" w:space="0" w:color="auto"/>
                  </w:divBdr>
                  <w:divsChild>
                    <w:div w:id="795637353">
                      <w:marLeft w:val="0"/>
                      <w:marRight w:val="0"/>
                      <w:marTop w:val="0"/>
                      <w:marBottom w:val="0"/>
                      <w:divBdr>
                        <w:top w:val="none" w:sz="0" w:space="0" w:color="auto"/>
                        <w:left w:val="none" w:sz="0" w:space="0" w:color="auto"/>
                        <w:bottom w:val="none" w:sz="0" w:space="0" w:color="auto"/>
                        <w:right w:val="none" w:sz="0" w:space="0" w:color="auto"/>
                      </w:divBdr>
                    </w:div>
                  </w:divsChild>
                </w:div>
                <w:div w:id="1561483138">
                  <w:marLeft w:val="0"/>
                  <w:marRight w:val="0"/>
                  <w:marTop w:val="0"/>
                  <w:marBottom w:val="0"/>
                  <w:divBdr>
                    <w:top w:val="none" w:sz="0" w:space="0" w:color="auto"/>
                    <w:left w:val="none" w:sz="0" w:space="0" w:color="auto"/>
                    <w:bottom w:val="none" w:sz="0" w:space="0" w:color="auto"/>
                    <w:right w:val="none" w:sz="0" w:space="0" w:color="auto"/>
                  </w:divBdr>
                  <w:divsChild>
                    <w:div w:id="1746995783">
                      <w:marLeft w:val="0"/>
                      <w:marRight w:val="0"/>
                      <w:marTop w:val="0"/>
                      <w:marBottom w:val="0"/>
                      <w:divBdr>
                        <w:top w:val="none" w:sz="0" w:space="0" w:color="auto"/>
                        <w:left w:val="none" w:sz="0" w:space="0" w:color="auto"/>
                        <w:bottom w:val="none" w:sz="0" w:space="0" w:color="auto"/>
                        <w:right w:val="none" w:sz="0" w:space="0" w:color="auto"/>
                      </w:divBdr>
                    </w:div>
                  </w:divsChild>
                </w:div>
                <w:div w:id="796870239">
                  <w:marLeft w:val="0"/>
                  <w:marRight w:val="0"/>
                  <w:marTop w:val="0"/>
                  <w:marBottom w:val="0"/>
                  <w:divBdr>
                    <w:top w:val="none" w:sz="0" w:space="0" w:color="auto"/>
                    <w:left w:val="none" w:sz="0" w:space="0" w:color="auto"/>
                    <w:bottom w:val="none" w:sz="0" w:space="0" w:color="auto"/>
                    <w:right w:val="none" w:sz="0" w:space="0" w:color="auto"/>
                  </w:divBdr>
                  <w:divsChild>
                    <w:div w:id="909466912">
                      <w:marLeft w:val="0"/>
                      <w:marRight w:val="0"/>
                      <w:marTop w:val="0"/>
                      <w:marBottom w:val="0"/>
                      <w:divBdr>
                        <w:top w:val="none" w:sz="0" w:space="0" w:color="auto"/>
                        <w:left w:val="none" w:sz="0" w:space="0" w:color="auto"/>
                        <w:bottom w:val="none" w:sz="0" w:space="0" w:color="auto"/>
                        <w:right w:val="none" w:sz="0" w:space="0" w:color="auto"/>
                      </w:divBdr>
                    </w:div>
                  </w:divsChild>
                </w:div>
                <w:div w:id="709115482">
                  <w:marLeft w:val="0"/>
                  <w:marRight w:val="0"/>
                  <w:marTop w:val="0"/>
                  <w:marBottom w:val="0"/>
                  <w:divBdr>
                    <w:top w:val="none" w:sz="0" w:space="0" w:color="auto"/>
                    <w:left w:val="none" w:sz="0" w:space="0" w:color="auto"/>
                    <w:bottom w:val="none" w:sz="0" w:space="0" w:color="auto"/>
                    <w:right w:val="none" w:sz="0" w:space="0" w:color="auto"/>
                  </w:divBdr>
                  <w:divsChild>
                    <w:div w:id="1106266915">
                      <w:marLeft w:val="0"/>
                      <w:marRight w:val="0"/>
                      <w:marTop w:val="0"/>
                      <w:marBottom w:val="0"/>
                      <w:divBdr>
                        <w:top w:val="none" w:sz="0" w:space="0" w:color="auto"/>
                        <w:left w:val="none" w:sz="0" w:space="0" w:color="auto"/>
                        <w:bottom w:val="none" w:sz="0" w:space="0" w:color="auto"/>
                        <w:right w:val="none" w:sz="0" w:space="0" w:color="auto"/>
                      </w:divBdr>
                    </w:div>
                  </w:divsChild>
                </w:div>
                <w:div w:id="1247812661">
                  <w:marLeft w:val="0"/>
                  <w:marRight w:val="0"/>
                  <w:marTop w:val="0"/>
                  <w:marBottom w:val="0"/>
                  <w:divBdr>
                    <w:top w:val="none" w:sz="0" w:space="0" w:color="auto"/>
                    <w:left w:val="none" w:sz="0" w:space="0" w:color="auto"/>
                    <w:bottom w:val="none" w:sz="0" w:space="0" w:color="auto"/>
                    <w:right w:val="none" w:sz="0" w:space="0" w:color="auto"/>
                  </w:divBdr>
                  <w:divsChild>
                    <w:div w:id="558515657">
                      <w:marLeft w:val="0"/>
                      <w:marRight w:val="0"/>
                      <w:marTop w:val="0"/>
                      <w:marBottom w:val="0"/>
                      <w:divBdr>
                        <w:top w:val="none" w:sz="0" w:space="0" w:color="auto"/>
                        <w:left w:val="none" w:sz="0" w:space="0" w:color="auto"/>
                        <w:bottom w:val="none" w:sz="0" w:space="0" w:color="auto"/>
                        <w:right w:val="none" w:sz="0" w:space="0" w:color="auto"/>
                      </w:divBdr>
                    </w:div>
                  </w:divsChild>
                </w:div>
                <w:div w:id="1720545121">
                  <w:marLeft w:val="0"/>
                  <w:marRight w:val="0"/>
                  <w:marTop w:val="0"/>
                  <w:marBottom w:val="0"/>
                  <w:divBdr>
                    <w:top w:val="none" w:sz="0" w:space="0" w:color="auto"/>
                    <w:left w:val="none" w:sz="0" w:space="0" w:color="auto"/>
                    <w:bottom w:val="none" w:sz="0" w:space="0" w:color="auto"/>
                    <w:right w:val="none" w:sz="0" w:space="0" w:color="auto"/>
                  </w:divBdr>
                  <w:divsChild>
                    <w:div w:id="785587935">
                      <w:marLeft w:val="0"/>
                      <w:marRight w:val="0"/>
                      <w:marTop w:val="0"/>
                      <w:marBottom w:val="0"/>
                      <w:divBdr>
                        <w:top w:val="none" w:sz="0" w:space="0" w:color="auto"/>
                        <w:left w:val="none" w:sz="0" w:space="0" w:color="auto"/>
                        <w:bottom w:val="none" w:sz="0" w:space="0" w:color="auto"/>
                        <w:right w:val="none" w:sz="0" w:space="0" w:color="auto"/>
                      </w:divBdr>
                    </w:div>
                  </w:divsChild>
                </w:div>
                <w:div w:id="1168902242">
                  <w:marLeft w:val="0"/>
                  <w:marRight w:val="0"/>
                  <w:marTop w:val="0"/>
                  <w:marBottom w:val="0"/>
                  <w:divBdr>
                    <w:top w:val="none" w:sz="0" w:space="0" w:color="auto"/>
                    <w:left w:val="none" w:sz="0" w:space="0" w:color="auto"/>
                    <w:bottom w:val="none" w:sz="0" w:space="0" w:color="auto"/>
                    <w:right w:val="none" w:sz="0" w:space="0" w:color="auto"/>
                  </w:divBdr>
                  <w:divsChild>
                    <w:div w:id="142047562">
                      <w:marLeft w:val="0"/>
                      <w:marRight w:val="0"/>
                      <w:marTop w:val="0"/>
                      <w:marBottom w:val="0"/>
                      <w:divBdr>
                        <w:top w:val="none" w:sz="0" w:space="0" w:color="auto"/>
                        <w:left w:val="none" w:sz="0" w:space="0" w:color="auto"/>
                        <w:bottom w:val="none" w:sz="0" w:space="0" w:color="auto"/>
                        <w:right w:val="none" w:sz="0" w:space="0" w:color="auto"/>
                      </w:divBdr>
                    </w:div>
                  </w:divsChild>
                </w:div>
                <w:div w:id="1409383419">
                  <w:marLeft w:val="0"/>
                  <w:marRight w:val="0"/>
                  <w:marTop w:val="0"/>
                  <w:marBottom w:val="0"/>
                  <w:divBdr>
                    <w:top w:val="none" w:sz="0" w:space="0" w:color="auto"/>
                    <w:left w:val="none" w:sz="0" w:space="0" w:color="auto"/>
                    <w:bottom w:val="none" w:sz="0" w:space="0" w:color="auto"/>
                    <w:right w:val="none" w:sz="0" w:space="0" w:color="auto"/>
                  </w:divBdr>
                  <w:divsChild>
                    <w:div w:id="462621375">
                      <w:marLeft w:val="0"/>
                      <w:marRight w:val="0"/>
                      <w:marTop w:val="0"/>
                      <w:marBottom w:val="0"/>
                      <w:divBdr>
                        <w:top w:val="none" w:sz="0" w:space="0" w:color="auto"/>
                        <w:left w:val="none" w:sz="0" w:space="0" w:color="auto"/>
                        <w:bottom w:val="none" w:sz="0" w:space="0" w:color="auto"/>
                        <w:right w:val="none" w:sz="0" w:space="0" w:color="auto"/>
                      </w:divBdr>
                    </w:div>
                  </w:divsChild>
                </w:div>
                <w:div w:id="100346949">
                  <w:marLeft w:val="0"/>
                  <w:marRight w:val="0"/>
                  <w:marTop w:val="0"/>
                  <w:marBottom w:val="0"/>
                  <w:divBdr>
                    <w:top w:val="none" w:sz="0" w:space="0" w:color="auto"/>
                    <w:left w:val="none" w:sz="0" w:space="0" w:color="auto"/>
                    <w:bottom w:val="none" w:sz="0" w:space="0" w:color="auto"/>
                    <w:right w:val="none" w:sz="0" w:space="0" w:color="auto"/>
                  </w:divBdr>
                  <w:divsChild>
                    <w:div w:id="2025860700">
                      <w:marLeft w:val="0"/>
                      <w:marRight w:val="0"/>
                      <w:marTop w:val="0"/>
                      <w:marBottom w:val="0"/>
                      <w:divBdr>
                        <w:top w:val="none" w:sz="0" w:space="0" w:color="auto"/>
                        <w:left w:val="none" w:sz="0" w:space="0" w:color="auto"/>
                        <w:bottom w:val="none" w:sz="0" w:space="0" w:color="auto"/>
                        <w:right w:val="none" w:sz="0" w:space="0" w:color="auto"/>
                      </w:divBdr>
                    </w:div>
                  </w:divsChild>
                </w:div>
                <w:div w:id="1535535396">
                  <w:marLeft w:val="0"/>
                  <w:marRight w:val="0"/>
                  <w:marTop w:val="0"/>
                  <w:marBottom w:val="0"/>
                  <w:divBdr>
                    <w:top w:val="none" w:sz="0" w:space="0" w:color="auto"/>
                    <w:left w:val="none" w:sz="0" w:space="0" w:color="auto"/>
                    <w:bottom w:val="none" w:sz="0" w:space="0" w:color="auto"/>
                    <w:right w:val="none" w:sz="0" w:space="0" w:color="auto"/>
                  </w:divBdr>
                  <w:divsChild>
                    <w:div w:id="1595168106">
                      <w:marLeft w:val="0"/>
                      <w:marRight w:val="0"/>
                      <w:marTop w:val="0"/>
                      <w:marBottom w:val="0"/>
                      <w:divBdr>
                        <w:top w:val="none" w:sz="0" w:space="0" w:color="auto"/>
                        <w:left w:val="none" w:sz="0" w:space="0" w:color="auto"/>
                        <w:bottom w:val="none" w:sz="0" w:space="0" w:color="auto"/>
                        <w:right w:val="none" w:sz="0" w:space="0" w:color="auto"/>
                      </w:divBdr>
                    </w:div>
                  </w:divsChild>
                </w:div>
                <w:div w:id="1367371097">
                  <w:marLeft w:val="0"/>
                  <w:marRight w:val="0"/>
                  <w:marTop w:val="0"/>
                  <w:marBottom w:val="0"/>
                  <w:divBdr>
                    <w:top w:val="none" w:sz="0" w:space="0" w:color="auto"/>
                    <w:left w:val="none" w:sz="0" w:space="0" w:color="auto"/>
                    <w:bottom w:val="none" w:sz="0" w:space="0" w:color="auto"/>
                    <w:right w:val="none" w:sz="0" w:space="0" w:color="auto"/>
                  </w:divBdr>
                  <w:divsChild>
                    <w:div w:id="817963196">
                      <w:marLeft w:val="0"/>
                      <w:marRight w:val="0"/>
                      <w:marTop w:val="0"/>
                      <w:marBottom w:val="0"/>
                      <w:divBdr>
                        <w:top w:val="none" w:sz="0" w:space="0" w:color="auto"/>
                        <w:left w:val="none" w:sz="0" w:space="0" w:color="auto"/>
                        <w:bottom w:val="none" w:sz="0" w:space="0" w:color="auto"/>
                        <w:right w:val="none" w:sz="0" w:space="0" w:color="auto"/>
                      </w:divBdr>
                    </w:div>
                  </w:divsChild>
                </w:div>
                <w:div w:id="421532653">
                  <w:marLeft w:val="0"/>
                  <w:marRight w:val="0"/>
                  <w:marTop w:val="0"/>
                  <w:marBottom w:val="0"/>
                  <w:divBdr>
                    <w:top w:val="none" w:sz="0" w:space="0" w:color="auto"/>
                    <w:left w:val="none" w:sz="0" w:space="0" w:color="auto"/>
                    <w:bottom w:val="none" w:sz="0" w:space="0" w:color="auto"/>
                    <w:right w:val="none" w:sz="0" w:space="0" w:color="auto"/>
                  </w:divBdr>
                  <w:divsChild>
                    <w:div w:id="585577583">
                      <w:marLeft w:val="0"/>
                      <w:marRight w:val="0"/>
                      <w:marTop w:val="0"/>
                      <w:marBottom w:val="0"/>
                      <w:divBdr>
                        <w:top w:val="none" w:sz="0" w:space="0" w:color="auto"/>
                        <w:left w:val="none" w:sz="0" w:space="0" w:color="auto"/>
                        <w:bottom w:val="none" w:sz="0" w:space="0" w:color="auto"/>
                        <w:right w:val="none" w:sz="0" w:space="0" w:color="auto"/>
                      </w:divBdr>
                    </w:div>
                  </w:divsChild>
                </w:div>
                <w:div w:id="666598502">
                  <w:marLeft w:val="0"/>
                  <w:marRight w:val="0"/>
                  <w:marTop w:val="0"/>
                  <w:marBottom w:val="0"/>
                  <w:divBdr>
                    <w:top w:val="none" w:sz="0" w:space="0" w:color="auto"/>
                    <w:left w:val="none" w:sz="0" w:space="0" w:color="auto"/>
                    <w:bottom w:val="none" w:sz="0" w:space="0" w:color="auto"/>
                    <w:right w:val="none" w:sz="0" w:space="0" w:color="auto"/>
                  </w:divBdr>
                  <w:divsChild>
                    <w:div w:id="2056849122">
                      <w:marLeft w:val="0"/>
                      <w:marRight w:val="0"/>
                      <w:marTop w:val="0"/>
                      <w:marBottom w:val="0"/>
                      <w:divBdr>
                        <w:top w:val="none" w:sz="0" w:space="0" w:color="auto"/>
                        <w:left w:val="none" w:sz="0" w:space="0" w:color="auto"/>
                        <w:bottom w:val="none" w:sz="0" w:space="0" w:color="auto"/>
                        <w:right w:val="none" w:sz="0" w:space="0" w:color="auto"/>
                      </w:divBdr>
                    </w:div>
                  </w:divsChild>
                </w:div>
                <w:div w:id="828716148">
                  <w:marLeft w:val="0"/>
                  <w:marRight w:val="0"/>
                  <w:marTop w:val="0"/>
                  <w:marBottom w:val="0"/>
                  <w:divBdr>
                    <w:top w:val="none" w:sz="0" w:space="0" w:color="auto"/>
                    <w:left w:val="none" w:sz="0" w:space="0" w:color="auto"/>
                    <w:bottom w:val="none" w:sz="0" w:space="0" w:color="auto"/>
                    <w:right w:val="none" w:sz="0" w:space="0" w:color="auto"/>
                  </w:divBdr>
                  <w:divsChild>
                    <w:div w:id="20335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688247">
          <w:marLeft w:val="0"/>
          <w:marRight w:val="0"/>
          <w:marTop w:val="0"/>
          <w:marBottom w:val="0"/>
          <w:divBdr>
            <w:top w:val="none" w:sz="0" w:space="0" w:color="auto"/>
            <w:left w:val="none" w:sz="0" w:space="0" w:color="auto"/>
            <w:bottom w:val="none" w:sz="0" w:space="0" w:color="auto"/>
            <w:right w:val="none" w:sz="0" w:space="0" w:color="auto"/>
          </w:divBdr>
        </w:div>
        <w:div w:id="141317365">
          <w:marLeft w:val="0"/>
          <w:marRight w:val="0"/>
          <w:marTop w:val="0"/>
          <w:marBottom w:val="0"/>
          <w:divBdr>
            <w:top w:val="none" w:sz="0" w:space="0" w:color="auto"/>
            <w:left w:val="none" w:sz="0" w:space="0" w:color="auto"/>
            <w:bottom w:val="none" w:sz="0" w:space="0" w:color="auto"/>
            <w:right w:val="none" w:sz="0" w:space="0" w:color="auto"/>
          </w:divBdr>
          <w:divsChild>
            <w:div w:id="395201515">
              <w:marLeft w:val="0"/>
              <w:marRight w:val="0"/>
              <w:marTop w:val="30"/>
              <w:marBottom w:val="30"/>
              <w:divBdr>
                <w:top w:val="none" w:sz="0" w:space="0" w:color="auto"/>
                <w:left w:val="none" w:sz="0" w:space="0" w:color="auto"/>
                <w:bottom w:val="none" w:sz="0" w:space="0" w:color="auto"/>
                <w:right w:val="none" w:sz="0" w:space="0" w:color="auto"/>
              </w:divBdr>
              <w:divsChild>
                <w:div w:id="1605260181">
                  <w:marLeft w:val="0"/>
                  <w:marRight w:val="0"/>
                  <w:marTop w:val="0"/>
                  <w:marBottom w:val="0"/>
                  <w:divBdr>
                    <w:top w:val="none" w:sz="0" w:space="0" w:color="auto"/>
                    <w:left w:val="none" w:sz="0" w:space="0" w:color="auto"/>
                    <w:bottom w:val="none" w:sz="0" w:space="0" w:color="auto"/>
                    <w:right w:val="none" w:sz="0" w:space="0" w:color="auto"/>
                  </w:divBdr>
                  <w:divsChild>
                    <w:div w:id="392241564">
                      <w:marLeft w:val="0"/>
                      <w:marRight w:val="0"/>
                      <w:marTop w:val="0"/>
                      <w:marBottom w:val="0"/>
                      <w:divBdr>
                        <w:top w:val="none" w:sz="0" w:space="0" w:color="auto"/>
                        <w:left w:val="none" w:sz="0" w:space="0" w:color="auto"/>
                        <w:bottom w:val="none" w:sz="0" w:space="0" w:color="auto"/>
                        <w:right w:val="none" w:sz="0" w:space="0" w:color="auto"/>
                      </w:divBdr>
                    </w:div>
                  </w:divsChild>
                </w:div>
                <w:div w:id="2067291375">
                  <w:marLeft w:val="0"/>
                  <w:marRight w:val="0"/>
                  <w:marTop w:val="0"/>
                  <w:marBottom w:val="0"/>
                  <w:divBdr>
                    <w:top w:val="none" w:sz="0" w:space="0" w:color="auto"/>
                    <w:left w:val="none" w:sz="0" w:space="0" w:color="auto"/>
                    <w:bottom w:val="none" w:sz="0" w:space="0" w:color="auto"/>
                    <w:right w:val="none" w:sz="0" w:space="0" w:color="auto"/>
                  </w:divBdr>
                  <w:divsChild>
                    <w:div w:id="243227217">
                      <w:marLeft w:val="0"/>
                      <w:marRight w:val="0"/>
                      <w:marTop w:val="0"/>
                      <w:marBottom w:val="0"/>
                      <w:divBdr>
                        <w:top w:val="none" w:sz="0" w:space="0" w:color="auto"/>
                        <w:left w:val="none" w:sz="0" w:space="0" w:color="auto"/>
                        <w:bottom w:val="none" w:sz="0" w:space="0" w:color="auto"/>
                        <w:right w:val="none" w:sz="0" w:space="0" w:color="auto"/>
                      </w:divBdr>
                    </w:div>
                  </w:divsChild>
                </w:div>
                <w:div w:id="2141848442">
                  <w:marLeft w:val="0"/>
                  <w:marRight w:val="0"/>
                  <w:marTop w:val="0"/>
                  <w:marBottom w:val="0"/>
                  <w:divBdr>
                    <w:top w:val="none" w:sz="0" w:space="0" w:color="auto"/>
                    <w:left w:val="none" w:sz="0" w:space="0" w:color="auto"/>
                    <w:bottom w:val="none" w:sz="0" w:space="0" w:color="auto"/>
                    <w:right w:val="none" w:sz="0" w:space="0" w:color="auto"/>
                  </w:divBdr>
                  <w:divsChild>
                    <w:div w:id="1414355347">
                      <w:marLeft w:val="0"/>
                      <w:marRight w:val="0"/>
                      <w:marTop w:val="0"/>
                      <w:marBottom w:val="0"/>
                      <w:divBdr>
                        <w:top w:val="none" w:sz="0" w:space="0" w:color="auto"/>
                        <w:left w:val="none" w:sz="0" w:space="0" w:color="auto"/>
                        <w:bottom w:val="none" w:sz="0" w:space="0" w:color="auto"/>
                        <w:right w:val="none" w:sz="0" w:space="0" w:color="auto"/>
                      </w:divBdr>
                    </w:div>
                  </w:divsChild>
                </w:div>
                <w:div w:id="1316758034">
                  <w:marLeft w:val="0"/>
                  <w:marRight w:val="0"/>
                  <w:marTop w:val="0"/>
                  <w:marBottom w:val="0"/>
                  <w:divBdr>
                    <w:top w:val="none" w:sz="0" w:space="0" w:color="auto"/>
                    <w:left w:val="none" w:sz="0" w:space="0" w:color="auto"/>
                    <w:bottom w:val="none" w:sz="0" w:space="0" w:color="auto"/>
                    <w:right w:val="none" w:sz="0" w:space="0" w:color="auto"/>
                  </w:divBdr>
                  <w:divsChild>
                    <w:div w:id="1677418188">
                      <w:marLeft w:val="0"/>
                      <w:marRight w:val="0"/>
                      <w:marTop w:val="0"/>
                      <w:marBottom w:val="0"/>
                      <w:divBdr>
                        <w:top w:val="none" w:sz="0" w:space="0" w:color="auto"/>
                        <w:left w:val="none" w:sz="0" w:space="0" w:color="auto"/>
                        <w:bottom w:val="none" w:sz="0" w:space="0" w:color="auto"/>
                        <w:right w:val="none" w:sz="0" w:space="0" w:color="auto"/>
                      </w:divBdr>
                    </w:div>
                  </w:divsChild>
                </w:div>
                <w:div w:id="1074547349">
                  <w:marLeft w:val="0"/>
                  <w:marRight w:val="0"/>
                  <w:marTop w:val="0"/>
                  <w:marBottom w:val="0"/>
                  <w:divBdr>
                    <w:top w:val="none" w:sz="0" w:space="0" w:color="auto"/>
                    <w:left w:val="none" w:sz="0" w:space="0" w:color="auto"/>
                    <w:bottom w:val="none" w:sz="0" w:space="0" w:color="auto"/>
                    <w:right w:val="none" w:sz="0" w:space="0" w:color="auto"/>
                  </w:divBdr>
                  <w:divsChild>
                    <w:div w:id="741875445">
                      <w:marLeft w:val="0"/>
                      <w:marRight w:val="0"/>
                      <w:marTop w:val="0"/>
                      <w:marBottom w:val="0"/>
                      <w:divBdr>
                        <w:top w:val="none" w:sz="0" w:space="0" w:color="auto"/>
                        <w:left w:val="none" w:sz="0" w:space="0" w:color="auto"/>
                        <w:bottom w:val="none" w:sz="0" w:space="0" w:color="auto"/>
                        <w:right w:val="none" w:sz="0" w:space="0" w:color="auto"/>
                      </w:divBdr>
                    </w:div>
                  </w:divsChild>
                </w:div>
                <w:div w:id="1184439249">
                  <w:marLeft w:val="0"/>
                  <w:marRight w:val="0"/>
                  <w:marTop w:val="0"/>
                  <w:marBottom w:val="0"/>
                  <w:divBdr>
                    <w:top w:val="none" w:sz="0" w:space="0" w:color="auto"/>
                    <w:left w:val="none" w:sz="0" w:space="0" w:color="auto"/>
                    <w:bottom w:val="none" w:sz="0" w:space="0" w:color="auto"/>
                    <w:right w:val="none" w:sz="0" w:space="0" w:color="auto"/>
                  </w:divBdr>
                  <w:divsChild>
                    <w:div w:id="1293749150">
                      <w:marLeft w:val="0"/>
                      <w:marRight w:val="0"/>
                      <w:marTop w:val="0"/>
                      <w:marBottom w:val="0"/>
                      <w:divBdr>
                        <w:top w:val="none" w:sz="0" w:space="0" w:color="auto"/>
                        <w:left w:val="none" w:sz="0" w:space="0" w:color="auto"/>
                        <w:bottom w:val="none" w:sz="0" w:space="0" w:color="auto"/>
                        <w:right w:val="none" w:sz="0" w:space="0" w:color="auto"/>
                      </w:divBdr>
                    </w:div>
                  </w:divsChild>
                </w:div>
                <w:div w:id="1990132490">
                  <w:marLeft w:val="0"/>
                  <w:marRight w:val="0"/>
                  <w:marTop w:val="0"/>
                  <w:marBottom w:val="0"/>
                  <w:divBdr>
                    <w:top w:val="none" w:sz="0" w:space="0" w:color="auto"/>
                    <w:left w:val="none" w:sz="0" w:space="0" w:color="auto"/>
                    <w:bottom w:val="none" w:sz="0" w:space="0" w:color="auto"/>
                    <w:right w:val="none" w:sz="0" w:space="0" w:color="auto"/>
                  </w:divBdr>
                  <w:divsChild>
                    <w:div w:id="978463028">
                      <w:marLeft w:val="0"/>
                      <w:marRight w:val="0"/>
                      <w:marTop w:val="0"/>
                      <w:marBottom w:val="0"/>
                      <w:divBdr>
                        <w:top w:val="none" w:sz="0" w:space="0" w:color="auto"/>
                        <w:left w:val="none" w:sz="0" w:space="0" w:color="auto"/>
                        <w:bottom w:val="none" w:sz="0" w:space="0" w:color="auto"/>
                        <w:right w:val="none" w:sz="0" w:space="0" w:color="auto"/>
                      </w:divBdr>
                    </w:div>
                    <w:div w:id="1044255722">
                      <w:marLeft w:val="0"/>
                      <w:marRight w:val="0"/>
                      <w:marTop w:val="0"/>
                      <w:marBottom w:val="0"/>
                      <w:divBdr>
                        <w:top w:val="none" w:sz="0" w:space="0" w:color="auto"/>
                        <w:left w:val="none" w:sz="0" w:space="0" w:color="auto"/>
                        <w:bottom w:val="none" w:sz="0" w:space="0" w:color="auto"/>
                        <w:right w:val="none" w:sz="0" w:space="0" w:color="auto"/>
                      </w:divBdr>
                    </w:div>
                  </w:divsChild>
                </w:div>
                <w:div w:id="397048428">
                  <w:marLeft w:val="0"/>
                  <w:marRight w:val="0"/>
                  <w:marTop w:val="0"/>
                  <w:marBottom w:val="0"/>
                  <w:divBdr>
                    <w:top w:val="none" w:sz="0" w:space="0" w:color="auto"/>
                    <w:left w:val="none" w:sz="0" w:space="0" w:color="auto"/>
                    <w:bottom w:val="none" w:sz="0" w:space="0" w:color="auto"/>
                    <w:right w:val="none" w:sz="0" w:space="0" w:color="auto"/>
                  </w:divBdr>
                  <w:divsChild>
                    <w:div w:id="459692152">
                      <w:marLeft w:val="0"/>
                      <w:marRight w:val="0"/>
                      <w:marTop w:val="0"/>
                      <w:marBottom w:val="0"/>
                      <w:divBdr>
                        <w:top w:val="none" w:sz="0" w:space="0" w:color="auto"/>
                        <w:left w:val="none" w:sz="0" w:space="0" w:color="auto"/>
                        <w:bottom w:val="none" w:sz="0" w:space="0" w:color="auto"/>
                        <w:right w:val="none" w:sz="0" w:space="0" w:color="auto"/>
                      </w:divBdr>
                    </w:div>
                  </w:divsChild>
                </w:div>
                <w:div w:id="159666250">
                  <w:marLeft w:val="0"/>
                  <w:marRight w:val="0"/>
                  <w:marTop w:val="0"/>
                  <w:marBottom w:val="0"/>
                  <w:divBdr>
                    <w:top w:val="none" w:sz="0" w:space="0" w:color="auto"/>
                    <w:left w:val="none" w:sz="0" w:space="0" w:color="auto"/>
                    <w:bottom w:val="none" w:sz="0" w:space="0" w:color="auto"/>
                    <w:right w:val="none" w:sz="0" w:space="0" w:color="auto"/>
                  </w:divBdr>
                  <w:divsChild>
                    <w:div w:id="916746001">
                      <w:marLeft w:val="0"/>
                      <w:marRight w:val="0"/>
                      <w:marTop w:val="0"/>
                      <w:marBottom w:val="0"/>
                      <w:divBdr>
                        <w:top w:val="none" w:sz="0" w:space="0" w:color="auto"/>
                        <w:left w:val="none" w:sz="0" w:space="0" w:color="auto"/>
                        <w:bottom w:val="none" w:sz="0" w:space="0" w:color="auto"/>
                        <w:right w:val="none" w:sz="0" w:space="0" w:color="auto"/>
                      </w:divBdr>
                    </w:div>
                  </w:divsChild>
                </w:div>
                <w:div w:id="1508322567">
                  <w:marLeft w:val="0"/>
                  <w:marRight w:val="0"/>
                  <w:marTop w:val="0"/>
                  <w:marBottom w:val="0"/>
                  <w:divBdr>
                    <w:top w:val="none" w:sz="0" w:space="0" w:color="auto"/>
                    <w:left w:val="none" w:sz="0" w:space="0" w:color="auto"/>
                    <w:bottom w:val="none" w:sz="0" w:space="0" w:color="auto"/>
                    <w:right w:val="none" w:sz="0" w:space="0" w:color="auto"/>
                  </w:divBdr>
                  <w:divsChild>
                    <w:div w:id="1350907593">
                      <w:marLeft w:val="0"/>
                      <w:marRight w:val="0"/>
                      <w:marTop w:val="0"/>
                      <w:marBottom w:val="0"/>
                      <w:divBdr>
                        <w:top w:val="none" w:sz="0" w:space="0" w:color="auto"/>
                        <w:left w:val="none" w:sz="0" w:space="0" w:color="auto"/>
                        <w:bottom w:val="none" w:sz="0" w:space="0" w:color="auto"/>
                        <w:right w:val="none" w:sz="0" w:space="0" w:color="auto"/>
                      </w:divBdr>
                    </w:div>
                  </w:divsChild>
                </w:div>
                <w:div w:id="1622033353">
                  <w:marLeft w:val="0"/>
                  <w:marRight w:val="0"/>
                  <w:marTop w:val="0"/>
                  <w:marBottom w:val="0"/>
                  <w:divBdr>
                    <w:top w:val="none" w:sz="0" w:space="0" w:color="auto"/>
                    <w:left w:val="none" w:sz="0" w:space="0" w:color="auto"/>
                    <w:bottom w:val="none" w:sz="0" w:space="0" w:color="auto"/>
                    <w:right w:val="none" w:sz="0" w:space="0" w:color="auto"/>
                  </w:divBdr>
                  <w:divsChild>
                    <w:div w:id="73477512">
                      <w:marLeft w:val="0"/>
                      <w:marRight w:val="0"/>
                      <w:marTop w:val="0"/>
                      <w:marBottom w:val="0"/>
                      <w:divBdr>
                        <w:top w:val="none" w:sz="0" w:space="0" w:color="auto"/>
                        <w:left w:val="none" w:sz="0" w:space="0" w:color="auto"/>
                        <w:bottom w:val="none" w:sz="0" w:space="0" w:color="auto"/>
                        <w:right w:val="none" w:sz="0" w:space="0" w:color="auto"/>
                      </w:divBdr>
                    </w:div>
                  </w:divsChild>
                </w:div>
                <w:div w:id="1717700151">
                  <w:marLeft w:val="0"/>
                  <w:marRight w:val="0"/>
                  <w:marTop w:val="0"/>
                  <w:marBottom w:val="0"/>
                  <w:divBdr>
                    <w:top w:val="none" w:sz="0" w:space="0" w:color="auto"/>
                    <w:left w:val="none" w:sz="0" w:space="0" w:color="auto"/>
                    <w:bottom w:val="none" w:sz="0" w:space="0" w:color="auto"/>
                    <w:right w:val="none" w:sz="0" w:space="0" w:color="auto"/>
                  </w:divBdr>
                  <w:divsChild>
                    <w:div w:id="476413316">
                      <w:marLeft w:val="0"/>
                      <w:marRight w:val="0"/>
                      <w:marTop w:val="0"/>
                      <w:marBottom w:val="0"/>
                      <w:divBdr>
                        <w:top w:val="none" w:sz="0" w:space="0" w:color="auto"/>
                        <w:left w:val="none" w:sz="0" w:space="0" w:color="auto"/>
                        <w:bottom w:val="none" w:sz="0" w:space="0" w:color="auto"/>
                        <w:right w:val="none" w:sz="0" w:space="0" w:color="auto"/>
                      </w:divBdr>
                    </w:div>
                  </w:divsChild>
                </w:div>
                <w:div w:id="821965490">
                  <w:marLeft w:val="0"/>
                  <w:marRight w:val="0"/>
                  <w:marTop w:val="0"/>
                  <w:marBottom w:val="0"/>
                  <w:divBdr>
                    <w:top w:val="none" w:sz="0" w:space="0" w:color="auto"/>
                    <w:left w:val="none" w:sz="0" w:space="0" w:color="auto"/>
                    <w:bottom w:val="none" w:sz="0" w:space="0" w:color="auto"/>
                    <w:right w:val="none" w:sz="0" w:space="0" w:color="auto"/>
                  </w:divBdr>
                  <w:divsChild>
                    <w:div w:id="1809546874">
                      <w:marLeft w:val="0"/>
                      <w:marRight w:val="0"/>
                      <w:marTop w:val="0"/>
                      <w:marBottom w:val="0"/>
                      <w:divBdr>
                        <w:top w:val="none" w:sz="0" w:space="0" w:color="auto"/>
                        <w:left w:val="none" w:sz="0" w:space="0" w:color="auto"/>
                        <w:bottom w:val="none" w:sz="0" w:space="0" w:color="auto"/>
                        <w:right w:val="none" w:sz="0" w:space="0" w:color="auto"/>
                      </w:divBdr>
                    </w:div>
                  </w:divsChild>
                </w:div>
                <w:div w:id="1349258138">
                  <w:marLeft w:val="0"/>
                  <w:marRight w:val="0"/>
                  <w:marTop w:val="0"/>
                  <w:marBottom w:val="0"/>
                  <w:divBdr>
                    <w:top w:val="none" w:sz="0" w:space="0" w:color="auto"/>
                    <w:left w:val="none" w:sz="0" w:space="0" w:color="auto"/>
                    <w:bottom w:val="none" w:sz="0" w:space="0" w:color="auto"/>
                    <w:right w:val="none" w:sz="0" w:space="0" w:color="auto"/>
                  </w:divBdr>
                  <w:divsChild>
                    <w:div w:id="1840076585">
                      <w:marLeft w:val="0"/>
                      <w:marRight w:val="0"/>
                      <w:marTop w:val="0"/>
                      <w:marBottom w:val="0"/>
                      <w:divBdr>
                        <w:top w:val="none" w:sz="0" w:space="0" w:color="auto"/>
                        <w:left w:val="none" w:sz="0" w:space="0" w:color="auto"/>
                        <w:bottom w:val="none" w:sz="0" w:space="0" w:color="auto"/>
                        <w:right w:val="none" w:sz="0" w:space="0" w:color="auto"/>
                      </w:divBdr>
                    </w:div>
                  </w:divsChild>
                </w:div>
                <w:div w:id="2005160108">
                  <w:marLeft w:val="0"/>
                  <w:marRight w:val="0"/>
                  <w:marTop w:val="0"/>
                  <w:marBottom w:val="0"/>
                  <w:divBdr>
                    <w:top w:val="none" w:sz="0" w:space="0" w:color="auto"/>
                    <w:left w:val="none" w:sz="0" w:space="0" w:color="auto"/>
                    <w:bottom w:val="none" w:sz="0" w:space="0" w:color="auto"/>
                    <w:right w:val="none" w:sz="0" w:space="0" w:color="auto"/>
                  </w:divBdr>
                  <w:divsChild>
                    <w:div w:id="595016514">
                      <w:marLeft w:val="0"/>
                      <w:marRight w:val="0"/>
                      <w:marTop w:val="0"/>
                      <w:marBottom w:val="0"/>
                      <w:divBdr>
                        <w:top w:val="none" w:sz="0" w:space="0" w:color="auto"/>
                        <w:left w:val="none" w:sz="0" w:space="0" w:color="auto"/>
                        <w:bottom w:val="none" w:sz="0" w:space="0" w:color="auto"/>
                        <w:right w:val="none" w:sz="0" w:space="0" w:color="auto"/>
                      </w:divBdr>
                    </w:div>
                  </w:divsChild>
                </w:div>
                <w:div w:id="1987970997">
                  <w:marLeft w:val="0"/>
                  <w:marRight w:val="0"/>
                  <w:marTop w:val="0"/>
                  <w:marBottom w:val="0"/>
                  <w:divBdr>
                    <w:top w:val="none" w:sz="0" w:space="0" w:color="auto"/>
                    <w:left w:val="none" w:sz="0" w:space="0" w:color="auto"/>
                    <w:bottom w:val="none" w:sz="0" w:space="0" w:color="auto"/>
                    <w:right w:val="none" w:sz="0" w:space="0" w:color="auto"/>
                  </w:divBdr>
                  <w:divsChild>
                    <w:div w:id="1834373746">
                      <w:marLeft w:val="0"/>
                      <w:marRight w:val="0"/>
                      <w:marTop w:val="0"/>
                      <w:marBottom w:val="0"/>
                      <w:divBdr>
                        <w:top w:val="none" w:sz="0" w:space="0" w:color="auto"/>
                        <w:left w:val="none" w:sz="0" w:space="0" w:color="auto"/>
                        <w:bottom w:val="none" w:sz="0" w:space="0" w:color="auto"/>
                        <w:right w:val="none" w:sz="0" w:space="0" w:color="auto"/>
                      </w:divBdr>
                    </w:div>
                  </w:divsChild>
                </w:div>
                <w:div w:id="805200922">
                  <w:marLeft w:val="0"/>
                  <w:marRight w:val="0"/>
                  <w:marTop w:val="0"/>
                  <w:marBottom w:val="0"/>
                  <w:divBdr>
                    <w:top w:val="none" w:sz="0" w:space="0" w:color="auto"/>
                    <w:left w:val="none" w:sz="0" w:space="0" w:color="auto"/>
                    <w:bottom w:val="none" w:sz="0" w:space="0" w:color="auto"/>
                    <w:right w:val="none" w:sz="0" w:space="0" w:color="auto"/>
                  </w:divBdr>
                  <w:divsChild>
                    <w:div w:id="1126579616">
                      <w:marLeft w:val="0"/>
                      <w:marRight w:val="0"/>
                      <w:marTop w:val="0"/>
                      <w:marBottom w:val="0"/>
                      <w:divBdr>
                        <w:top w:val="none" w:sz="0" w:space="0" w:color="auto"/>
                        <w:left w:val="none" w:sz="0" w:space="0" w:color="auto"/>
                        <w:bottom w:val="none" w:sz="0" w:space="0" w:color="auto"/>
                        <w:right w:val="none" w:sz="0" w:space="0" w:color="auto"/>
                      </w:divBdr>
                    </w:div>
                  </w:divsChild>
                </w:div>
                <w:div w:id="1997217758">
                  <w:marLeft w:val="0"/>
                  <w:marRight w:val="0"/>
                  <w:marTop w:val="0"/>
                  <w:marBottom w:val="0"/>
                  <w:divBdr>
                    <w:top w:val="none" w:sz="0" w:space="0" w:color="auto"/>
                    <w:left w:val="none" w:sz="0" w:space="0" w:color="auto"/>
                    <w:bottom w:val="none" w:sz="0" w:space="0" w:color="auto"/>
                    <w:right w:val="none" w:sz="0" w:space="0" w:color="auto"/>
                  </w:divBdr>
                  <w:divsChild>
                    <w:div w:id="1579898672">
                      <w:marLeft w:val="0"/>
                      <w:marRight w:val="0"/>
                      <w:marTop w:val="0"/>
                      <w:marBottom w:val="0"/>
                      <w:divBdr>
                        <w:top w:val="none" w:sz="0" w:space="0" w:color="auto"/>
                        <w:left w:val="none" w:sz="0" w:space="0" w:color="auto"/>
                        <w:bottom w:val="none" w:sz="0" w:space="0" w:color="auto"/>
                        <w:right w:val="none" w:sz="0" w:space="0" w:color="auto"/>
                      </w:divBdr>
                    </w:div>
                  </w:divsChild>
                </w:div>
                <w:div w:id="353532310">
                  <w:marLeft w:val="0"/>
                  <w:marRight w:val="0"/>
                  <w:marTop w:val="0"/>
                  <w:marBottom w:val="0"/>
                  <w:divBdr>
                    <w:top w:val="none" w:sz="0" w:space="0" w:color="auto"/>
                    <w:left w:val="none" w:sz="0" w:space="0" w:color="auto"/>
                    <w:bottom w:val="none" w:sz="0" w:space="0" w:color="auto"/>
                    <w:right w:val="none" w:sz="0" w:space="0" w:color="auto"/>
                  </w:divBdr>
                  <w:divsChild>
                    <w:div w:id="477845477">
                      <w:marLeft w:val="0"/>
                      <w:marRight w:val="0"/>
                      <w:marTop w:val="0"/>
                      <w:marBottom w:val="0"/>
                      <w:divBdr>
                        <w:top w:val="none" w:sz="0" w:space="0" w:color="auto"/>
                        <w:left w:val="none" w:sz="0" w:space="0" w:color="auto"/>
                        <w:bottom w:val="none" w:sz="0" w:space="0" w:color="auto"/>
                        <w:right w:val="none" w:sz="0" w:space="0" w:color="auto"/>
                      </w:divBdr>
                    </w:div>
                  </w:divsChild>
                </w:div>
                <w:div w:id="1428771177">
                  <w:marLeft w:val="0"/>
                  <w:marRight w:val="0"/>
                  <w:marTop w:val="0"/>
                  <w:marBottom w:val="0"/>
                  <w:divBdr>
                    <w:top w:val="none" w:sz="0" w:space="0" w:color="auto"/>
                    <w:left w:val="none" w:sz="0" w:space="0" w:color="auto"/>
                    <w:bottom w:val="none" w:sz="0" w:space="0" w:color="auto"/>
                    <w:right w:val="none" w:sz="0" w:space="0" w:color="auto"/>
                  </w:divBdr>
                  <w:divsChild>
                    <w:div w:id="398744972">
                      <w:marLeft w:val="0"/>
                      <w:marRight w:val="0"/>
                      <w:marTop w:val="0"/>
                      <w:marBottom w:val="0"/>
                      <w:divBdr>
                        <w:top w:val="none" w:sz="0" w:space="0" w:color="auto"/>
                        <w:left w:val="none" w:sz="0" w:space="0" w:color="auto"/>
                        <w:bottom w:val="none" w:sz="0" w:space="0" w:color="auto"/>
                        <w:right w:val="none" w:sz="0" w:space="0" w:color="auto"/>
                      </w:divBdr>
                    </w:div>
                  </w:divsChild>
                </w:div>
                <w:div w:id="183135847">
                  <w:marLeft w:val="0"/>
                  <w:marRight w:val="0"/>
                  <w:marTop w:val="0"/>
                  <w:marBottom w:val="0"/>
                  <w:divBdr>
                    <w:top w:val="none" w:sz="0" w:space="0" w:color="auto"/>
                    <w:left w:val="none" w:sz="0" w:space="0" w:color="auto"/>
                    <w:bottom w:val="none" w:sz="0" w:space="0" w:color="auto"/>
                    <w:right w:val="none" w:sz="0" w:space="0" w:color="auto"/>
                  </w:divBdr>
                  <w:divsChild>
                    <w:div w:id="913513828">
                      <w:marLeft w:val="0"/>
                      <w:marRight w:val="0"/>
                      <w:marTop w:val="0"/>
                      <w:marBottom w:val="0"/>
                      <w:divBdr>
                        <w:top w:val="none" w:sz="0" w:space="0" w:color="auto"/>
                        <w:left w:val="none" w:sz="0" w:space="0" w:color="auto"/>
                        <w:bottom w:val="none" w:sz="0" w:space="0" w:color="auto"/>
                        <w:right w:val="none" w:sz="0" w:space="0" w:color="auto"/>
                      </w:divBdr>
                    </w:div>
                  </w:divsChild>
                </w:div>
                <w:div w:id="1497841818">
                  <w:marLeft w:val="0"/>
                  <w:marRight w:val="0"/>
                  <w:marTop w:val="0"/>
                  <w:marBottom w:val="0"/>
                  <w:divBdr>
                    <w:top w:val="none" w:sz="0" w:space="0" w:color="auto"/>
                    <w:left w:val="none" w:sz="0" w:space="0" w:color="auto"/>
                    <w:bottom w:val="none" w:sz="0" w:space="0" w:color="auto"/>
                    <w:right w:val="none" w:sz="0" w:space="0" w:color="auto"/>
                  </w:divBdr>
                  <w:divsChild>
                    <w:div w:id="895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145">
          <w:marLeft w:val="0"/>
          <w:marRight w:val="0"/>
          <w:marTop w:val="0"/>
          <w:marBottom w:val="0"/>
          <w:divBdr>
            <w:top w:val="none" w:sz="0" w:space="0" w:color="auto"/>
            <w:left w:val="none" w:sz="0" w:space="0" w:color="auto"/>
            <w:bottom w:val="none" w:sz="0" w:space="0" w:color="auto"/>
            <w:right w:val="none" w:sz="0" w:space="0" w:color="auto"/>
          </w:divBdr>
        </w:div>
        <w:div w:id="1458834092">
          <w:marLeft w:val="0"/>
          <w:marRight w:val="0"/>
          <w:marTop w:val="0"/>
          <w:marBottom w:val="0"/>
          <w:divBdr>
            <w:top w:val="none" w:sz="0" w:space="0" w:color="auto"/>
            <w:left w:val="none" w:sz="0" w:space="0" w:color="auto"/>
            <w:bottom w:val="none" w:sz="0" w:space="0" w:color="auto"/>
            <w:right w:val="none" w:sz="0" w:space="0" w:color="auto"/>
          </w:divBdr>
        </w:div>
        <w:div w:id="1138187630">
          <w:marLeft w:val="0"/>
          <w:marRight w:val="0"/>
          <w:marTop w:val="0"/>
          <w:marBottom w:val="0"/>
          <w:divBdr>
            <w:top w:val="none" w:sz="0" w:space="0" w:color="auto"/>
            <w:left w:val="none" w:sz="0" w:space="0" w:color="auto"/>
            <w:bottom w:val="none" w:sz="0" w:space="0" w:color="auto"/>
            <w:right w:val="none" w:sz="0" w:space="0" w:color="auto"/>
          </w:divBdr>
          <w:divsChild>
            <w:div w:id="1342703892">
              <w:marLeft w:val="0"/>
              <w:marRight w:val="0"/>
              <w:marTop w:val="30"/>
              <w:marBottom w:val="30"/>
              <w:divBdr>
                <w:top w:val="none" w:sz="0" w:space="0" w:color="auto"/>
                <w:left w:val="none" w:sz="0" w:space="0" w:color="auto"/>
                <w:bottom w:val="none" w:sz="0" w:space="0" w:color="auto"/>
                <w:right w:val="none" w:sz="0" w:space="0" w:color="auto"/>
              </w:divBdr>
              <w:divsChild>
                <w:div w:id="1837957205">
                  <w:marLeft w:val="0"/>
                  <w:marRight w:val="0"/>
                  <w:marTop w:val="0"/>
                  <w:marBottom w:val="0"/>
                  <w:divBdr>
                    <w:top w:val="none" w:sz="0" w:space="0" w:color="auto"/>
                    <w:left w:val="none" w:sz="0" w:space="0" w:color="auto"/>
                    <w:bottom w:val="none" w:sz="0" w:space="0" w:color="auto"/>
                    <w:right w:val="none" w:sz="0" w:space="0" w:color="auto"/>
                  </w:divBdr>
                  <w:divsChild>
                    <w:div w:id="1911885080">
                      <w:marLeft w:val="0"/>
                      <w:marRight w:val="0"/>
                      <w:marTop w:val="0"/>
                      <w:marBottom w:val="0"/>
                      <w:divBdr>
                        <w:top w:val="none" w:sz="0" w:space="0" w:color="auto"/>
                        <w:left w:val="none" w:sz="0" w:space="0" w:color="auto"/>
                        <w:bottom w:val="none" w:sz="0" w:space="0" w:color="auto"/>
                        <w:right w:val="none" w:sz="0" w:space="0" w:color="auto"/>
                      </w:divBdr>
                    </w:div>
                  </w:divsChild>
                </w:div>
                <w:div w:id="494228641">
                  <w:marLeft w:val="0"/>
                  <w:marRight w:val="0"/>
                  <w:marTop w:val="0"/>
                  <w:marBottom w:val="0"/>
                  <w:divBdr>
                    <w:top w:val="none" w:sz="0" w:space="0" w:color="auto"/>
                    <w:left w:val="none" w:sz="0" w:space="0" w:color="auto"/>
                    <w:bottom w:val="none" w:sz="0" w:space="0" w:color="auto"/>
                    <w:right w:val="none" w:sz="0" w:space="0" w:color="auto"/>
                  </w:divBdr>
                  <w:divsChild>
                    <w:div w:id="1138307136">
                      <w:marLeft w:val="0"/>
                      <w:marRight w:val="0"/>
                      <w:marTop w:val="0"/>
                      <w:marBottom w:val="0"/>
                      <w:divBdr>
                        <w:top w:val="none" w:sz="0" w:space="0" w:color="auto"/>
                        <w:left w:val="none" w:sz="0" w:space="0" w:color="auto"/>
                        <w:bottom w:val="none" w:sz="0" w:space="0" w:color="auto"/>
                        <w:right w:val="none" w:sz="0" w:space="0" w:color="auto"/>
                      </w:divBdr>
                    </w:div>
                  </w:divsChild>
                </w:div>
                <w:div w:id="1705906047">
                  <w:marLeft w:val="0"/>
                  <w:marRight w:val="0"/>
                  <w:marTop w:val="0"/>
                  <w:marBottom w:val="0"/>
                  <w:divBdr>
                    <w:top w:val="none" w:sz="0" w:space="0" w:color="auto"/>
                    <w:left w:val="none" w:sz="0" w:space="0" w:color="auto"/>
                    <w:bottom w:val="none" w:sz="0" w:space="0" w:color="auto"/>
                    <w:right w:val="none" w:sz="0" w:space="0" w:color="auto"/>
                  </w:divBdr>
                  <w:divsChild>
                    <w:div w:id="1255240992">
                      <w:marLeft w:val="0"/>
                      <w:marRight w:val="0"/>
                      <w:marTop w:val="0"/>
                      <w:marBottom w:val="0"/>
                      <w:divBdr>
                        <w:top w:val="none" w:sz="0" w:space="0" w:color="auto"/>
                        <w:left w:val="none" w:sz="0" w:space="0" w:color="auto"/>
                        <w:bottom w:val="none" w:sz="0" w:space="0" w:color="auto"/>
                        <w:right w:val="none" w:sz="0" w:space="0" w:color="auto"/>
                      </w:divBdr>
                    </w:div>
                  </w:divsChild>
                </w:div>
                <w:div w:id="375129569">
                  <w:marLeft w:val="0"/>
                  <w:marRight w:val="0"/>
                  <w:marTop w:val="0"/>
                  <w:marBottom w:val="0"/>
                  <w:divBdr>
                    <w:top w:val="none" w:sz="0" w:space="0" w:color="auto"/>
                    <w:left w:val="none" w:sz="0" w:space="0" w:color="auto"/>
                    <w:bottom w:val="none" w:sz="0" w:space="0" w:color="auto"/>
                    <w:right w:val="none" w:sz="0" w:space="0" w:color="auto"/>
                  </w:divBdr>
                  <w:divsChild>
                    <w:div w:id="1989823991">
                      <w:marLeft w:val="0"/>
                      <w:marRight w:val="0"/>
                      <w:marTop w:val="0"/>
                      <w:marBottom w:val="0"/>
                      <w:divBdr>
                        <w:top w:val="none" w:sz="0" w:space="0" w:color="auto"/>
                        <w:left w:val="none" w:sz="0" w:space="0" w:color="auto"/>
                        <w:bottom w:val="none" w:sz="0" w:space="0" w:color="auto"/>
                        <w:right w:val="none" w:sz="0" w:space="0" w:color="auto"/>
                      </w:divBdr>
                    </w:div>
                  </w:divsChild>
                </w:div>
                <w:div w:id="51975180">
                  <w:marLeft w:val="0"/>
                  <w:marRight w:val="0"/>
                  <w:marTop w:val="0"/>
                  <w:marBottom w:val="0"/>
                  <w:divBdr>
                    <w:top w:val="none" w:sz="0" w:space="0" w:color="auto"/>
                    <w:left w:val="none" w:sz="0" w:space="0" w:color="auto"/>
                    <w:bottom w:val="none" w:sz="0" w:space="0" w:color="auto"/>
                    <w:right w:val="none" w:sz="0" w:space="0" w:color="auto"/>
                  </w:divBdr>
                  <w:divsChild>
                    <w:div w:id="460269294">
                      <w:marLeft w:val="0"/>
                      <w:marRight w:val="0"/>
                      <w:marTop w:val="0"/>
                      <w:marBottom w:val="0"/>
                      <w:divBdr>
                        <w:top w:val="none" w:sz="0" w:space="0" w:color="auto"/>
                        <w:left w:val="none" w:sz="0" w:space="0" w:color="auto"/>
                        <w:bottom w:val="none" w:sz="0" w:space="0" w:color="auto"/>
                        <w:right w:val="none" w:sz="0" w:space="0" w:color="auto"/>
                      </w:divBdr>
                    </w:div>
                  </w:divsChild>
                </w:div>
                <w:div w:id="2097091082">
                  <w:marLeft w:val="0"/>
                  <w:marRight w:val="0"/>
                  <w:marTop w:val="0"/>
                  <w:marBottom w:val="0"/>
                  <w:divBdr>
                    <w:top w:val="none" w:sz="0" w:space="0" w:color="auto"/>
                    <w:left w:val="none" w:sz="0" w:space="0" w:color="auto"/>
                    <w:bottom w:val="none" w:sz="0" w:space="0" w:color="auto"/>
                    <w:right w:val="none" w:sz="0" w:space="0" w:color="auto"/>
                  </w:divBdr>
                  <w:divsChild>
                    <w:div w:id="518740268">
                      <w:marLeft w:val="0"/>
                      <w:marRight w:val="0"/>
                      <w:marTop w:val="0"/>
                      <w:marBottom w:val="0"/>
                      <w:divBdr>
                        <w:top w:val="none" w:sz="0" w:space="0" w:color="auto"/>
                        <w:left w:val="none" w:sz="0" w:space="0" w:color="auto"/>
                        <w:bottom w:val="none" w:sz="0" w:space="0" w:color="auto"/>
                        <w:right w:val="none" w:sz="0" w:space="0" w:color="auto"/>
                      </w:divBdr>
                    </w:div>
                  </w:divsChild>
                </w:div>
                <w:div w:id="2048486657">
                  <w:marLeft w:val="0"/>
                  <w:marRight w:val="0"/>
                  <w:marTop w:val="0"/>
                  <w:marBottom w:val="0"/>
                  <w:divBdr>
                    <w:top w:val="none" w:sz="0" w:space="0" w:color="auto"/>
                    <w:left w:val="none" w:sz="0" w:space="0" w:color="auto"/>
                    <w:bottom w:val="none" w:sz="0" w:space="0" w:color="auto"/>
                    <w:right w:val="none" w:sz="0" w:space="0" w:color="auto"/>
                  </w:divBdr>
                  <w:divsChild>
                    <w:div w:id="322853461">
                      <w:marLeft w:val="0"/>
                      <w:marRight w:val="0"/>
                      <w:marTop w:val="0"/>
                      <w:marBottom w:val="0"/>
                      <w:divBdr>
                        <w:top w:val="none" w:sz="0" w:space="0" w:color="auto"/>
                        <w:left w:val="none" w:sz="0" w:space="0" w:color="auto"/>
                        <w:bottom w:val="none" w:sz="0" w:space="0" w:color="auto"/>
                        <w:right w:val="none" w:sz="0" w:space="0" w:color="auto"/>
                      </w:divBdr>
                    </w:div>
                    <w:div w:id="46227960">
                      <w:marLeft w:val="0"/>
                      <w:marRight w:val="0"/>
                      <w:marTop w:val="0"/>
                      <w:marBottom w:val="0"/>
                      <w:divBdr>
                        <w:top w:val="none" w:sz="0" w:space="0" w:color="auto"/>
                        <w:left w:val="none" w:sz="0" w:space="0" w:color="auto"/>
                        <w:bottom w:val="none" w:sz="0" w:space="0" w:color="auto"/>
                        <w:right w:val="none" w:sz="0" w:space="0" w:color="auto"/>
                      </w:divBdr>
                    </w:div>
                  </w:divsChild>
                </w:div>
                <w:div w:id="2092583282">
                  <w:marLeft w:val="0"/>
                  <w:marRight w:val="0"/>
                  <w:marTop w:val="0"/>
                  <w:marBottom w:val="0"/>
                  <w:divBdr>
                    <w:top w:val="none" w:sz="0" w:space="0" w:color="auto"/>
                    <w:left w:val="none" w:sz="0" w:space="0" w:color="auto"/>
                    <w:bottom w:val="none" w:sz="0" w:space="0" w:color="auto"/>
                    <w:right w:val="none" w:sz="0" w:space="0" w:color="auto"/>
                  </w:divBdr>
                  <w:divsChild>
                    <w:div w:id="1571228629">
                      <w:marLeft w:val="0"/>
                      <w:marRight w:val="0"/>
                      <w:marTop w:val="0"/>
                      <w:marBottom w:val="0"/>
                      <w:divBdr>
                        <w:top w:val="none" w:sz="0" w:space="0" w:color="auto"/>
                        <w:left w:val="none" w:sz="0" w:space="0" w:color="auto"/>
                        <w:bottom w:val="none" w:sz="0" w:space="0" w:color="auto"/>
                        <w:right w:val="none" w:sz="0" w:space="0" w:color="auto"/>
                      </w:divBdr>
                    </w:div>
                  </w:divsChild>
                </w:div>
                <w:div w:id="62338980">
                  <w:marLeft w:val="0"/>
                  <w:marRight w:val="0"/>
                  <w:marTop w:val="0"/>
                  <w:marBottom w:val="0"/>
                  <w:divBdr>
                    <w:top w:val="none" w:sz="0" w:space="0" w:color="auto"/>
                    <w:left w:val="none" w:sz="0" w:space="0" w:color="auto"/>
                    <w:bottom w:val="none" w:sz="0" w:space="0" w:color="auto"/>
                    <w:right w:val="none" w:sz="0" w:space="0" w:color="auto"/>
                  </w:divBdr>
                  <w:divsChild>
                    <w:div w:id="735400769">
                      <w:marLeft w:val="0"/>
                      <w:marRight w:val="0"/>
                      <w:marTop w:val="0"/>
                      <w:marBottom w:val="0"/>
                      <w:divBdr>
                        <w:top w:val="none" w:sz="0" w:space="0" w:color="auto"/>
                        <w:left w:val="none" w:sz="0" w:space="0" w:color="auto"/>
                        <w:bottom w:val="none" w:sz="0" w:space="0" w:color="auto"/>
                        <w:right w:val="none" w:sz="0" w:space="0" w:color="auto"/>
                      </w:divBdr>
                    </w:div>
                  </w:divsChild>
                </w:div>
                <w:div w:id="1733767263">
                  <w:marLeft w:val="0"/>
                  <w:marRight w:val="0"/>
                  <w:marTop w:val="0"/>
                  <w:marBottom w:val="0"/>
                  <w:divBdr>
                    <w:top w:val="none" w:sz="0" w:space="0" w:color="auto"/>
                    <w:left w:val="none" w:sz="0" w:space="0" w:color="auto"/>
                    <w:bottom w:val="none" w:sz="0" w:space="0" w:color="auto"/>
                    <w:right w:val="none" w:sz="0" w:space="0" w:color="auto"/>
                  </w:divBdr>
                  <w:divsChild>
                    <w:div w:id="457728430">
                      <w:marLeft w:val="0"/>
                      <w:marRight w:val="0"/>
                      <w:marTop w:val="0"/>
                      <w:marBottom w:val="0"/>
                      <w:divBdr>
                        <w:top w:val="none" w:sz="0" w:space="0" w:color="auto"/>
                        <w:left w:val="none" w:sz="0" w:space="0" w:color="auto"/>
                        <w:bottom w:val="none" w:sz="0" w:space="0" w:color="auto"/>
                        <w:right w:val="none" w:sz="0" w:space="0" w:color="auto"/>
                      </w:divBdr>
                    </w:div>
                  </w:divsChild>
                </w:div>
                <w:div w:id="1860392882">
                  <w:marLeft w:val="0"/>
                  <w:marRight w:val="0"/>
                  <w:marTop w:val="0"/>
                  <w:marBottom w:val="0"/>
                  <w:divBdr>
                    <w:top w:val="none" w:sz="0" w:space="0" w:color="auto"/>
                    <w:left w:val="none" w:sz="0" w:space="0" w:color="auto"/>
                    <w:bottom w:val="none" w:sz="0" w:space="0" w:color="auto"/>
                    <w:right w:val="none" w:sz="0" w:space="0" w:color="auto"/>
                  </w:divBdr>
                  <w:divsChild>
                    <w:div w:id="904729294">
                      <w:marLeft w:val="0"/>
                      <w:marRight w:val="0"/>
                      <w:marTop w:val="0"/>
                      <w:marBottom w:val="0"/>
                      <w:divBdr>
                        <w:top w:val="none" w:sz="0" w:space="0" w:color="auto"/>
                        <w:left w:val="none" w:sz="0" w:space="0" w:color="auto"/>
                        <w:bottom w:val="none" w:sz="0" w:space="0" w:color="auto"/>
                        <w:right w:val="none" w:sz="0" w:space="0" w:color="auto"/>
                      </w:divBdr>
                    </w:div>
                  </w:divsChild>
                </w:div>
                <w:div w:id="974873687">
                  <w:marLeft w:val="0"/>
                  <w:marRight w:val="0"/>
                  <w:marTop w:val="0"/>
                  <w:marBottom w:val="0"/>
                  <w:divBdr>
                    <w:top w:val="none" w:sz="0" w:space="0" w:color="auto"/>
                    <w:left w:val="none" w:sz="0" w:space="0" w:color="auto"/>
                    <w:bottom w:val="none" w:sz="0" w:space="0" w:color="auto"/>
                    <w:right w:val="none" w:sz="0" w:space="0" w:color="auto"/>
                  </w:divBdr>
                  <w:divsChild>
                    <w:div w:id="2033337464">
                      <w:marLeft w:val="0"/>
                      <w:marRight w:val="0"/>
                      <w:marTop w:val="0"/>
                      <w:marBottom w:val="0"/>
                      <w:divBdr>
                        <w:top w:val="none" w:sz="0" w:space="0" w:color="auto"/>
                        <w:left w:val="none" w:sz="0" w:space="0" w:color="auto"/>
                        <w:bottom w:val="none" w:sz="0" w:space="0" w:color="auto"/>
                        <w:right w:val="none" w:sz="0" w:space="0" w:color="auto"/>
                      </w:divBdr>
                    </w:div>
                  </w:divsChild>
                </w:div>
                <w:div w:id="646327724">
                  <w:marLeft w:val="0"/>
                  <w:marRight w:val="0"/>
                  <w:marTop w:val="0"/>
                  <w:marBottom w:val="0"/>
                  <w:divBdr>
                    <w:top w:val="none" w:sz="0" w:space="0" w:color="auto"/>
                    <w:left w:val="none" w:sz="0" w:space="0" w:color="auto"/>
                    <w:bottom w:val="none" w:sz="0" w:space="0" w:color="auto"/>
                    <w:right w:val="none" w:sz="0" w:space="0" w:color="auto"/>
                  </w:divBdr>
                  <w:divsChild>
                    <w:div w:id="211962072">
                      <w:marLeft w:val="0"/>
                      <w:marRight w:val="0"/>
                      <w:marTop w:val="0"/>
                      <w:marBottom w:val="0"/>
                      <w:divBdr>
                        <w:top w:val="none" w:sz="0" w:space="0" w:color="auto"/>
                        <w:left w:val="none" w:sz="0" w:space="0" w:color="auto"/>
                        <w:bottom w:val="none" w:sz="0" w:space="0" w:color="auto"/>
                        <w:right w:val="none" w:sz="0" w:space="0" w:color="auto"/>
                      </w:divBdr>
                    </w:div>
                  </w:divsChild>
                </w:div>
                <w:div w:id="2028632350">
                  <w:marLeft w:val="0"/>
                  <w:marRight w:val="0"/>
                  <w:marTop w:val="0"/>
                  <w:marBottom w:val="0"/>
                  <w:divBdr>
                    <w:top w:val="none" w:sz="0" w:space="0" w:color="auto"/>
                    <w:left w:val="none" w:sz="0" w:space="0" w:color="auto"/>
                    <w:bottom w:val="none" w:sz="0" w:space="0" w:color="auto"/>
                    <w:right w:val="none" w:sz="0" w:space="0" w:color="auto"/>
                  </w:divBdr>
                  <w:divsChild>
                    <w:div w:id="953707354">
                      <w:marLeft w:val="0"/>
                      <w:marRight w:val="0"/>
                      <w:marTop w:val="0"/>
                      <w:marBottom w:val="0"/>
                      <w:divBdr>
                        <w:top w:val="none" w:sz="0" w:space="0" w:color="auto"/>
                        <w:left w:val="none" w:sz="0" w:space="0" w:color="auto"/>
                        <w:bottom w:val="none" w:sz="0" w:space="0" w:color="auto"/>
                        <w:right w:val="none" w:sz="0" w:space="0" w:color="auto"/>
                      </w:divBdr>
                    </w:div>
                  </w:divsChild>
                </w:div>
                <w:div w:id="1768575169">
                  <w:marLeft w:val="0"/>
                  <w:marRight w:val="0"/>
                  <w:marTop w:val="0"/>
                  <w:marBottom w:val="0"/>
                  <w:divBdr>
                    <w:top w:val="none" w:sz="0" w:space="0" w:color="auto"/>
                    <w:left w:val="none" w:sz="0" w:space="0" w:color="auto"/>
                    <w:bottom w:val="none" w:sz="0" w:space="0" w:color="auto"/>
                    <w:right w:val="none" w:sz="0" w:space="0" w:color="auto"/>
                  </w:divBdr>
                  <w:divsChild>
                    <w:div w:id="442960883">
                      <w:marLeft w:val="0"/>
                      <w:marRight w:val="0"/>
                      <w:marTop w:val="0"/>
                      <w:marBottom w:val="0"/>
                      <w:divBdr>
                        <w:top w:val="none" w:sz="0" w:space="0" w:color="auto"/>
                        <w:left w:val="none" w:sz="0" w:space="0" w:color="auto"/>
                        <w:bottom w:val="none" w:sz="0" w:space="0" w:color="auto"/>
                        <w:right w:val="none" w:sz="0" w:space="0" w:color="auto"/>
                      </w:divBdr>
                    </w:div>
                  </w:divsChild>
                </w:div>
                <w:div w:id="123158424">
                  <w:marLeft w:val="0"/>
                  <w:marRight w:val="0"/>
                  <w:marTop w:val="0"/>
                  <w:marBottom w:val="0"/>
                  <w:divBdr>
                    <w:top w:val="none" w:sz="0" w:space="0" w:color="auto"/>
                    <w:left w:val="none" w:sz="0" w:space="0" w:color="auto"/>
                    <w:bottom w:val="none" w:sz="0" w:space="0" w:color="auto"/>
                    <w:right w:val="none" w:sz="0" w:space="0" w:color="auto"/>
                  </w:divBdr>
                  <w:divsChild>
                    <w:div w:id="238831501">
                      <w:marLeft w:val="0"/>
                      <w:marRight w:val="0"/>
                      <w:marTop w:val="0"/>
                      <w:marBottom w:val="0"/>
                      <w:divBdr>
                        <w:top w:val="none" w:sz="0" w:space="0" w:color="auto"/>
                        <w:left w:val="none" w:sz="0" w:space="0" w:color="auto"/>
                        <w:bottom w:val="none" w:sz="0" w:space="0" w:color="auto"/>
                        <w:right w:val="none" w:sz="0" w:space="0" w:color="auto"/>
                      </w:divBdr>
                    </w:div>
                  </w:divsChild>
                </w:div>
                <w:div w:id="1131825161">
                  <w:marLeft w:val="0"/>
                  <w:marRight w:val="0"/>
                  <w:marTop w:val="0"/>
                  <w:marBottom w:val="0"/>
                  <w:divBdr>
                    <w:top w:val="none" w:sz="0" w:space="0" w:color="auto"/>
                    <w:left w:val="none" w:sz="0" w:space="0" w:color="auto"/>
                    <w:bottom w:val="none" w:sz="0" w:space="0" w:color="auto"/>
                    <w:right w:val="none" w:sz="0" w:space="0" w:color="auto"/>
                  </w:divBdr>
                  <w:divsChild>
                    <w:div w:id="1277251364">
                      <w:marLeft w:val="0"/>
                      <w:marRight w:val="0"/>
                      <w:marTop w:val="0"/>
                      <w:marBottom w:val="0"/>
                      <w:divBdr>
                        <w:top w:val="none" w:sz="0" w:space="0" w:color="auto"/>
                        <w:left w:val="none" w:sz="0" w:space="0" w:color="auto"/>
                        <w:bottom w:val="none" w:sz="0" w:space="0" w:color="auto"/>
                        <w:right w:val="none" w:sz="0" w:space="0" w:color="auto"/>
                      </w:divBdr>
                    </w:div>
                  </w:divsChild>
                </w:div>
                <w:div w:id="1315256020">
                  <w:marLeft w:val="0"/>
                  <w:marRight w:val="0"/>
                  <w:marTop w:val="0"/>
                  <w:marBottom w:val="0"/>
                  <w:divBdr>
                    <w:top w:val="none" w:sz="0" w:space="0" w:color="auto"/>
                    <w:left w:val="none" w:sz="0" w:space="0" w:color="auto"/>
                    <w:bottom w:val="none" w:sz="0" w:space="0" w:color="auto"/>
                    <w:right w:val="none" w:sz="0" w:space="0" w:color="auto"/>
                  </w:divBdr>
                  <w:divsChild>
                    <w:div w:id="212274946">
                      <w:marLeft w:val="0"/>
                      <w:marRight w:val="0"/>
                      <w:marTop w:val="0"/>
                      <w:marBottom w:val="0"/>
                      <w:divBdr>
                        <w:top w:val="none" w:sz="0" w:space="0" w:color="auto"/>
                        <w:left w:val="none" w:sz="0" w:space="0" w:color="auto"/>
                        <w:bottom w:val="none" w:sz="0" w:space="0" w:color="auto"/>
                        <w:right w:val="none" w:sz="0" w:space="0" w:color="auto"/>
                      </w:divBdr>
                    </w:div>
                  </w:divsChild>
                </w:div>
                <w:div w:id="1848060605">
                  <w:marLeft w:val="0"/>
                  <w:marRight w:val="0"/>
                  <w:marTop w:val="0"/>
                  <w:marBottom w:val="0"/>
                  <w:divBdr>
                    <w:top w:val="none" w:sz="0" w:space="0" w:color="auto"/>
                    <w:left w:val="none" w:sz="0" w:space="0" w:color="auto"/>
                    <w:bottom w:val="none" w:sz="0" w:space="0" w:color="auto"/>
                    <w:right w:val="none" w:sz="0" w:space="0" w:color="auto"/>
                  </w:divBdr>
                  <w:divsChild>
                    <w:div w:id="9066255">
                      <w:marLeft w:val="0"/>
                      <w:marRight w:val="0"/>
                      <w:marTop w:val="0"/>
                      <w:marBottom w:val="0"/>
                      <w:divBdr>
                        <w:top w:val="none" w:sz="0" w:space="0" w:color="auto"/>
                        <w:left w:val="none" w:sz="0" w:space="0" w:color="auto"/>
                        <w:bottom w:val="none" w:sz="0" w:space="0" w:color="auto"/>
                        <w:right w:val="none" w:sz="0" w:space="0" w:color="auto"/>
                      </w:divBdr>
                    </w:div>
                  </w:divsChild>
                </w:div>
                <w:div w:id="1568344399">
                  <w:marLeft w:val="0"/>
                  <w:marRight w:val="0"/>
                  <w:marTop w:val="0"/>
                  <w:marBottom w:val="0"/>
                  <w:divBdr>
                    <w:top w:val="none" w:sz="0" w:space="0" w:color="auto"/>
                    <w:left w:val="none" w:sz="0" w:space="0" w:color="auto"/>
                    <w:bottom w:val="none" w:sz="0" w:space="0" w:color="auto"/>
                    <w:right w:val="none" w:sz="0" w:space="0" w:color="auto"/>
                  </w:divBdr>
                  <w:divsChild>
                    <w:div w:id="43498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10727">
      <w:bodyDiv w:val="1"/>
      <w:marLeft w:val="0"/>
      <w:marRight w:val="0"/>
      <w:marTop w:val="0"/>
      <w:marBottom w:val="0"/>
      <w:divBdr>
        <w:top w:val="none" w:sz="0" w:space="0" w:color="auto"/>
        <w:left w:val="none" w:sz="0" w:space="0" w:color="auto"/>
        <w:bottom w:val="none" w:sz="0" w:space="0" w:color="auto"/>
        <w:right w:val="none" w:sz="0" w:space="0" w:color="auto"/>
      </w:divBdr>
    </w:div>
    <w:div w:id="1834029171">
      <w:bodyDiv w:val="1"/>
      <w:marLeft w:val="0"/>
      <w:marRight w:val="0"/>
      <w:marTop w:val="0"/>
      <w:marBottom w:val="0"/>
      <w:divBdr>
        <w:top w:val="none" w:sz="0" w:space="0" w:color="auto"/>
        <w:left w:val="none" w:sz="0" w:space="0" w:color="auto"/>
        <w:bottom w:val="none" w:sz="0" w:space="0" w:color="auto"/>
        <w:right w:val="none" w:sz="0" w:space="0" w:color="auto"/>
      </w:divBdr>
    </w:div>
    <w:div w:id="1878084074">
      <w:bodyDiv w:val="1"/>
      <w:marLeft w:val="0"/>
      <w:marRight w:val="0"/>
      <w:marTop w:val="0"/>
      <w:marBottom w:val="0"/>
      <w:divBdr>
        <w:top w:val="none" w:sz="0" w:space="0" w:color="auto"/>
        <w:left w:val="none" w:sz="0" w:space="0" w:color="auto"/>
        <w:bottom w:val="none" w:sz="0" w:space="0" w:color="auto"/>
        <w:right w:val="none" w:sz="0" w:space="0" w:color="auto"/>
      </w:divBdr>
    </w:div>
    <w:div w:id="1901861076">
      <w:bodyDiv w:val="1"/>
      <w:marLeft w:val="0"/>
      <w:marRight w:val="0"/>
      <w:marTop w:val="0"/>
      <w:marBottom w:val="0"/>
      <w:divBdr>
        <w:top w:val="none" w:sz="0" w:space="0" w:color="auto"/>
        <w:left w:val="none" w:sz="0" w:space="0" w:color="auto"/>
        <w:bottom w:val="none" w:sz="0" w:space="0" w:color="auto"/>
        <w:right w:val="none" w:sz="0" w:space="0" w:color="auto"/>
      </w:divBdr>
    </w:div>
    <w:div w:id="1921334048">
      <w:bodyDiv w:val="1"/>
      <w:marLeft w:val="0"/>
      <w:marRight w:val="0"/>
      <w:marTop w:val="0"/>
      <w:marBottom w:val="0"/>
      <w:divBdr>
        <w:top w:val="none" w:sz="0" w:space="0" w:color="auto"/>
        <w:left w:val="none" w:sz="0" w:space="0" w:color="auto"/>
        <w:bottom w:val="none" w:sz="0" w:space="0" w:color="auto"/>
        <w:right w:val="none" w:sz="0" w:space="0" w:color="auto"/>
      </w:divBdr>
      <w:divsChild>
        <w:div w:id="1116676142">
          <w:marLeft w:val="0"/>
          <w:marRight w:val="0"/>
          <w:marTop w:val="0"/>
          <w:marBottom w:val="0"/>
          <w:divBdr>
            <w:top w:val="none" w:sz="0" w:space="0" w:color="auto"/>
            <w:left w:val="none" w:sz="0" w:space="0" w:color="auto"/>
            <w:bottom w:val="none" w:sz="0" w:space="0" w:color="auto"/>
            <w:right w:val="none" w:sz="0" w:space="0" w:color="auto"/>
          </w:divBdr>
          <w:divsChild>
            <w:div w:id="1196692059">
              <w:marLeft w:val="0"/>
              <w:marRight w:val="0"/>
              <w:marTop w:val="30"/>
              <w:marBottom w:val="30"/>
              <w:divBdr>
                <w:top w:val="none" w:sz="0" w:space="0" w:color="auto"/>
                <w:left w:val="none" w:sz="0" w:space="0" w:color="auto"/>
                <w:bottom w:val="none" w:sz="0" w:space="0" w:color="auto"/>
                <w:right w:val="none" w:sz="0" w:space="0" w:color="auto"/>
              </w:divBdr>
              <w:divsChild>
                <w:div w:id="2118209397">
                  <w:marLeft w:val="0"/>
                  <w:marRight w:val="0"/>
                  <w:marTop w:val="0"/>
                  <w:marBottom w:val="0"/>
                  <w:divBdr>
                    <w:top w:val="none" w:sz="0" w:space="0" w:color="auto"/>
                    <w:left w:val="none" w:sz="0" w:space="0" w:color="auto"/>
                    <w:bottom w:val="none" w:sz="0" w:space="0" w:color="auto"/>
                    <w:right w:val="none" w:sz="0" w:space="0" w:color="auto"/>
                  </w:divBdr>
                  <w:divsChild>
                    <w:div w:id="999044853">
                      <w:marLeft w:val="0"/>
                      <w:marRight w:val="0"/>
                      <w:marTop w:val="0"/>
                      <w:marBottom w:val="0"/>
                      <w:divBdr>
                        <w:top w:val="none" w:sz="0" w:space="0" w:color="auto"/>
                        <w:left w:val="none" w:sz="0" w:space="0" w:color="auto"/>
                        <w:bottom w:val="none" w:sz="0" w:space="0" w:color="auto"/>
                        <w:right w:val="none" w:sz="0" w:space="0" w:color="auto"/>
                      </w:divBdr>
                    </w:div>
                  </w:divsChild>
                </w:div>
                <w:div w:id="156458645">
                  <w:marLeft w:val="0"/>
                  <w:marRight w:val="0"/>
                  <w:marTop w:val="0"/>
                  <w:marBottom w:val="0"/>
                  <w:divBdr>
                    <w:top w:val="none" w:sz="0" w:space="0" w:color="auto"/>
                    <w:left w:val="none" w:sz="0" w:space="0" w:color="auto"/>
                    <w:bottom w:val="none" w:sz="0" w:space="0" w:color="auto"/>
                    <w:right w:val="none" w:sz="0" w:space="0" w:color="auto"/>
                  </w:divBdr>
                  <w:divsChild>
                    <w:div w:id="1323195912">
                      <w:marLeft w:val="0"/>
                      <w:marRight w:val="0"/>
                      <w:marTop w:val="0"/>
                      <w:marBottom w:val="0"/>
                      <w:divBdr>
                        <w:top w:val="none" w:sz="0" w:space="0" w:color="auto"/>
                        <w:left w:val="none" w:sz="0" w:space="0" w:color="auto"/>
                        <w:bottom w:val="none" w:sz="0" w:space="0" w:color="auto"/>
                        <w:right w:val="none" w:sz="0" w:space="0" w:color="auto"/>
                      </w:divBdr>
                    </w:div>
                  </w:divsChild>
                </w:div>
                <w:div w:id="752238882">
                  <w:marLeft w:val="0"/>
                  <w:marRight w:val="0"/>
                  <w:marTop w:val="0"/>
                  <w:marBottom w:val="0"/>
                  <w:divBdr>
                    <w:top w:val="none" w:sz="0" w:space="0" w:color="auto"/>
                    <w:left w:val="none" w:sz="0" w:space="0" w:color="auto"/>
                    <w:bottom w:val="none" w:sz="0" w:space="0" w:color="auto"/>
                    <w:right w:val="none" w:sz="0" w:space="0" w:color="auto"/>
                  </w:divBdr>
                  <w:divsChild>
                    <w:div w:id="690955761">
                      <w:marLeft w:val="0"/>
                      <w:marRight w:val="0"/>
                      <w:marTop w:val="0"/>
                      <w:marBottom w:val="0"/>
                      <w:divBdr>
                        <w:top w:val="none" w:sz="0" w:space="0" w:color="auto"/>
                        <w:left w:val="none" w:sz="0" w:space="0" w:color="auto"/>
                        <w:bottom w:val="none" w:sz="0" w:space="0" w:color="auto"/>
                        <w:right w:val="none" w:sz="0" w:space="0" w:color="auto"/>
                      </w:divBdr>
                    </w:div>
                  </w:divsChild>
                </w:div>
                <w:div w:id="1831673632">
                  <w:marLeft w:val="0"/>
                  <w:marRight w:val="0"/>
                  <w:marTop w:val="0"/>
                  <w:marBottom w:val="0"/>
                  <w:divBdr>
                    <w:top w:val="none" w:sz="0" w:space="0" w:color="auto"/>
                    <w:left w:val="none" w:sz="0" w:space="0" w:color="auto"/>
                    <w:bottom w:val="none" w:sz="0" w:space="0" w:color="auto"/>
                    <w:right w:val="none" w:sz="0" w:space="0" w:color="auto"/>
                  </w:divBdr>
                  <w:divsChild>
                    <w:div w:id="1119572400">
                      <w:marLeft w:val="0"/>
                      <w:marRight w:val="0"/>
                      <w:marTop w:val="0"/>
                      <w:marBottom w:val="0"/>
                      <w:divBdr>
                        <w:top w:val="none" w:sz="0" w:space="0" w:color="auto"/>
                        <w:left w:val="none" w:sz="0" w:space="0" w:color="auto"/>
                        <w:bottom w:val="none" w:sz="0" w:space="0" w:color="auto"/>
                        <w:right w:val="none" w:sz="0" w:space="0" w:color="auto"/>
                      </w:divBdr>
                    </w:div>
                  </w:divsChild>
                </w:div>
                <w:div w:id="325592320">
                  <w:marLeft w:val="0"/>
                  <w:marRight w:val="0"/>
                  <w:marTop w:val="0"/>
                  <w:marBottom w:val="0"/>
                  <w:divBdr>
                    <w:top w:val="none" w:sz="0" w:space="0" w:color="auto"/>
                    <w:left w:val="none" w:sz="0" w:space="0" w:color="auto"/>
                    <w:bottom w:val="none" w:sz="0" w:space="0" w:color="auto"/>
                    <w:right w:val="none" w:sz="0" w:space="0" w:color="auto"/>
                  </w:divBdr>
                  <w:divsChild>
                    <w:div w:id="846406949">
                      <w:marLeft w:val="0"/>
                      <w:marRight w:val="0"/>
                      <w:marTop w:val="0"/>
                      <w:marBottom w:val="0"/>
                      <w:divBdr>
                        <w:top w:val="none" w:sz="0" w:space="0" w:color="auto"/>
                        <w:left w:val="none" w:sz="0" w:space="0" w:color="auto"/>
                        <w:bottom w:val="none" w:sz="0" w:space="0" w:color="auto"/>
                        <w:right w:val="none" w:sz="0" w:space="0" w:color="auto"/>
                      </w:divBdr>
                    </w:div>
                  </w:divsChild>
                </w:div>
                <w:div w:id="1359236557">
                  <w:marLeft w:val="0"/>
                  <w:marRight w:val="0"/>
                  <w:marTop w:val="0"/>
                  <w:marBottom w:val="0"/>
                  <w:divBdr>
                    <w:top w:val="none" w:sz="0" w:space="0" w:color="auto"/>
                    <w:left w:val="none" w:sz="0" w:space="0" w:color="auto"/>
                    <w:bottom w:val="none" w:sz="0" w:space="0" w:color="auto"/>
                    <w:right w:val="none" w:sz="0" w:space="0" w:color="auto"/>
                  </w:divBdr>
                  <w:divsChild>
                    <w:div w:id="2131781294">
                      <w:marLeft w:val="0"/>
                      <w:marRight w:val="0"/>
                      <w:marTop w:val="0"/>
                      <w:marBottom w:val="0"/>
                      <w:divBdr>
                        <w:top w:val="none" w:sz="0" w:space="0" w:color="auto"/>
                        <w:left w:val="none" w:sz="0" w:space="0" w:color="auto"/>
                        <w:bottom w:val="none" w:sz="0" w:space="0" w:color="auto"/>
                        <w:right w:val="none" w:sz="0" w:space="0" w:color="auto"/>
                      </w:divBdr>
                    </w:div>
                  </w:divsChild>
                </w:div>
                <w:div w:id="1489857999">
                  <w:marLeft w:val="0"/>
                  <w:marRight w:val="0"/>
                  <w:marTop w:val="0"/>
                  <w:marBottom w:val="0"/>
                  <w:divBdr>
                    <w:top w:val="none" w:sz="0" w:space="0" w:color="auto"/>
                    <w:left w:val="none" w:sz="0" w:space="0" w:color="auto"/>
                    <w:bottom w:val="none" w:sz="0" w:space="0" w:color="auto"/>
                    <w:right w:val="none" w:sz="0" w:space="0" w:color="auto"/>
                  </w:divBdr>
                  <w:divsChild>
                    <w:div w:id="1223831966">
                      <w:marLeft w:val="0"/>
                      <w:marRight w:val="0"/>
                      <w:marTop w:val="0"/>
                      <w:marBottom w:val="0"/>
                      <w:divBdr>
                        <w:top w:val="none" w:sz="0" w:space="0" w:color="auto"/>
                        <w:left w:val="none" w:sz="0" w:space="0" w:color="auto"/>
                        <w:bottom w:val="none" w:sz="0" w:space="0" w:color="auto"/>
                        <w:right w:val="none" w:sz="0" w:space="0" w:color="auto"/>
                      </w:divBdr>
                    </w:div>
                    <w:div w:id="331297181">
                      <w:marLeft w:val="0"/>
                      <w:marRight w:val="0"/>
                      <w:marTop w:val="0"/>
                      <w:marBottom w:val="0"/>
                      <w:divBdr>
                        <w:top w:val="none" w:sz="0" w:space="0" w:color="auto"/>
                        <w:left w:val="none" w:sz="0" w:space="0" w:color="auto"/>
                        <w:bottom w:val="none" w:sz="0" w:space="0" w:color="auto"/>
                        <w:right w:val="none" w:sz="0" w:space="0" w:color="auto"/>
                      </w:divBdr>
                    </w:div>
                  </w:divsChild>
                </w:div>
                <w:div w:id="1915119547">
                  <w:marLeft w:val="0"/>
                  <w:marRight w:val="0"/>
                  <w:marTop w:val="0"/>
                  <w:marBottom w:val="0"/>
                  <w:divBdr>
                    <w:top w:val="none" w:sz="0" w:space="0" w:color="auto"/>
                    <w:left w:val="none" w:sz="0" w:space="0" w:color="auto"/>
                    <w:bottom w:val="none" w:sz="0" w:space="0" w:color="auto"/>
                    <w:right w:val="none" w:sz="0" w:space="0" w:color="auto"/>
                  </w:divBdr>
                  <w:divsChild>
                    <w:div w:id="1361779280">
                      <w:marLeft w:val="0"/>
                      <w:marRight w:val="0"/>
                      <w:marTop w:val="0"/>
                      <w:marBottom w:val="0"/>
                      <w:divBdr>
                        <w:top w:val="none" w:sz="0" w:space="0" w:color="auto"/>
                        <w:left w:val="none" w:sz="0" w:space="0" w:color="auto"/>
                        <w:bottom w:val="none" w:sz="0" w:space="0" w:color="auto"/>
                        <w:right w:val="none" w:sz="0" w:space="0" w:color="auto"/>
                      </w:divBdr>
                    </w:div>
                  </w:divsChild>
                </w:div>
                <w:div w:id="1493764506">
                  <w:marLeft w:val="0"/>
                  <w:marRight w:val="0"/>
                  <w:marTop w:val="0"/>
                  <w:marBottom w:val="0"/>
                  <w:divBdr>
                    <w:top w:val="none" w:sz="0" w:space="0" w:color="auto"/>
                    <w:left w:val="none" w:sz="0" w:space="0" w:color="auto"/>
                    <w:bottom w:val="none" w:sz="0" w:space="0" w:color="auto"/>
                    <w:right w:val="none" w:sz="0" w:space="0" w:color="auto"/>
                  </w:divBdr>
                  <w:divsChild>
                    <w:div w:id="214049643">
                      <w:marLeft w:val="0"/>
                      <w:marRight w:val="0"/>
                      <w:marTop w:val="0"/>
                      <w:marBottom w:val="0"/>
                      <w:divBdr>
                        <w:top w:val="none" w:sz="0" w:space="0" w:color="auto"/>
                        <w:left w:val="none" w:sz="0" w:space="0" w:color="auto"/>
                        <w:bottom w:val="none" w:sz="0" w:space="0" w:color="auto"/>
                        <w:right w:val="none" w:sz="0" w:space="0" w:color="auto"/>
                      </w:divBdr>
                    </w:div>
                  </w:divsChild>
                </w:div>
                <w:div w:id="1901208980">
                  <w:marLeft w:val="0"/>
                  <w:marRight w:val="0"/>
                  <w:marTop w:val="0"/>
                  <w:marBottom w:val="0"/>
                  <w:divBdr>
                    <w:top w:val="none" w:sz="0" w:space="0" w:color="auto"/>
                    <w:left w:val="none" w:sz="0" w:space="0" w:color="auto"/>
                    <w:bottom w:val="none" w:sz="0" w:space="0" w:color="auto"/>
                    <w:right w:val="none" w:sz="0" w:space="0" w:color="auto"/>
                  </w:divBdr>
                  <w:divsChild>
                    <w:div w:id="1544829318">
                      <w:marLeft w:val="0"/>
                      <w:marRight w:val="0"/>
                      <w:marTop w:val="0"/>
                      <w:marBottom w:val="0"/>
                      <w:divBdr>
                        <w:top w:val="none" w:sz="0" w:space="0" w:color="auto"/>
                        <w:left w:val="none" w:sz="0" w:space="0" w:color="auto"/>
                        <w:bottom w:val="none" w:sz="0" w:space="0" w:color="auto"/>
                        <w:right w:val="none" w:sz="0" w:space="0" w:color="auto"/>
                      </w:divBdr>
                    </w:div>
                  </w:divsChild>
                </w:div>
                <w:div w:id="1647320439">
                  <w:marLeft w:val="0"/>
                  <w:marRight w:val="0"/>
                  <w:marTop w:val="0"/>
                  <w:marBottom w:val="0"/>
                  <w:divBdr>
                    <w:top w:val="none" w:sz="0" w:space="0" w:color="auto"/>
                    <w:left w:val="none" w:sz="0" w:space="0" w:color="auto"/>
                    <w:bottom w:val="none" w:sz="0" w:space="0" w:color="auto"/>
                    <w:right w:val="none" w:sz="0" w:space="0" w:color="auto"/>
                  </w:divBdr>
                  <w:divsChild>
                    <w:div w:id="907036936">
                      <w:marLeft w:val="0"/>
                      <w:marRight w:val="0"/>
                      <w:marTop w:val="0"/>
                      <w:marBottom w:val="0"/>
                      <w:divBdr>
                        <w:top w:val="none" w:sz="0" w:space="0" w:color="auto"/>
                        <w:left w:val="none" w:sz="0" w:space="0" w:color="auto"/>
                        <w:bottom w:val="none" w:sz="0" w:space="0" w:color="auto"/>
                        <w:right w:val="none" w:sz="0" w:space="0" w:color="auto"/>
                      </w:divBdr>
                    </w:div>
                  </w:divsChild>
                </w:div>
                <w:div w:id="1908032394">
                  <w:marLeft w:val="0"/>
                  <w:marRight w:val="0"/>
                  <w:marTop w:val="0"/>
                  <w:marBottom w:val="0"/>
                  <w:divBdr>
                    <w:top w:val="none" w:sz="0" w:space="0" w:color="auto"/>
                    <w:left w:val="none" w:sz="0" w:space="0" w:color="auto"/>
                    <w:bottom w:val="none" w:sz="0" w:space="0" w:color="auto"/>
                    <w:right w:val="none" w:sz="0" w:space="0" w:color="auto"/>
                  </w:divBdr>
                  <w:divsChild>
                    <w:div w:id="1541556105">
                      <w:marLeft w:val="0"/>
                      <w:marRight w:val="0"/>
                      <w:marTop w:val="0"/>
                      <w:marBottom w:val="0"/>
                      <w:divBdr>
                        <w:top w:val="none" w:sz="0" w:space="0" w:color="auto"/>
                        <w:left w:val="none" w:sz="0" w:space="0" w:color="auto"/>
                        <w:bottom w:val="none" w:sz="0" w:space="0" w:color="auto"/>
                        <w:right w:val="none" w:sz="0" w:space="0" w:color="auto"/>
                      </w:divBdr>
                    </w:div>
                  </w:divsChild>
                </w:div>
                <w:div w:id="494997654">
                  <w:marLeft w:val="0"/>
                  <w:marRight w:val="0"/>
                  <w:marTop w:val="0"/>
                  <w:marBottom w:val="0"/>
                  <w:divBdr>
                    <w:top w:val="none" w:sz="0" w:space="0" w:color="auto"/>
                    <w:left w:val="none" w:sz="0" w:space="0" w:color="auto"/>
                    <w:bottom w:val="none" w:sz="0" w:space="0" w:color="auto"/>
                    <w:right w:val="none" w:sz="0" w:space="0" w:color="auto"/>
                  </w:divBdr>
                  <w:divsChild>
                    <w:div w:id="650451637">
                      <w:marLeft w:val="0"/>
                      <w:marRight w:val="0"/>
                      <w:marTop w:val="0"/>
                      <w:marBottom w:val="0"/>
                      <w:divBdr>
                        <w:top w:val="none" w:sz="0" w:space="0" w:color="auto"/>
                        <w:left w:val="none" w:sz="0" w:space="0" w:color="auto"/>
                        <w:bottom w:val="none" w:sz="0" w:space="0" w:color="auto"/>
                        <w:right w:val="none" w:sz="0" w:space="0" w:color="auto"/>
                      </w:divBdr>
                    </w:div>
                  </w:divsChild>
                </w:div>
                <w:div w:id="2041542453">
                  <w:marLeft w:val="0"/>
                  <w:marRight w:val="0"/>
                  <w:marTop w:val="0"/>
                  <w:marBottom w:val="0"/>
                  <w:divBdr>
                    <w:top w:val="none" w:sz="0" w:space="0" w:color="auto"/>
                    <w:left w:val="none" w:sz="0" w:space="0" w:color="auto"/>
                    <w:bottom w:val="none" w:sz="0" w:space="0" w:color="auto"/>
                    <w:right w:val="none" w:sz="0" w:space="0" w:color="auto"/>
                  </w:divBdr>
                  <w:divsChild>
                    <w:div w:id="1717391175">
                      <w:marLeft w:val="0"/>
                      <w:marRight w:val="0"/>
                      <w:marTop w:val="0"/>
                      <w:marBottom w:val="0"/>
                      <w:divBdr>
                        <w:top w:val="none" w:sz="0" w:space="0" w:color="auto"/>
                        <w:left w:val="none" w:sz="0" w:space="0" w:color="auto"/>
                        <w:bottom w:val="none" w:sz="0" w:space="0" w:color="auto"/>
                        <w:right w:val="none" w:sz="0" w:space="0" w:color="auto"/>
                      </w:divBdr>
                    </w:div>
                  </w:divsChild>
                </w:div>
                <w:div w:id="1001351619">
                  <w:marLeft w:val="0"/>
                  <w:marRight w:val="0"/>
                  <w:marTop w:val="0"/>
                  <w:marBottom w:val="0"/>
                  <w:divBdr>
                    <w:top w:val="none" w:sz="0" w:space="0" w:color="auto"/>
                    <w:left w:val="none" w:sz="0" w:space="0" w:color="auto"/>
                    <w:bottom w:val="none" w:sz="0" w:space="0" w:color="auto"/>
                    <w:right w:val="none" w:sz="0" w:space="0" w:color="auto"/>
                  </w:divBdr>
                  <w:divsChild>
                    <w:div w:id="1672103969">
                      <w:marLeft w:val="0"/>
                      <w:marRight w:val="0"/>
                      <w:marTop w:val="0"/>
                      <w:marBottom w:val="0"/>
                      <w:divBdr>
                        <w:top w:val="none" w:sz="0" w:space="0" w:color="auto"/>
                        <w:left w:val="none" w:sz="0" w:space="0" w:color="auto"/>
                        <w:bottom w:val="none" w:sz="0" w:space="0" w:color="auto"/>
                        <w:right w:val="none" w:sz="0" w:space="0" w:color="auto"/>
                      </w:divBdr>
                    </w:div>
                  </w:divsChild>
                </w:div>
                <w:div w:id="1043746347">
                  <w:marLeft w:val="0"/>
                  <w:marRight w:val="0"/>
                  <w:marTop w:val="0"/>
                  <w:marBottom w:val="0"/>
                  <w:divBdr>
                    <w:top w:val="none" w:sz="0" w:space="0" w:color="auto"/>
                    <w:left w:val="none" w:sz="0" w:space="0" w:color="auto"/>
                    <w:bottom w:val="none" w:sz="0" w:space="0" w:color="auto"/>
                    <w:right w:val="none" w:sz="0" w:space="0" w:color="auto"/>
                  </w:divBdr>
                  <w:divsChild>
                    <w:div w:id="2095086882">
                      <w:marLeft w:val="0"/>
                      <w:marRight w:val="0"/>
                      <w:marTop w:val="0"/>
                      <w:marBottom w:val="0"/>
                      <w:divBdr>
                        <w:top w:val="none" w:sz="0" w:space="0" w:color="auto"/>
                        <w:left w:val="none" w:sz="0" w:space="0" w:color="auto"/>
                        <w:bottom w:val="none" w:sz="0" w:space="0" w:color="auto"/>
                        <w:right w:val="none" w:sz="0" w:space="0" w:color="auto"/>
                      </w:divBdr>
                    </w:div>
                  </w:divsChild>
                </w:div>
                <w:div w:id="542057947">
                  <w:marLeft w:val="0"/>
                  <w:marRight w:val="0"/>
                  <w:marTop w:val="0"/>
                  <w:marBottom w:val="0"/>
                  <w:divBdr>
                    <w:top w:val="none" w:sz="0" w:space="0" w:color="auto"/>
                    <w:left w:val="none" w:sz="0" w:space="0" w:color="auto"/>
                    <w:bottom w:val="none" w:sz="0" w:space="0" w:color="auto"/>
                    <w:right w:val="none" w:sz="0" w:space="0" w:color="auto"/>
                  </w:divBdr>
                  <w:divsChild>
                    <w:div w:id="1434282596">
                      <w:marLeft w:val="0"/>
                      <w:marRight w:val="0"/>
                      <w:marTop w:val="0"/>
                      <w:marBottom w:val="0"/>
                      <w:divBdr>
                        <w:top w:val="none" w:sz="0" w:space="0" w:color="auto"/>
                        <w:left w:val="none" w:sz="0" w:space="0" w:color="auto"/>
                        <w:bottom w:val="none" w:sz="0" w:space="0" w:color="auto"/>
                        <w:right w:val="none" w:sz="0" w:space="0" w:color="auto"/>
                      </w:divBdr>
                    </w:div>
                  </w:divsChild>
                </w:div>
                <w:div w:id="1264071396">
                  <w:marLeft w:val="0"/>
                  <w:marRight w:val="0"/>
                  <w:marTop w:val="0"/>
                  <w:marBottom w:val="0"/>
                  <w:divBdr>
                    <w:top w:val="none" w:sz="0" w:space="0" w:color="auto"/>
                    <w:left w:val="none" w:sz="0" w:space="0" w:color="auto"/>
                    <w:bottom w:val="none" w:sz="0" w:space="0" w:color="auto"/>
                    <w:right w:val="none" w:sz="0" w:space="0" w:color="auto"/>
                  </w:divBdr>
                  <w:divsChild>
                    <w:div w:id="1678340993">
                      <w:marLeft w:val="0"/>
                      <w:marRight w:val="0"/>
                      <w:marTop w:val="0"/>
                      <w:marBottom w:val="0"/>
                      <w:divBdr>
                        <w:top w:val="none" w:sz="0" w:space="0" w:color="auto"/>
                        <w:left w:val="none" w:sz="0" w:space="0" w:color="auto"/>
                        <w:bottom w:val="none" w:sz="0" w:space="0" w:color="auto"/>
                        <w:right w:val="none" w:sz="0" w:space="0" w:color="auto"/>
                      </w:divBdr>
                    </w:div>
                  </w:divsChild>
                </w:div>
                <w:div w:id="759911108">
                  <w:marLeft w:val="0"/>
                  <w:marRight w:val="0"/>
                  <w:marTop w:val="0"/>
                  <w:marBottom w:val="0"/>
                  <w:divBdr>
                    <w:top w:val="none" w:sz="0" w:space="0" w:color="auto"/>
                    <w:left w:val="none" w:sz="0" w:space="0" w:color="auto"/>
                    <w:bottom w:val="none" w:sz="0" w:space="0" w:color="auto"/>
                    <w:right w:val="none" w:sz="0" w:space="0" w:color="auto"/>
                  </w:divBdr>
                  <w:divsChild>
                    <w:div w:id="1679768755">
                      <w:marLeft w:val="0"/>
                      <w:marRight w:val="0"/>
                      <w:marTop w:val="0"/>
                      <w:marBottom w:val="0"/>
                      <w:divBdr>
                        <w:top w:val="none" w:sz="0" w:space="0" w:color="auto"/>
                        <w:left w:val="none" w:sz="0" w:space="0" w:color="auto"/>
                        <w:bottom w:val="none" w:sz="0" w:space="0" w:color="auto"/>
                        <w:right w:val="none" w:sz="0" w:space="0" w:color="auto"/>
                      </w:divBdr>
                    </w:div>
                  </w:divsChild>
                </w:div>
                <w:div w:id="1817405975">
                  <w:marLeft w:val="0"/>
                  <w:marRight w:val="0"/>
                  <w:marTop w:val="0"/>
                  <w:marBottom w:val="0"/>
                  <w:divBdr>
                    <w:top w:val="none" w:sz="0" w:space="0" w:color="auto"/>
                    <w:left w:val="none" w:sz="0" w:space="0" w:color="auto"/>
                    <w:bottom w:val="none" w:sz="0" w:space="0" w:color="auto"/>
                    <w:right w:val="none" w:sz="0" w:space="0" w:color="auto"/>
                  </w:divBdr>
                  <w:divsChild>
                    <w:div w:id="929318576">
                      <w:marLeft w:val="0"/>
                      <w:marRight w:val="0"/>
                      <w:marTop w:val="0"/>
                      <w:marBottom w:val="0"/>
                      <w:divBdr>
                        <w:top w:val="none" w:sz="0" w:space="0" w:color="auto"/>
                        <w:left w:val="none" w:sz="0" w:space="0" w:color="auto"/>
                        <w:bottom w:val="none" w:sz="0" w:space="0" w:color="auto"/>
                        <w:right w:val="none" w:sz="0" w:space="0" w:color="auto"/>
                      </w:divBdr>
                    </w:div>
                  </w:divsChild>
                </w:div>
                <w:div w:id="1143615708">
                  <w:marLeft w:val="0"/>
                  <w:marRight w:val="0"/>
                  <w:marTop w:val="0"/>
                  <w:marBottom w:val="0"/>
                  <w:divBdr>
                    <w:top w:val="none" w:sz="0" w:space="0" w:color="auto"/>
                    <w:left w:val="none" w:sz="0" w:space="0" w:color="auto"/>
                    <w:bottom w:val="none" w:sz="0" w:space="0" w:color="auto"/>
                    <w:right w:val="none" w:sz="0" w:space="0" w:color="auto"/>
                  </w:divBdr>
                  <w:divsChild>
                    <w:div w:id="205877314">
                      <w:marLeft w:val="0"/>
                      <w:marRight w:val="0"/>
                      <w:marTop w:val="0"/>
                      <w:marBottom w:val="0"/>
                      <w:divBdr>
                        <w:top w:val="none" w:sz="0" w:space="0" w:color="auto"/>
                        <w:left w:val="none" w:sz="0" w:space="0" w:color="auto"/>
                        <w:bottom w:val="none" w:sz="0" w:space="0" w:color="auto"/>
                        <w:right w:val="none" w:sz="0" w:space="0" w:color="auto"/>
                      </w:divBdr>
                    </w:div>
                  </w:divsChild>
                </w:div>
                <w:div w:id="1061562218">
                  <w:marLeft w:val="0"/>
                  <w:marRight w:val="0"/>
                  <w:marTop w:val="0"/>
                  <w:marBottom w:val="0"/>
                  <w:divBdr>
                    <w:top w:val="none" w:sz="0" w:space="0" w:color="auto"/>
                    <w:left w:val="none" w:sz="0" w:space="0" w:color="auto"/>
                    <w:bottom w:val="none" w:sz="0" w:space="0" w:color="auto"/>
                    <w:right w:val="none" w:sz="0" w:space="0" w:color="auto"/>
                  </w:divBdr>
                  <w:divsChild>
                    <w:div w:id="1867787732">
                      <w:marLeft w:val="0"/>
                      <w:marRight w:val="0"/>
                      <w:marTop w:val="0"/>
                      <w:marBottom w:val="0"/>
                      <w:divBdr>
                        <w:top w:val="none" w:sz="0" w:space="0" w:color="auto"/>
                        <w:left w:val="none" w:sz="0" w:space="0" w:color="auto"/>
                        <w:bottom w:val="none" w:sz="0" w:space="0" w:color="auto"/>
                        <w:right w:val="none" w:sz="0" w:space="0" w:color="auto"/>
                      </w:divBdr>
                    </w:div>
                  </w:divsChild>
                </w:div>
                <w:div w:id="2142841447">
                  <w:marLeft w:val="0"/>
                  <w:marRight w:val="0"/>
                  <w:marTop w:val="0"/>
                  <w:marBottom w:val="0"/>
                  <w:divBdr>
                    <w:top w:val="none" w:sz="0" w:space="0" w:color="auto"/>
                    <w:left w:val="none" w:sz="0" w:space="0" w:color="auto"/>
                    <w:bottom w:val="none" w:sz="0" w:space="0" w:color="auto"/>
                    <w:right w:val="none" w:sz="0" w:space="0" w:color="auto"/>
                  </w:divBdr>
                  <w:divsChild>
                    <w:div w:id="699551719">
                      <w:marLeft w:val="0"/>
                      <w:marRight w:val="0"/>
                      <w:marTop w:val="0"/>
                      <w:marBottom w:val="0"/>
                      <w:divBdr>
                        <w:top w:val="none" w:sz="0" w:space="0" w:color="auto"/>
                        <w:left w:val="none" w:sz="0" w:space="0" w:color="auto"/>
                        <w:bottom w:val="none" w:sz="0" w:space="0" w:color="auto"/>
                        <w:right w:val="none" w:sz="0" w:space="0" w:color="auto"/>
                      </w:divBdr>
                    </w:div>
                  </w:divsChild>
                </w:div>
                <w:div w:id="1253783589">
                  <w:marLeft w:val="0"/>
                  <w:marRight w:val="0"/>
                  <w:marTop w:val="0"/>
                  <w:marBottom w:val="0"/>
                  <w:divBdr>
                    <w:top w:val="none" w:sz="0" w:space="0" w:color="auto"/>
                    <w:left w:val="none" w:sz="0" w:space="0" w:color="auto"/>
                    <w:bottom w:val="none" w:sz="0" w:space="0" w:color="auto"/>
                    <w:right w:val="none" w:sz="0" w:space="0" w:color="auto"/>
                  </w:divBdr>
                  <w:divsChild>
                    <w:div w:id="931207655">
                      <w:marLeft w:val="0"/>
                      <w:marRight w:val="0"/>
                      <w:marTop w:val="0"/>
                      <w:marBottom w:val="0"/>
                      <w:divBdr>
                        <w:top w:val="none" w:sz="0" w:space="0" w:color="auto"/>
                        <w:left w:val="none" w:sz="0" w:space="0" w:color="auto"/>
                        <w:bottom w:val="none" w:sz="0" w:space="0" w:color="auto"/>
                        <w:right w:val="none" w:sz="0" w:space="0" w:color="auto"/>
                      </w:divBdr>
                    </w:div>
                  </w:divsChild>
                </w:div>
                <w:div w:id="1262838497">
                  <w:marLeft w:val="0"/>
                  <w:marRight w:val="0"/>
                  <w:marTop w:val="0"/>
                  <w:marBottom w:val="0"/>
                  <w:divBdr>
                    <w:top w:val="none" w:sz="0" w:space="0" w:color="auto"/>
                    <w:left w:val="none" w:sz="0" w:space="0" w:color="auto"/>
                    <w:bottom w:val="none" w:sz="0" w:space="0" w:color="auto"/>
                    <w:right w:val="none" w:sz="0" w:space="0" w:color="auto"/>
                  </w:divBdr>
                  <w:divsChild>
                    <w:div w:id="2007124976">
                      <w:marLeft w:val="0"/>
                      <w:marRight w:val="0"/>
                      <w:marTop w:val="0"/>
                      <w:marBottom w:val="0"/>
                      <w:divBdr>
                        <w:top w:val="none" w:sz="0" w:space="0" w:color="auto"/>
                        <w:left w:val="none" w:sz="0" w:space="0" w:color="auto"/>
                        <w:bottom w:val="none" w:sz="0" w:space="0" w:color="auto"/>
                        <w:right w:val="none" w:sz="0" w:space="0" w:color="auto"/>
                      </w:divBdr>
                    </w:div>
                  </w:divsChild>
                </w:div>
                <w:div w:id="605309165">
                  <w:marLeft w:val="0"/>
                  <w:marRight w:val="0"/>
                  <w:marTop w:val="0"/>
                  <w:marBottom w:val="0"/>
                  <w:divBdr>
                    <w:top w:val="none" w:sz="0" w:space="0" w:color="auto"/>
                    <w:left w:val="none" w:sz="0" w:space="0" w:color="auto"/>
                    <w:bottom w:val="none" w:sz="0" w:space="0" w:color="auto"/>
                    <w:right w:val="none" w:sz="0" w:space="0" w:color="auto"/>
                  </w:divBdr>
                  <w:divsChild>
                    <w:div w:id="124857221">
                      <w:marLeft w:val="0"/>
                      <w:marRight w:val="0"/>
                      <w:marTop w:val="0"/>
                      <w:marBottom w:val="0"/>
                      <w:divBdr>
                        <w:top w:val="none" w:sz="0" w:space="0" w:color="auto"/>
                        <w:left w:val="none" w:sz="0" w:space="0" w:color="auto"/>
                        <w:bottom w:val="none" w:sz="0" w:space="0" w:color="auto"/>
                        <w:right w:val="none" w:sz="0" w:space="0" w:color="auto"/>
                      </w:divBdr>
                    </w:div>
                  </w:divsChild>
                </w:div>
                <w:div w:id="884605524">
                  <w:marLeft w:val="0"/>
                  <w:marRight w:val="0"/>
                  <w:marTop w:val="0"/>
                  <w:marBottom w:val="0"/>
                  <w:divBdr>
                    <w:top w:val="none" w:sz="0" w:space="0" w:color="auto"/>
                    <w:left w:val="none" w:sz="0" w:space="0" w:color="auto"/>
                    <w:bottom w:val="none" w:sz="0" w:space="0" w:color="auto"/>
                    <w:right w:val="none" w:sz="0" w:space="0" w:color="auto"/>
                  </w:divBdr>
                  <w:divsChild>
                    <w:div w:id="1231308993">
                      <w:marLeft w:val="0"/>
                      <w:marRight w:val="0"/>
                      <w:marTop w:val="0"/>
                      <w:marBottom w:val="0"/>
                      <w:divBdr>
                        <w:top w:val="none" w:sz="0" w:space="0" w:color="auto"/>
                        <w:left w:val="none" w:sz="0" w:space="0" w:color="auto"/>
                        <w:bottom w:val="none" w:sz="0" w:space="0" w:color="auto"/>
                        <w:right w:val="none" w:sz="0" w:space="0" w:color="auto"/>
                      </w:divBdr>
                    </w:div>
                  </w:divsChild>
                </w:div>
                <w:div w:id="1327518695">
                  <w:marLeft w:val="0"/>
                  <w:marRight w:val="0"/>
                  <w:marTop w:val="0"/>
                  <w:marBottom w:val="0"/>
                  <w:divBdr>
                    <w:top w:val="none" w:sz="0" w:space="0" w:color="auto"/>
                    <w:left w:val="none" w:sz="0" w:space="0" w:color="auto"/>
                    <w:bottom w:val="none" w:sz="0" w:space="0" w:color="auto"/>
                    <w:right w:val="none" w:sz="0" w:space="0" w:color="auto"/>
                  </w:divBdr>
                  <w:divsChild>
                    <w:div w:id="1282765304">
                      <w:marLeft w:val="0"/>
                      <w:marRight w:val="0"/>
                      <w:marTop w:val="0"/>
                      <w:marBottom w:val="0"/>
                      <w:divBdr>
                        <w:top w:val="none" w:sz="0" w:space="0" w:color="auto"/>
                        <w:left w:val="none" w:sz="0" w:space="0" w:color="auto"/>
                        <w:bottom w:val="none" w:sz="0" w:space="0" w:color="auto"/>
                        <w:right w:val="none" w:sz="0" w:space="0" w:color="auto"/>
                      </w:divBdr>
                    </w:div>
                  </w:divsChild>
                </w:div>
                <w:div w:id="1626931795">
                  <w:marLeft w:val="0"/>
                  <w:marRight w:val="0"/>
                  <w:marTop w:val="0"/>
                  <w:marBottom w:val="0"/>
                  <w:divBdr>
                    <w:top w:val="none" w:sz="0" w:space="0" w:color="auto"/>
                    <w:left w:val="none" w:sz="0" w:space="0" w:color="auto"/>
                    <w:bottom w:val="none" w:sz="0" w:space="0" w:color="auto"/>
                    <w:right w:val="none" w:sz="0" w:space="0" w:color="auto"/>
                  </w:divBdr>
                  <w:divsChild>
                    <w:div w:id="1811555853">
                      <w:marLeft w:val="0"/>
                      <w:marRight w:val="0"/>
                      <w:marTop w:val="0"/>
                      <w:marBottom w:val="0"/>
                      <w:divBdr>
                        <w:top w:val="none" w:sz="0" w:space="0" w:color="auto"/>
                        <w:left w:val="none" w:sz="0" w:space="0" w:color="auto"/>
                        <w:bottom w:val="none" w:sz="0" w:space="0" w:color="auto"/>
                        <w:right w:val="none" w:sz="0" w:space="0" w:color="auto"/>
                      </w:divBdr>
                    </w:div>
                  </w:divsChild>
                </w:div>
                <w:div w:id="497236657">
                  <w:marLeft w:val="0"/>
                  <w:marRight w:val="0"/>
                  <w:marTop w:val="0"/>
                  <w:marBottom w:val="0"/>
                  <w:divBdr>
                    <w:top w:val="none" w:sz="0" w:space="0" w:color="auto"/>
                    <w:left w:val="none" w:sz="0" w:space="0" w:color="auto"/>
                    <w:bottom w:val="none" w:sz="0" w:space="0" w:color="auto"/>
                    <w:right w:val="none" w:sz="0" w:space="0" w:color="auto"/>
                  </w:divBdr>
                  <w:divsChild>
                    <w:div w:id="579800903">
                      <w:marLeft w:val="0"/>
                      <w:marRight w:val="0"/>
                      <w:marTop w:val="0"/>
                      <w:marBottom w:val="0"/>
                      <w:divBdr>
                        <w:top w:val="none" w:sz="0" w:space="0" w:color="auto"/>
                        <w:left w:val="none" w:sz="0" w:space="0" w:color="auto"/>
                        <w:bottom w:val="none" w:sz="0" w:space="0" w:color="auto"/>
                        <w:right w:val="none" w:sz="0" w:space="0" w:color="auto"/>
                      </w:divBdr>
                    </w:div>
                  </w:divsChild>
                </w:div>
                <w:div w:id="448203035">
                  <w:marLeft w:val="0"/>
                  <w:marRight w:val="0"/>
                  <w:marTop w:val="0"/>
                  <w:marBottom w:val="0"/>
                  <w:divBdr>
                    <w:top w:val="none" w:sz="0" w:space="0" w:color="auto"/>
                    <w:left w:val="none" w:sz="0" w:space="0" w:color="auto"/>
                    <w:bottom w:val="none" w:sz="0" w:space="0" w:color="auto"/>
                    <w:right w:val="none" w:sz="0" w:space="0" w:color="auto"/>
                  </w:divBdr>
                  <w:divsChild>
                    <w:div w:id="667095118">
                      <w:marLeft w:val="0"/>
                      <w:marRight w:val="0"/>
                      <w:marTop w:val="0"/>
                      <w:marBottom w:val="0"/>
                      <w:divBdr>
                        <w:top w:val="none" w:sz="0" w:space="0" w:color="auto"/>
                        <w:left w:val="none" w:sz="0" w:space="0" w:color="auto"/>
                        <w:bottom w:val="none" w:sz="0" w:space="0" w:color="auto"/>
                        <w:right w:val="none" w:sz="0" w:space="0" w:color="auto"/>
                      </w:divBdr>
                    </w:div>
                  </w:divsChild>
                </w:div>
                <w:div w:id="1035353248">
                  <w:marLeft w:val="0"/>
                  <w:marRight w:val="0"/>
                  <w:marTop w:val="0"/>
                  <w:marBottom w:val="0"/>
                  <w:divBdr>
                    <w:top w:val="none" w:sz="0" w:space="0" w:color="auto"/>
                    <w:left w:val="none" w:sz="0" w:space="0" w:color="auto"/>
                    <w:bottom w:val="none" w:sz="0" w:space="0" w:color="auto"/>
                    <w:right w:val="none" w:sz="0" w:space="0" w:color="auto"/>
                  </w:divBdr>
                  <w:divsChild>
                    <w:div w:id="1589659251">
                      <w:marLeft w:val="0"/>
                      <w:marRight w:val="0"/>
                      <w:marTop w:val="0"/>
                      <w:marBottom w:val="0"/>
                      <w:divBdr>
                        <w:top w:val="none" w:sz="0" w:space="0" w:color="auto"/>
                        <w:left w:val="none" w:sz="0" w:space="0" w:color="auto"/>
                        <w:bottom w:val="none" w:sz="0" w:space="0" w:color="auto"/>
                        <w:right w:val="none" w:sz="0" w:space="0" w:color="auto"/>
                      </w:divBdr>
                    </w:div>
                  </w:divsChild>
                </w:div>
                <w:div w:id="447746074">
                  <w:marLeft w:val="0"/>
                  <w:marRight w:val="0"/>
                  <w:marTop w:val="0"/>
                  <w:marBottom w:val="0"/>
                  <w:divBdr>
                    <w:top w:val="none" w:sz="0" w:space="0" w:color="auto"/>
                    <w:left w:val="none" w:sz="0" w:space="0" w:color="auto"/>
                    <w:bottom w:val="none" w:sz="0" w:space="0" w:color="auto"/>
                    <w:right w:val="none" w:sz="0" w:space="0" w:color="auto"/>
                  </w:divBdr>
                  <w:divsChild>
                    <w:div w:id="1296450655">
                      <w:marLeft w:val="0"/>
                      <w:marRight w:val="0"/>
                      <w:marTop w:val="0"/>
                      <w:marBottom w:val="0"/>
                      <w:divBdr>
                        <w:top w:val="none" w:sz="0" w:space="0" w:color="auto"/>
                        <w:left w:val="none" w:sz="0" w:space="0" w:color="auto"/>
                        <w:bottom w:val="none" w:sz="0" w:space="0" w:color="auto"/>
                        <w:right w:val="none" w:sz="0" w:space="0" w:color="auto"/>
                      </w:divBdr>
                    </w:div>
                  </w:divsChild>
                </w:div>
                <w:div w:id="1101923112">
                  <w:marLeft w:val="0"/>
                  <w:marRight w:val="0"/>
                  <w:marTop w:val="0"/>
                  <w:marBottom w:val="0"/>
                  <w:divBdr>
                    <w:top w:val="none" w:sz="0" w:space="0" w:color="auto"/>
                    <w:left w:val="none" w:sz="0" w:space="0" w:color="auto"/>
                    <w:bottom w:val="none" w:sz="0" w:space="0" w:color="auto"/>
                    <w:right w:val="none" w:sz="0" w:space="0" w:color="auto"/>
                  </w:divBdr>
                  <w:divsChild>
                    <w:div w:id="125666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17113">
          <w:marLeft w:val="0"/>
          <w:marRight w:val="0"/>
          <w:marTop w:val="0"/>
          <w:marBottom w:val="0"/>
          <w:divBdr>
            <w:top w:val="none" w:sz="0" w:space="0" w:color="auto"/>
            <w:left w:val="none" w:sz="0" w:space="0" w:color="auto"/>
            <w:bottom w:val="none" w:sz="0" w:space="0" w:color="auto"/>
            <w:right w:val="none" w:sz="0" w:space="0" w:color="auto"/>
          </w:divBdr>
        </w:div>
        <w:div w:id="1924026201">
          <w:marLeft w:val="0"/>
          <w:marRight w:val="0"/>
          <w:marTop w:val="0"/>
          <w:marBottom w:val="0"/>
          <w:divBdr>
            <w:top w:val="none" w:sz="0" w:space="0" w:color="auto"/>
            <w:left w:val="none" w:sz="0" w:space="0" w:color="auto"/>
            <w:bottom w:val="none" w:sz="0" w:space="0" w:color="auto"/>
            <w:right w:val="none" w:sz="0" w:space="0" w:color="auto"/>
          </w:divBdr>
          <w:divsChild>
            <w:div w:id="1091976389">
              <w:marLeft w:val="0"/>
              <w:marRight w:val="0"/>
              <w:marTop w:val="30"/>
              <w:marBottom w:val="30"/>
              <w:divBdr>
                <w:top w:val="none" w:sz="0" w:space="0" w:color="auto"/>
                <w:left w:val="none" w:sz="0" w:space="0" w:color="auto"/>
                <w:bottom w:val="none" w:sz="0" w:space="0" w:color="auto"/>
                <w:right w:val="none" w:sz="0" w:space="0" w:color="auto"/>
              </w:divBdr>
              <w:divsChild>
                <w:div w:id="1712992227">
                  <w:marLeft w:val="0"/>
                  <w:marRight w:val="0"/>
                  <w:marTop w:val="0"/>
                  <w:marBottom w:val="0"/>
                  <w:divBdr>
                    <w:top w:val="none" w:sz="0" w:space="0" w:color="auto"/>
                    <w:left w:val="none" w:sz="0" w:space="0" w:color="auto"/>
                    <w:bottom w:val="none" w:sz="0" w:space="0" w:color="auto"/>
                    <w:right w:val="none" w:sz="0" w:space="0" w:color="auto"/>
                  </w:divBdr>
                  <w:divsChild>
                    <w:div w:id="1507747219">
                      <w:marLeft w:val="0"/>
                      <w:marRight w:val="0"/>
                      <w:marTop w:val="0"/>
                      <w:marBottom w:val="0"/>
                      <w:divBdr>
                        <w:top w:val="none" w:sz="0" w:space="0" w:color="auto"/>
                        <w:left w:val="none" w:sz="0" w:space="0" w:color="auto"/>
                        <w:bottom w:val="none" w:sz="0" w:space="0" w:color="auto"/>
                        <w:right w:val="none" w:sz="0" w:space="0" w:color="auto"/>
                      </w:divBdr>
                    </w:div>
                  </w:divsChild>
                </w:div>
                <w:div w:id="844899395">
                  <w:marLeft w:val="0"/>
                  <w:marRight w:val="0"/>
                  <w:marTop w:val="0"/>
                  <w:marBottom w:val="0"/>
                  <w:divBdr>
                    <w:top w:val="none" w:sz="0" w:space="0" w:color="auto"/>
                    <w:left w:val="none" w:sz="0" w:space="0" w:color="auto"/>
                    <w:bottom w:val="none" w:sz="0" w:space="0" w:color="auto"/>
                    <w:right w:val="none" w:sz="0" w:space="0" w:color="auto"/>
                  </w:divBdr>
                  <w:divsChild>
                    <w:div w:id="579757024">
                      <w:marLeft w:val="0"/>
                      <w:marRight w:val="0"/>
                      <w:marTop w:val="0"/>
                      <w:marBottom w:val="0"/>
                      <w:divBdr>
                        <w:top w:val="none" w:sz="0" w:space="0" w:color="auto"/>
                        <w:left w:val="none" w:sz="0" w:space="0" w:color="auto"/>
                        <w:bottom w:val="none" w:sz="0" w:space="0" w:color="auto"/>
                        <w:right w:val="none" w:sz="0" w:space="0" w:color="auto"/>
                      </w:divBdr>
                    </w:div>
                  </w:divsChild>
                </w:div>
                <w:div w:id="1326125585">
                  <w:marLeft w:val="0"/>
                  <w:marRight w:val="0"/>
                  <w:marTop w:val="0"/>
                  <w:marBottom w:val="0"/>
                  <w:divBdr>
                    <w:top w:val="none" w:sz="0" w:space="0" w:color="auto"/>
                    <w:left w:val="none" w:sz="0" w:space="0" w:color="auto"/>
                    <w:bottom w:val="none" w:sz="0" w:space="0" w:color="auto"/>
                    <w:right w:val="none" w:sz="0" w:space="0" w:color="auto"/>
                  </w:divBdr>
                  <w:divsChild>
                    <w:div w:id="980500753">
                      <w:marLeft w:val="0"/>
                      <w:marRight w:val="0"/>
                      <w:marTop w:val="0"/>
                      <w:marBottom w:val="0"/>
                      <w:divBdr>
                        <w:top w:val="none" w:sz="0" w:space="0" w:color="auto"/>
                        <w:left w:val="none" w:sz="0" w:space="0" w:color="auto"/>
                        <w:bottom w:val="none" w:sz="0" w:space="0" w:color="auto"/>
                        <w:right w:val="none" w:sz="0" w:space="0" w:color="auto"/>
                      </w:divBdr>
                    </w:div>
                  </w:divsChild>
                </w:div>
                <w:div w:id="1579362347">
                  <w:marLeft w:val="0"/>
                  <w:marRight w:val="0"/>
                  <w:marTop w:val="0"/>
                  <w:marBottom w:val="0"/>
                  <w:divBdr>
                    <w:top w:val="none" w:sz="0" w:space="0" w:color="auto"/>
                    <w:left w:val="none" w:sz="0" w:space="0" w:color="auto"/>
                    <w:bottom w:val="none" w:sz="0" w:space="0" w:color="auto"/>
                    <w:right w:val="none" w:sz="0" w:space="0" w:color="auto"/>
                  </w:divBdr>
                  <w:divsChild>
                    <w:div w:id="411588837">
                      <w:marLeft w:val="0"/>
                      <w:marRight w:val="0"/>
                      <w:marTop w:val="0"/>
                      <w:marBottom w:val="0"/>
                      <w:divBdr>
                        <w:top w:val="none" w:sz="0" w:space="0" w:color="auto"/>
                        <w:left w:val="none" w:sz="0" w:space="0" w:color="auto"/>
                        <w:bottom w:val="none" w:sz="0" w:space="0" w:color="auto"/>
                        <w:right w:val="none" w:sz="0" w:space="0" w:color="auto"/>
                      </w:divBdr>
                    </w:div>
                  </w:divsChild>
                </w:div>
                <w:div w:id="1305280533">
                  <w:marLeft w:val="0"/>
                  <w:marRight w:val="0"/>
                  <w:marTop w:val="0"/>
                  <w:marBottom w:val="0"/>
                  <w:divBdr>
                    <w:top w:val="none" w:sz="0" w:space="0" w:color="auto"/>
                    <w:left w:val="none" w:sz="0" w:space="0" w:color="auto"/>
                    <w:bottom w:val="none" w:sz="0" w:space="0" w:color="auto"/>
                    <w:right w:val="none" w:sz="0" w:space="0" w:color="auto"/>
                  </w:divBdr>
                  <w:divsChild>
                    <w:div w:id="2108653048">
                      <w:marLeft w:val="0"/>
                      <w:marRight w:val="0"/>
                      <w:marTop w:val="0"/>
                      <w:marBottom w:val="0"/>
                      <w:divBdr>
                        <w:top w:val="none" w:sz="0" w:space="0" w:color="auto"/>
                        <w:left w:val="none" w:sz="0" w:space="0" w:color="auto"/>
                        <w:bottom w:val="none" w:sz="0" w:space="0" w:color="auto"/>
                        <w:right w:val="none" w:sz="0" w:space="0" w:color="auto"/>
                      </w:divBdr>
                    </w:div>
                  </w:divsChild>
                </w:div>
                <w:div w:id="1911118570">
                  <w:marLeft w:val="0"/>
                  <w:marRight w:val="0"/>
                  <w:marTop w:val="0"/>
                  <w:marBottom w:val="0"/>
                  <w:divBdr>
                    <w:top w:val="none" w:sz="0" w:space="0" w:color="auto"/>
                    <w:left w:val="none" w:sz="0" w:space="0" w:color="auto"/>
                    <w:bottom w:val="none" w:sz="0" w:space="0" w:color="auto"/>
                    <w:right w:val="none" w:sz="0" w:space="0" w:color="auto"/>
                  </w:divBdr>
                  <w:divsChild>
                    <w:div w:id="491484701">
                      <w:marLeft w:val="0"/>
                      <w:marRight w:val="0"/>
                      <w:marTop w:val="0"/>
                      <w:marBottom w:val="0"/>
                      <w:divBdr>
                        <w:top w:val="none" w:sz="0" w:space="0" w:color="auto"/>
                        <w:left w:val="none" w:sz="0" w:space="0" w:color="auto"/>
                        <w:bottom w:val="none" w:sz="0" w:space="0" w:color="auto"/>
                        <w:right w:val="none" w:sz="0" w:space="0" w:color="auto"/>
                      </w:divBdr>
                    </w:div>
                  </w:divsChild>
                </w:div>
                <w:div w:id="939217874">
                  <w:marLeft w:val="0"/>
                  <w:marRight w:val="0"/>
                  <w:marTop w:val="0"/>
                  <w:marBottom w:val="0"/>
                  <w:divBdr>
                    <w:top w:val="none" w:sz="0" w:space="0" w:color="auto"/>
                    <w:left w:val="none" w:sz="0" w:space="0" w:color="auto"/>
                    <w:bottom w:val="none" w:sz="0" w:space="0" w:color="auto"/>
                    <w:right w:val="none" w:sz="0" w:space="0" w:color="auto"/>
                  </w:divBdr>
                  <w:divsChild>
                    <w:div w:id="1659966338">
                      <w:marLeft w:val="0"/>
                      <w:marRight w:val="0"/>
                      <w:marTop w:val="0"/>
                      <w:marBottom w:val="0"/>
                      <w:divBdr>
                        <w:top w:val="none" w:sz="0" w:space="0" w:color="auto"/>
                        <w:left w:val="none" w:sz="0" w:space="0" w:color="auto"/>
                        <w:bottom w:val="none" w:sz="0" w:space="0" w:color="auto"/>
                        <w:right w:val="none" w:sz="0" w:space="0" w:color="auto"/>
                      </w:divBdr>
                    </w:div>
                    <w:div w:id="1585994583">
                      <w:marLeft w:val="0"/>
                      <w:marRight w:val="0"/>
                      <w:marTop w:val="0"/>
                      <w:marBottom w:val="0"/>
                      <w:divBdr>
                        <w:top w:val="none" w:sz="0" w:space="0" w:color="auto"/>
                        <w:left w:val="none" w:sz="0" w:space="0" w:color="auto"/>
                        <w:bottom w:val="none" w:sz="0" w:space="0" w:color="auto"/>
                        <w:right w:val="none" w:sz="0" w:space="0" w:color="auto"/>
                      </w:divBdr>
                    </w:div>
                  </w:divsChild>
                </w:div>
                <w:div w:id="475608020">
                  <w:marLeft w:val="0"/>
                  <w:marRight w:val="0"/>
                  <w:marTop w:val="0"/>
                  <w:marBottom w:val="0"/>
                  <w:divBdr>
                    <w:top w:val="none" w:sz="0" w:space="0" w:color="auto"/>
                    <w:left w:val="none" w:sz="0" w:space="0" w:color="auto"/>
                    <w:bottom w:val="none" w:sz="0" w:space="0" w:color="auto"/>
                    <w:right w:val="none" w:sz="0" w:space="0" w:color="auto"/>
                  </w:divBdr>
                  <w:divsChild>
                    <w:div w:id="959452692">
                      <w:marLeft w:val="0"/>
                      <w:marRight w:val="0"/>
                      <w:marTop w:val="0"/>
                      <w:marBottom w:val="0"/>
                      <w:divBdr>
                        <w:top w:val="none" w:sz="0" w:space="0" w:color="auto"/>
                        <w:left w:val="none" w:sz="0" w:space="0" w:color="auto"/>
                        <w:bottom w:val="none" w:sz="0" w:space="0" w:color="auto"/>
                        <w:right w:val="none" w:sz="0" w:space="0" w:color="auto"/>
                      </w:divBdr>
                    </w:div>
                  </w:divsChild>
                </w:div>
                <w:div w:id="1187209307">
                  <w:marLeft w:val="0"/>
                  <w:marRight w:val="0"/>
                  <w:marTop w:val="0"/>
                  <w:marBottom w:val="0"/>
                  <w:divBdr>
                    <w:top w:val="none" w:sz="0" w:space="0" w:color="auto"/>
                    <w:left w:val="none" w:sz="0" w:space="0" w:color="auto"/>
                    <w:bottom w:val="none" w:sz="0" w:space="0" w:color="auto"/>
                    <w:right w:val="none" w:sz="0" w:space="0" w:color="auto"/>
                  </w:divBdr>
                  <w:divsChild>
                    <w:div w:id="1971007967">
                      <w:marLeft w:val="0"/>
                      <w:marRight w:val="0"/>
                      <w:marTop w:val="0"/>
                      <w:marBottom w:val="0"/>
                      <w:divBdr>
                        <w:top w:val="none" w:sz="0" w:space="0" w:color="auto"/>
                        <w:left w:val="none" w:sz="0" w:space="0" w:color="auto"/>
                        <w:bottom w:val="none" w:sz="0" w:space="0" w:color="auto"/>
                        <w:right w:val="none" w:sz="0" w:space="0" w:color="auto"/>
                      </w:divBdr>
                    </w:div>
                  </w:divsChild>
                </w:div>
                <w:div w:id="181435003">
                  <w:marLeft w:val="0"/>
                  <w:marRight w:val="0"/>
                  <w:marTop w:val="0"/>
                  <w:marBottom w:val="0"/>
                  <w:divBdr>
                    <w:top w:val="none" w:sz="0" w:space="0" w:color="auto"/>
                    <w:left w:val="none" w:sz="0" w:space="0" w:color="auto"/>
                    <w:bottom w:val="none" w:sz="0" w:space="0" w:color="auto"/>
                    <w:right w:val="none" w:sz="0" w:space="0" w:color="auto"/>
                  </w:divBdr>
                  <w:divsChild>
                    <w:div w:id="441730293">
                      <w:marLeft w:val="0"/>
                      <w:marRight w:val="0"/>
                      <w:marTop w:val="0"/>
                      <w:marBottom w:val="0"/>
                      <w:divBdr>
                        <w:top w:val="none" w:sz="0" w:space="0" w:color="auto"/>
                        <w:left w:val="none" w:sz="0" w:space="0" w:color="auto"/>
                        <w:bottom w:val="none" w:sz="0" w:space="0" w:color="auto"/>
                        <w:right w:val="none" w:sz="0" w:space="0" w:color="auto"/>
                      </w:divBdr>
                    </w:div>
                  </w:divsChild>
                </w:div>
                <w:div w:id="1025403561">
                  <w:marLeft w:val="0"/>
                  <w:marRight w:val="0"/>
                  <w:marTop w:val="0"/>
                  <w:marBottom w:val="0"/>
                  <w:divBdr>
                    <w:top w:val="none" w:sz="0" w:space="0" w:color="auto"/>
                    <w:left w:val="none" w:sz="0" w:space="0" w:color="auto"/>
                    <w:bottom w:val="none" w:sz="0" w:space="0" w:color="auto"/>
                    <w:right w:val="none" w:sz="0" w:space="0" w:color="auto"/>
                  </w:divBdr>
                  <w:divsChild>
                    <w:div w:id="1890802469">
                      <w:marLeft w:val="0"/>
                      <w:marRight w:val="0"/>
                      <w:marTop w:val="0"/>
                      <w:marBottom w:val="0"/>
                      <w:divBdr>
                        <w:top w:val="none" w:sz="0" w:space="0" w:color="auto"/>
                        <w:left w:val="none" w:sz="0" w:space="0" w:color="auto"/>
                        <w:bottom w:val="none" w:sz="0" w:space="0" w:color="auto"/>
                        <w:right w:val="none" w:sz="0" w:space="0" w:color="auto"/>
                      </w:divBdr>
                    </w:div>
                  </w:divsChild>
                </w:div>
                <w:div w:id="1349671890">
                  <w:marLeft w:val="0"/>
                  <w:marRight w:val="0"/>
                  <w:marTop w:val="0"/>
                  <w:marBottom w:val="0"/>
                  <w:divBdr>
                    <w:top w:val="none" w:sz="0" w:space="0" w:color="auto"/>
                    <w:left w:val="none" w:sz="0" w:space="0" w:color="auto"/>
                    <w:bottom w:val="none" w:sz="0" w:space="0" w:color="auto"/>
                    <w:right w:val="none" w:sz="0" w:space="0" w:color="auto"/>
                  </w:divBdr>
                  <w:divsChild>
                    <w:div w:id="17899988">
                      <w:marLeft w:val="0"/>
                      <w:marRight w:val="0"/>
                      <w:marTop w:val="0"/>
                      <w:marBottom w:val="0"/>
                      <w:divBdr>
                        <w:top w:val="none" w:sz="0" w:space="0" w:color="auto"/>
                        <w:left w:val="none" w:sz="0" w:space="0" w:color="auto"/>
                        <w:bottom w:val="none" w:sz="0" w:space="0" w:color="auto"/>
                        <w:right w:val="none" w:sz="0" w:space="0" w:color="auto"/>
                      </w:divBdr>
                    </w:div>
                  </w:divsChild>
                </w:div>
                <w:div w:id="409430498">
                  <w:marLeft w:val="0"/>
                  <w:marRight w:val="0"/>
                  <w:marTop w:val="0"/>
                  <w:marBottom w:val="0"/>
                  <w:divBdr>
                    <w:top w:val="none" w:sz="0" w:space="0" w:color="auto"/>
                    <w:left w:val="none" w:sz="0" w:space="0" w:color="auto"/>
                    <w:bottom w:val="none" w:sz="0" w:space="0" w:color="auto"/>
                    <w:right w:val="none" w:sz="0" w:space="0" w:color="auto"/>
                  </w:divBdr>
                  <w:divsChild>
                    <w:div w:id="812871158">
                      <w:marLeft w:val="0"/>
                      <w:marRight w:val="0"/>
                      <w:marTop w:val="0"/>
                      <w:marBottom w:val="0"/>
                      <w:divBdr>
                        <w:top w:val="none" w:sz="0" w:space="0" w:color="auto"/>
                        <w:left w:val="none" w:sz="0" w:space="0" w:color="auto"/>
                        <w:bottom w:val="none" w:sz="0" w:space="0" w:color="auto"/>
                        <w:right w:val="none" w:sz="0" w:space="0" w:color="auto"/>
                      </w:divBdr>
                    </w:div>
                  </w:divsChild>
                </w:div>
                <w:div w:id="1314487836">
                  <w:marLeft w:val="0"/>
                  <w:marRight w:val="0"/>
                  <w:marTop w:val="0"/>
                  <w:marBottom w:val="0"/>
                  <w:divBdr>
                    <w:top w:val="none" w:sz="0" w:space="0" w:color="auto"/>
                    <w:left w:val="none" w:sz="0" w:space="0" w:color="auto"/>
                    <w:bottom w:val="none" w:sz="0" w:space="0" w:color="auto"/>
                    <w:right w:val="none" w:sz="0" w:space="0" w:color="auto"/>
                  </w:divBdr>
                  <w:divsChild>
                    <w:div w:id="592740119">
                      <w:marLeft w:val="0"/>
                      <w:marRight w:val="0"/>
                      <w:marTop w:val="0"/>
                      <w:marBottom w:val="0"/>
                      <w:divBdr>
                        <w:top w:val="none" w:sz="0" w:space="0" w:color="auto"/>
                        <w:left w:val="none" w:sz="0" w:space="0" w:color="auto"/>
                        <w:bottom w:val="none" w:sz="0" w:space="0" w:color="auto"/>
                        <w:right w:val="none" w:sz="0" w:space="0" w:color="auto"/>
                      </w:divBdr>
                    </w:div>
                  </w:divsChild>
                </w:div>
                <w:div w:id="1494949118">
                  <w:marLeft w:val="0"/>
                  <w:marRight w:val="0"/>
                  <w:marTop w:val="0"/>
                  <w:marBottom w:val="0"/>
                  <w:divBdr>
                    <w:top w:val="none" w:sz="0" w:space="0" w:color="auto"/>
                    <w:left w:val="none" w:sz="0" w:space="0" w:color="auto"/>
                    <w:bottom w:val="none" w:sz="0" w:space="0" w:color="auto"/>
                    <w:right w:val="none" w:sz="0" w:space="0" w:color="auto"/>
                  </w:divBdr>
                  <w:divsChild>
                    <w:div w:id="497235380">
                      <w:marLeft w:val="0"/>
                      <w:marRight w:val="0"/>
                      <w:marTop w:val="0"/>
                      <w:marBottom w:val="0"/>
                      <w:divBdr>
                        <w:top w:val="none" w:sz="0" w:space="0" w:color="auto"/>
                        <w:left w:val="none" w:sz="0" w:space="0" w:color="auto"/>
                        <w:bottom w:val="none" w:sz="0" w:space="0" w:color="auto"/>
                        <w:right w:val="none" w:sz="0" w:space="0" w:color="auto"/>
                      </w:divBdr>
                    </w:div>
                  </w:divsChild>
                </w:div>
                <w:div w:id="1224214734">
                  <w:marLeft w:val="0"/>
                  <w:marRight w:val="0"/>
                  <w:marTop w:val="0"/>
                  <w:marBottom w:val="0"/>
                  <w:divBdr>
                    <w:top w:val="none" w:sz="0" w:space="0" w:color="auto"/>
                    <w:left w:val="none" w:sz="0" w:space="0" w:color="auto"/>
                    <w:bottom w:val="none" w:sz="0" w:space="0" w:color="auto"/>
                    <w:right w:val="none" w:sz="0" w:space="0" w:color="auto"/>
                  </w:divBdr>
                  <w:divsChild>
                    <w:div w:id="991105684">
                      <w:marLeft w:val="0"/>
                      <w:marRight w:val="0"/>
                      <w:marTop w:val="0"/>
                      <w:marBottom w:val="0"/>
                      <w:divBdr>
                        <w:top w:val="none" w:sz="0" w:space="0" w:color="auto"/>
                        <w:left w:val="none" w:sz="0" w:space="0" w:color="auto"/>
                        <w:bottom w:val="none" w:sz="0" w:space="0" w:color="auto"/>
                        <w:right w:val="none" w:sz="0" w:space="0" w:color="auto"/>
                      </w:divBdr>
                    </w:div>
                  </w:divsChild>
                </w:div>
                <w:div w:id="2114474047">
                  <w:marLeft w:val="0"/>
                  <w:marRight w:val="0"/>
                  <w:marTop w:val="0"/>
                  <w:marBottom w:val="0"/>
                  <w:divBdr>
                    <w:top w:val="none" w:sz="0" w:space="0" w:color="auto"/>
                    <w:left w:val="none" w:sz="0" w:space="0" w:color="auto"/>
                    <w:bottom w:val="none" w:sz="0" w:space="0" w:color="auto"/>
                    <w:right w:val="none" w:sz="0" w:space="0" w:color="auto"/>
                  </w:divBdr>
                  <w:divsChild>
                    <w:div w:id="1145198191">
                      <w:marLeft w:val="0"/>
                      <w:marRight w:val="0"/>
                      <w:marTop w:val="0"/>
                      <w:marBottom w:val="0"/>
                      <w:divBdr>
                        <w:top w:val="none" w:sz="0" w:space="0" w:color="auto"/>
                        <w:left w:val="none" w:sz="0" w:space="0" w:color="auto"/>
                        <w:bottom w:val="none" w:sz="0" w:space="0" w:color="auto"/>
                        <w:right w:val="none" w:sz="0" w:space="0" w:color="auto"/>
                      </w:divBdr>
                    </w:div>
                  </w:divsChild>
                </w:div>
                <w:div w:id="1485127898">
                  <w:marLeft w:val="0"/>
                  <w:marRight w:val="0"/>
                  <w:marTop w:val="0"/>
                  <w:marBottom w:val="0"/>
                  <w:divBdr>
                    <w:top w:val="none" w:sz="0" w:space="0" w:color="auto"/>
                    <w:left w:val="none" w:sz="0" w:space="0" w:color="auto"/>
                    <w:bottom w:val="none" w:sz="0" w:space="0" w:color="auto"/>
                    <w:right w:val="none" w:sz="0" w:space="0" w:color="auto"/>
                  </w:divBdr>
                  <w:divsChild>
                    <w:div w:id="693002326">
                      <w:marLeft w:val="0"/>
                      <w:marRight w:val="0"/>
                      <w:marTop w:val="0"/>
                      <w:marBottom w:val="0"/>
                      <w:divBdr>
                        <w:top w:val="none" w:sz="0" w:space="0" w:color="auto"/>
                        <w:left w:val="none" w:sz="0" w:space="0" w:color="auto"/>
                        <w:bottom w:val="none" w:sz="0" w:space="0" w:color="auto"/>
                        <w:right w:val="none" w:sz="0" w:space="0" w:color="auto"/>
                      </w:divBdr>
                    </w:div>
                  </w:divsChild>
                </w:div>
                <w:div w:id="678116993">
                  <w:marLeft w:val="0"/>
                  <w:marRight w:val="0"/>
                  <w:marTop w:val="0"/>
                  <w:marBottom w:val="0"/>
                  <w:divBdr>
                    <w:top w:val="none" w:sz="0" w:space="0" w:color="auto"/>
                    <w:left w:val="none" w:sz="0" w:space="0" w:color="auto"/>
                    <w:bottom w:val="none" w:sz="0" w:space="0" w:color="auto"/>
                    <w:right w:val="none" w:sz="0" w:space="0" w:color="auto"/>
                  </w:divBdr>
                  <w:divsChild>
                    <w:div w:id="283537737">
                      <w:marLeft w:val="0"/>
                      <w:marRight w:val="0"/>
                      <w:marTop w:val="0"/>
                      <w:marBottom w:val="0"/>
                      <w:divBdr>
                        <w:top w:val="none" w:sz="0" w:space="0" w:color="auto"/>
                        <w:left w:val="none" w:sz="0" w:space="0" w:color="auto"/>
                        <w:bottom w:val="none" w:sz="0" w:space="0" w:color="auto"/>
                        <w:right w:val="none" w:sz="0" w:space="0" w:color="auto"/>
                      </w:divBdr>
                    </w:div>
                  </w:divsChild>
                </w:div>
                <w:div w:id="5209781">
                  <w:marLeft w:val="0"/>
                  <w:marRight w:val="0"/>
                  <w:marTop w:val="0"/>
                  <w:marBottom w:val="0"/>
                  <w:divBdr>
                    <w:top w:val="none" w:sz="0" w:space="0" w:color="auto"/>
                    <w:left w:val="none" w:sz="0" w:space="0" w:color="auto"/>
                    <w:bottom w:val="none" w:sz="0" w:space="0" w:color="auto"/>
                    <w:right w:val="none" w:sz="0" w:space="0" w:color="auto"/>
                  </w:divBdr>
                  <w:divsChild>
                    <w:div w:id="97263188">
                      <w:marLeft w:val="0"/>
                      <w:marRight w:val="0"/>
                      <w:marTop w:val="0"/>
                      <w:marBottom w:val="0"/>
                      <w:divBdr>
                        <w:top w:val="none" w:sz="0" w:space="0" w:color="auto"/>
                        <w:left w:val="none" w:sz="0" w:space="0" w:color="auto"/>
                        <w:bottom w:val="none" w:sz="0" w:space="0" w:color="auto"/>
                        <w:right w:val="none" w:sz="0" w:space="0" w:color="auto"/>
                      </w:divBdr>
                    </w:div>
                  </w:divsChild>
                </w:div>
                <w:div w:id="1444611255">
                  <w:marLeft w:val="0"/>
                  <w:marRight w:val="0"/>
                  <w:marTop w:val="0"/>
                  <w:marBottom w:val="0"/>
                  <w:divBdr>
                    <w:top w:val="none" w:sz="0" w:space="0" w:color="auto"/>
                    <w:left w:val="none" w:sz="0" w:space="0" w:color="auto"/>
                    <w:bottom w:val="none" w:sz="0" w:space="0" w:color="auto"/>
                    <w:right w:val="none" w:sz="0" w:space="0" w:color="auto"/>
                  </w:divBdr>
                  <w:divsChild>
                    <w:div w:id="323049687">
                      <w:marLeft w:val="0"/>
                      <w:marRight w:val="0"/>
                      <w:marTop w:val="0"/>
                      <w:marBottom w:val="0"/>
                      <w:divBdr>
                        <w:top w:val="none" w:sz="0" w:space="0" w:color="auto"/>
                        <w:left w:val="none" w:sz="0" w:space="0" w:color="auto"/>
                        <w:bottom w:val="none" w:sz="0" w:space="0" w:color="auto"/>
                        <w:right w:val="none" w:sz="0" w:space="0" w:color="auto"/>
                      </w:divBdr>
                    </w:div>
                  </w:divsChild>
                </w:div>
                <w:div w:id="934944438">
                  <w:marLeft w:val="0"/>
                  <w:marRight w:val="0"/>
                  <w:marTop w:val="0"/>
                  <w:marBottom w:val="0"/>
                  <w:divBdr>
                    <w:top w:val="none" w:sz="0" w:space="0" w:color="auto"/>
                    <w:left w:val="none" w:sz="0" w:space="0" w:color="auto"/>
                    <w:bottom w:val="none" w:sz="0" w:space="0" w:color="auto"/>
                    <w:right w:val="none" w:sz="0" w:space="0" w:color="auto"/>
                  </w:divBdr>
                  <w:divsChild>
                    <w:div w:id="180847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14962">
          <w:marLeft w:val="0"/>
          <w:marRight w:val="0"/>
          <w:marTop w:val="0"/>
          <w:marBottom w:val="0"/>
          <w:divBdr>
            <w:top w:val="none" w:sz="0" w:space="0" w:color="auto"/>
            <w:left w:val="none" w:sz="0" w:space="0" w:color="auto"/>
            <w:bottom w:val="none" w:sz="0" w:space="0" w:color="auto"/>
            <w:right w:val="none" w:sz="0" w:space="0" w:color="auto"/>
          </w:divBdr>
        </w:div>
        <w:div w:id="1624381123">
          <w:marLeft w:val="0"/>
          <w:marRight w:val="0"/>
          <w:marTop w:val="0"/>
          <w:marBottom w:val="0"/>
          <w:divBdr>
            <w:top w:val="none" w:sz="0" w:space="0" w:color="auto"/>
            <w:left w:val="none" w:sz="0" w:space="0" w:color="auto"/>
            <w:bottom w:val="none" w:sz="0" w:space="0" w:color="auto"/>
            <w:right w:val="none" w:sz="0" w:space="0" w:color="auto"/>
          </w:divBdr>
        </w:div>
        <w:div w:id="1878465057">
          <w:marLeft w:val="0"/>
          <w:marRight w:val="0"/>
          <w:marTop w:val="0"/>
          <w:marBottom w:val="0"/>
          <w:divBdr>
            <w:top w:val="none" w:sz="0" w:space="0" w:color="auto"/>
            <w:left w:val="none" w:sz="0" w:space="0" w:color="auto"/>
            <w:bottom w:val="none" w:sz="0" w:space="0" w:color="auto"/>
            <w:right w:val="none" w:sz="0" w:space="0" w:color="auto"/>
          </w:divBdr>
          <w:divsChild>
            <w:div w:id="1466191113">
              <w:marLeft w:val="0"/>
              <w:marRight w:val="0"/>
              <w:marTop w:val="30"/>
              <w:marBottom w:val="30"/>
              <w:divBdr>
                <w:top w:val="none" w:sz="0" w:space="0" w:color="auto"/>
                <w:left w:val="none" w:sz="0" w:space="0" w:color="auto"/>
                <w:bottom w:val="none" w:sz="0" w:space="0" w:color="auto"/>
                <w:right w:val="none" w:sz="0" w:space="0" w:color="auto"/>
              </w:divBdr>
              <w:divsChild>
                <w:div w:id="1274827876">
                  <w:marLeft w:val="0"/>
                  <w:marRight w:val="0"/>
                  <w:marTop w:val="0"/>
                  <w:marBottom w:val="0"/>
                  <w:divBdr>
                    <w:top w:val="none" w:sz="0" w:space="0" w:color="auto"/>
                    <w:left w:val="none" w:sz="0" w:space="0" w:color="auto"/>
                    <w:bottom w:val="none" w:sz="0" w:space="0" w:color="auto"/>
                    <w:right w:val="none" w:sz="0" w:space="0" w:color="auto"/>
                  </w:divBdr>
                  <w:divsChild>
                    <w:div w:id="1101410566">
                      <w:marLeft w:val="0"/>
                      <w:marRight w:val="0"/>
                      <w:marTop w:val="0"/>
                      <w:marBottom w:val="0"/>
                      <w:divBdr>
                        <w:top w:val="none" w:sz="0" w:space="0" w:color="auto"/>
                        <w:left w:val="none" w:sz="0" w:space="0" w:color="auto"/>
                        <w:bottom w:val="none" w:sz="0" w:space="0" w:color="auto"/>
                        <w:right w:val="none" w:sz="0" w:space="0" w:color="auto"/>
                      </w:divBdr>
                    </w:div>
                  </w:divsChild>
                </w:div>
                <w:div w:id="60063643">
                  <w:marLeft w:val="0"/>
                  <w:marRight w:val="0"/>
                  <w:marTop w:val="0"/>
                  <w:marBottom w:val="0"/>
                  <w:divBdr>
                    <w:top w:val="none" w:sz="0" w:space="0" w:color="auto"/>
                    <w:left w:val="none" w:sz="0" w:space="0" w:color="auto"/>
                    <w:bottom w:val="none" w:sz="0" w:space="0" w:color="auto"/>
                    <w:right w:val="none" w:sz="0" w:space="0" w:color="auto"/>
                  </w:divBdr>
                  <w:divsChild>
                    <w:div w:id="520439212">
                      <w:marLeft w:val="0"/>
                      <w:marRight w:val="0"/>
                      <w:marTop w:val="0"/>
                      <w:marBottom w:val="0"/>
                      <w:divBdr>
                        <w:top w:val="none" w:sz="0" w:space="0" w:color="auto"/>
                        <w:left w:val="none" w:sz="0" w:space="0" w:color="auto"/>
                        <w:bottom w:val="none" w:sz="0" w:space="0" w:color="auto"/>
                        <w:right w:val="none" w:sz="0" w:space="0" w:color="auto"/>
                      </w:divBdr>
                    </w:div>
                  </w:divsChild>
                </w:div>
                <w:div w:id="272909201">
                  <w:marLeft w:val="0"/>
                  <w:marRight w:val="0"/>
                  <w:marTop w:val="0"/>
                  <w:marBottom w:val="0"/>
                  <w:divBdr>
                    <w:top w:val="none" w:sz="0" w:space="0" w:color="auto"/>
                    <w:left w:val="none" w:sz="0" w:space="0" w:color="auto"/>
                    <w:bottom w:val="none" w:sz="0" w:space="0" w:color="auto"/>
                    <w:right w:val="none" w:sz="0" w:space="0" w:color="auto"/>
                  </w:divBdr>
                  <w:divsChild>
                    <w:div w:id="299774149">
                      <w:marLeft w:val="0"/>
                      <w:marRight w:val="0"/>
                      <w:marTop w:val="0"/>
                      <w:marBottom w:val="0"/>
                      <w:divBdr>
                        <w:top w:val="none" w:sz="0" w:space="0" w:color="auto"/>
                        <w:left w:val="none" w:sz="0" w:space="0" w:color="auto"/>
                        <w:bottom w:val="none" w:sz="0" w:space="0" w:color="auto"/>
                        <w:right w:val="none" w:sz="0" w:space="0" w:color="auto"/>
                      </w:divBdr>
                    </w:div>
                  </w:divsChild>
                </w:div>
                <w:div w:id="1906909016">
                  <w:marLeft w:val="0"/>
                  <w:marRight w:val="0"/>
                  <w:marTop w:val="0"/>
                  <w:marBottom w:val="0"/>
                  <w:divBdr>
                    <w:top w:val="none" w:sz="0" w:space="0" w:color="auto"/>
                    <w:left w:val="none" w:sz="0" w:space="0" w:color="auto"/>
                    <w:bottom w:val="none" w:sz="0" w:space="0" w:color="auto"/>
                    <w:right w:val="none" w:sz="0" w:space="0" w:color="auto"/>
                  </w:divBdr>
                  <w:divsChild>
                    <w:div w:id="773674970">
                      <w:marLeft w:val="0"/>
                      <w:marRight w:val="0"/>
                      <w:marTop w:val="0"/>
                      <w:marBottom w:val="0"/>
                      <w:divBdr>
                        <w:top w:val="none" w:sz="0" w:space="0" w:color="auto"/>
                        <w:left w:val="none" w:sz="0" w:space="0" w:color="auto"/>
                        <w:bottom w:val="none" w:sz="0" w:space="0" w:color="auto"/>
                        <w:right w:val="none" w:sz="0" w:space="0" w:color="auto"/>
                      </w:divBdr>
                    </w:div>
                  </w:divsChild>
                </w:div>
                <w:div w:id="1002513919">
                  <w:marLeft w:val="0"/>
                  <w:marRight w:val="0"/>
                  <w:marTop w:val="0"/>
                  <w:marBottom w:val="0"/>
                  <w:divBdr>
                    <w:top w:val="none" w:sz="0" w:space="0" w:color="auto"/>
                    <w:left w:val="none" w:sz="0" w:space="0" w:color="auto"/>
                    <w:bottom w:val="none" w:sz="0" w:space="0" w:color="auto"/>
                    <w:right w:val="none" w:sz="0" w:space="0" w:color="auto"/>
                  </w:divBdr>
                  <w:divsChild>
                    <w:div w:id="68161111">
                      <w:marLeft w:val="0"/>
                      <w:marRight w:val="0"/>
                      <w:marTop w:val="0"/>
                      <w:marBottom w:val="0"/>
                      <w:divBdr>
                        <w:top w:val="none" w:sz="0" w:space="0" w:color="auto"/>
                        <w:left w:val="none" w:sz="0" w:space="0" w:color="auto"/>
                        <w:bottom w:val="none" w:sz="0" w:space="0" w:color="auto"/>
                        <w:right w:val="none" w:sz="0" w:space="0" w:color="auto"/>
                      </w:divBdr>
                    </w:div>
                  </w:divsChild>
                </w:div>
                <w:div w:id="374745323">
                  <w:marLeft w:val="0"/>
                  <w:marRight w:val="0"/>
                  <w:marTop w:val="0"/>
                  <w:marBottom w:val="0"/>
                  <w:divBdr>
                    <w:top w:val="none" w:sz="0" w:space="0" w:color="auto"/>
                    <w:left w:val="none" w:sz="0" w:space="0" w:color="auto"/>
                    <w:bottom w:val="none" w:sz="0" w:space="0" w:color="auto"/>
                    <w:right w:val="none" w:sz="0" w:space="0" w:color="auto"/>
                  </w:divBdr>
                  <w:divsChild>
                    <w:div w:id="1251500980">
                      <w:marLeft w:val="0"/>
                      <w:marRight w:val="0"/>
                      <w:marTop w:val="0"/>
                      <w:marBottom w:val="0"/>
                      <w:divBdr>
                        <w:top w:val="none" w:sz="0" w:space="0" w:color="auto"/>
                        <w:left w:val="none" w:sz="0" w:space="0" w:color="auto"/>
                        <w:bottom w:val="none" w:sz="0" w:space="0" w:color="auto"/>
                        <w:right w:val="none" w:sz="0" w:space="0" w:color="auto"/>
                      </w:divBdr>
                    </w:div>
                  </w:divsChild>
                </w:div>
                <w:div w:id="692994375">
                  <w:marLeft w:val="0"/>
                  <w:marRight w:val="0"/>
                  <w:marTop w:val="0"/>
                  <w:marBottom w:val="0"/>
                  <w:divBdr>
                    <w:top w:val="none" w:sz="0" w:space="0" w:color="auto"/>
                    <w:left w:val="none" w:sz="0" w:space="0" w:color="auto"/>
                    <w:bottom w:val="none" w:sz="0" w:space="0" w:color="auto"/>
                    <w:right w:val="none" w:sz="0" w:space="0" w:color="auto"/>
                  </w:divBdr>
                  <w:divsChild>
                    <w:div w:id="1551846779">
                      <w:marLeft w:val="0"/>
                      <w:marRight w:val="0"/>
                      <w:marTop w:val="0"/>
                      <w:marBottom w:val="0"/>
                      <w:divBdr>
                        <w:top w:val="none" w:sz="0" w:space="0" w:color="auto"/>
                        <w:left w:val="none" w:sz="0" w:space="0" w:color="auto"/>
                        <w:bottom w:val="none" w:sz="0" w:space="0" w:color="auto"/>
                        <w:right w:val="none" w:sz="0" w:space="0" w:color="auto"/>
                      </w:divBdr>
                    </w:div>
                    <w:div w:id="243296658">
                      <w:marLeft w:val="0"/>
                      <w:marRight w:val="0"/>
                      <w:marTop w:val="0"/>
                      <w:marBottom w:val="0"/>
                      <w:divBdr>
                        <w:top w:val="none" w:sz="0" w:space="0" w:color="auto"/>
                        <w:left w:val="none" w:sz="0" w:space="0" w:color="auto"/>
                        <w:bottom w:val="none" w:sz="0" w:space="0" w:color="auto"/>
                        <w:right w:val="none" w:sz="0" w:space="0" w:color="auto"/>
                      </w:divBdr>
                    </w:div>
                  </w:divsChild>
                </w:div>
                <w:div w:id="1330985922">
                  <w:marLeft w:val="0"/>
                  <w:marRight w:val="0"/>
                  <w:marTop w:val="0"/>
                  <w:marBottom w:val="0"/>
                  <w:divBdr>
                    <w:top w:val="none" w:sz="0" w:space="0" w:color="auto"/>
                    <w:left w:val="none" w:sz="0" w:space="0" w:color="auto"/>
                    <w:bottom w:val="none" w:sz="0" w:space="0" w:color="auto"/>
                    <w:right w:val="none" w:sz="0" w:space="0" w:color="auto"/>
                  </w:divBdr>
                  <w:divsChild>
                    <w:div w:id="1273633546">
                      <w:marLeft w:val="0"/>
                      <w:marRight w:val="0"/>
                      <w:marTop w:val="0"/>
                      <w:marBottom w:val="0"/>
                      <w:divBdr>
                        <w:top w:val="none" w:sz="0" w:space="0" w:color="auto"/>
                        <w:left w:val="none" w:sz="0" w:space="0" w:color="auto"/>
                        <w:bottom w:val="none" w:sz="0" w:space="0" w:color="auto"/>
                        <w:right w:val="none" w:sz="0" w:space="0" w:color="auto"/>
                      </w:divBdr>
                    </w:div>
                  </w:divsChild>
                </w:div>
                <w:div w:id="1943486530">
                  <w:marLeft w:val="0"/>
                  <w:marRight w:val="0"/>
                  <w:marTop w:val="0"/>
                  <w:marBottom w:val="0"/>
                  <w:divBdr>
                    <w:top w:val="none" w:sz="0" w:space="0" w:color="auto"/>
                    <w:left w:val="none" w:sz="0" w:space="0" w:color="auto"/>
                    <w:bottom w:val="none" w:sz="0" w:space="0" w:color="auto"/>
                    <w:right w:val="none" w:sz="0" w:space="0" w:color="auto"/>
                  </w:divBdr>
                  <w:divsChild>
                    <w:div w:id="466045186">
                      <w:marLeft w:val="0"/>
                      <w:marRight w:val="0"/>
                      <w:marTop w:val="0"/>
                      <w:marBottom w:val="0"/>
                      <w:divBdr>
                        <w:top w:val="none" w:sz="0" w:space="0" w:color="auto"/>
                        <w:left w:val="none" w:sz="0" w:space="0" w:color="auto"/>
                        <w:bottom w:val="none" w:sz="0" w:space="0" w:color="auto"/>
                        <w:right w:val="none" w:sz="0" w:space="0" w:color="auto"/>
                      </w:divBdr>
                    </w:div>
                  </w:divsChild>
                </w:div>
                <w:div w:id="2039353839">
                  <w:marLeft w:val="0"/>
                  <w:marRight w:val="0"/>
                  <w:marTop w:val="0"/>
                  <w:marBottom w:val="0"/>
                  <w:divBdr>
                    <w:top w:val="none" w:sz="0" w:space="0" w:color="auto"/>
                    <w:left w:val="none" w:sz="0" w:space="0" w:color="auto"/>
                    <w:bottom w:val="none" w:sz="0" w:space="0" w:color="auto"/>
                    <w:right w:val="none" w:sz="0" w:space="0" w:color="auto"/>
                  </w:divBdr>
                  <w:divsChild>
                    <w:div w:id="928152504">
                      <w:marLeft w:val="0"/>
                      <w:marRight w:val="0"/>
                      <w:marTop w:val="0"/>
                      <w:marBottom w:val="0"/>
                      <w:divBdr>
                        <w:top w:val="none" w:sz="0" w:space="0" w:color="auto"/>
                        <w:left w:val="none" w:sz="0" w:space="0" w:color="auto"/>
                        <w:bottom w:val="none" w:sz="0" w:space="0" w:color="auto"/>
                        <w:right w:val="none" w:sz="0" w:space="0" w:color="auto"/>
                      </w:divBdr>
                    </w:div>
                  </w:divsChild>
                </w:div>
                <w:div w:id="799222284">
                  <w:marLeft w:val="0"/>
                  <w:marRight w:val="0"/>
                  <w:marTop w:val="0"/>
                  <w:marBottom w:val="0"/>
                  <w:divBdr>
                    <w:top w:val="none" w:sz="0" w:space="0" w:color="auto"/>
                    <w:left w:val="none" w:sz="0" w:space="0" w:color="auto"/>
                    <w:bottom w:val="none" w:sz="0" w:space="0" w:color="auto"/>
                    <w:right w:val="none" w:sz="0" w:space="0" w:color="auto"/>
                  </w:divBdr>
                  <w:divsChild>
                    <w:div w:id="489833805">
                      <w:marLeft w:val="0"/>
                      <w:marRight w:val="0"/>
                      <w:marTop w:val="0"/>
                      <w:marBottom w:val="0"/>
                      <w:divBdr>
                        <w:top w:val="none" w:sz="0" w:space="0" w:color="auto"/>
                        <w:left w:val="none" w:sz="0" w:space="0" w:color="auto"/>
                        <w:bottom w:val="none" w:sz="0" w:space="0" w:color="auto"/>
                        <w:right w:val="none" w:sz="0" w:space="0" w:color="auto"/>
                      </w:divBdr>
                    </w:div>
                  </w:divsChild>
                </w:div>
                <w:div w:id="923682275">
                  <w:marLeft w:val="0"/>
                  <w:marRight w:val="0"/>
                  <w:marTop w:val="0"/>
                  <w:marBottom w:val="0"/>
                  <w:divBdr>
                    <w:top w:val="none" w:sz="0" w:space="0" w:color="auto"/>
                    <w:left w:val="none" w:sz="0" w:space="0" w:color="auto"/>
                    <w:bottom w:val="none" w:sz="0" w:space="0" w:color="auto"/>
                    <w:right w:val="none" w:sz="0" w:space="0" w:color="auto"/>
                  </w:divBdr>
                  <w:divsChild>
                    <w:div w:id="340933838">
                      <w:marLeft w:val="0"/>
                      <w:marRight w:val="0"/>
                      <w:marTop w:val="0"/>
                      <w:marBottom w:val="0"/>
                      <w:divBdr>
                        <w:top w:val="none" w:sz="0" w:space="0" w:color="auto"/>
                        <w:left w:val="none" w:sz="0" w:space="0" w:color="auto"/>
                        <w:bottom w:val="none" w:sz="0" w:space="0" w:color="auto"/>
                        <w:right w:val="none" w:sz="0" w:space="0" w:color="auto"/>
                      </w:divBdr>
                    </w:div>
                  </w:divsChild>
                </w:div>
                <w:div w:id="799566246">
                  <w:marLeft w:val="0"/>
                  <w:marRight w:val="0"/>
                  <w:marTop w:val="0"/>
                  <w:marBottom w:val="0"/>
                  <w:divBdr>
                    <w:top w:val="none" w:sz="0" w:space="0" w:color="auto"/>
                    <w:left w:val="none" w:sz="0" w:space="0" w:color="auto"/>
                    <w:bottom w:val="none" w:sz="0" w:space="0" w:color="auto"/>
                    <w:right w:val="none" w:sz="0" w:space="0" w:color="auto"/>
                  </w:divBdr>
                  <w:divsChild>
                    <w:div w:id="938485854">
                      <w:marLeft w:val="0"/>
                      <w:marRight w:val="0"/>
                      <w:marTop w:val="0"/>
                      <w:marBottom w:val="0"/>
                      <w:divBdr>
                        <w:top w:val="none" w:sz="0" w:space="0" w:color="auto"/>
                        <w:left w:val="none" w:sz="0" w:space="0" w:color="auto"/>
                        <w:bottom w:val="none" w:sz="0" w:space="0" w:color="auto"/>
                        <w:right w:val="none" w:sz="0" w:space="0" w:color="auto"/>
                      </w:divBdr>
                    </w:div>
                  </w:divsChild>
                </w:div>
                <w:div w:id="1453087968">
                  <w:marLeft w:val="0"/>
                  <w:marRight w:val="0"/>
                  <w:marTop w:val="0"/>
                  <w:marBottom w:val="0"/>
                  <w:divBdr>
                    <w:top w:val="none" w:sz="0" w:space="0" w:color="auto"/>
                    <w:left w:val="none" w:sz="0" w:space="0" w:color="auto"/>
                    <w:bottom w:val="none" w:sz="0" w:space="0" w:color="auto"/>
                    <w:right w:val="none" w:sz="0" w:space="0" w:color="auto"/>
                  </w:divBdr>
                  <w:divsChild>
                    <w:div w:id="584069019">
                      <w:marLeft w:val="0"/>
                      <w:marRight w:val="0"/>
                      <w:marTop w:val="0"/>
                      <w:marBottom w:val="0"/>
                      <w:divBdr>
                        <w:top w:val="none" w:sz="0" w:space="0" w:color="auto"/>
                        <w:left w:val="none" w:sz="0" w:space="0" w:color="auto"/>
                        <w:bottom w:val="none" w:sz="0" w:space="0" w:color="auto"/>
                        <w:right w:val="none" w:sz="0" w:space="0" w:color="auto"/>
                      </w:divBdr>
                    </w:div>
                  </w:divsChild>
                </w:div>
                <w:div w:id="819543786">
                  <w:marLeft w:val="0"/>
                  <w:marRight w:val="0"/>
                  <w:marTop w:val="0"/>
                  <w:marBottom w:val="0"/>
                  <w:divBdr>
                    <w:top w:val="none" w:sz="0" w:space="0" w:color="auto"/>
                    <w:left w:val="none" w:sz="0" w:space="0" w:color="auto"/>
                    <w:bottom w:val="none" w:sz="0" w:space="0" w:color="auto"/>
                    <w:right w:val="none" w:sz="0" w:space="0" w:color="auto"/>
                  </w:divBdr>
                  <w:divsChild>
                    <w:div w:id="380179989">
                      <w:marLeft w:val="0"/>
                      <w:marRight w:val="0"/>
                      <w:marTop w:val="0"/>
                      <w:marBottom w:val="0"/>
                      <w:divBdr>
                        <w:top w:val="none" w:sz="0" w:space="0" w:color="auto"/>
                        <w:left w:val="none" w:sz="0" w:space="0" w:color="auto"/>
                        <w:bottom w:val="none" w:sz="0" w:space="0" w:color="auto"/>
                        <w:right w:val="none" w:sz="0" w:space="0" w:color="auto"/>
                      </w:divBdr>
                    </w:div>
                  </w:divsChild>
                </w:div>
                <w:div w:id="726883203">
                  <w:marLeft w:val="0"/>
                  <w:marRight w:val="0"/>
                  <w:marTop w:val="0"/>
                  <w:marBottom w:val="0"/>
                  <w:divBdr>
                    <w:top w:val="none" w:sz="0" w:space="0" w:color="auto"/>
                    <w:left w:val="none" w:sz="0" w:space="0" w:color="auto"/>
                    <w:bottom w:val="none" w:sz="0" w:space="0" w:color="auto"/>
                    <w:right w:val="none" w:sz="0" w:space="0" w:color="auto"/>
                  </w:divBdr>
                  <w:divsChild>
                    <w:div w:id="676544751">
                      <w:marLeft w:val="0"/>
                      <w:marRight w:val="0"/>
                      <w:marTop w:val="0"/>
                      <w:marBottom w:val="0"/>
                      <w:divBdr>
                        <w:top w:val="none" w:sz="0" w:space="0" w:color="auto"/>
                        <w:left w:val="none" w:sz="0" w:space="0" w:color="auto"/>
                        <w:bottom w:val="none" w:sz="0" w:space="0" w:color="auto"/>
                        <w:right w:val="none" w:sz="0" w:space="0" w:color="auto"/>
                      </w:divBdr>
                    </w:div>
                  </w:divsChild>
                </w:div>
                <w:div w:id="420755701">
                  <w:marLeft w:val="0"/>
                  <w:marRight w:val="0"/>
                  <w:marTop w:val="0"/>
                  <w:marBottom w:val="0"/>
                  <w:divBdr>
                    <w:top w:val="none" w:sz="0" w:space="0" w:color="auto"/>
                    <w:left w:val="none" w:sz="0" w:space="0" w:color="auto"/>
                    <w:bottom w:val="none" w:sz="0" w:space="0" w:color="auto"/>
                    <w:right w:val="none" w:sz="0" w:space="0" w:color="auto"/>
                  </w:divBdr>
                  <w:divsChild>
                    <w:div w:id="1114405507">
                      <w:marLeft w:val="0"/>
                      <w:marRight w:val="0"/>
                      <w:marTop w:val="0"/>
                      <w:marBottom w:val="0"/>
                      <w:divBdr>
                        <w:top w:val="none" w:sz="0" w:space="0" w:color="auto"/>
                        <w:left w:val="none" w:sz="0" w:space="0" w:color="auto"/>
                        <w:bottom w:val="none" w:sz="0" w:space="0" w:color="auto"/>
                        <w:right w:val="none" w:sz="0" w:space="0" w:color="auto"/>
                      </w:divBdr>
                    </w:div>
                  </w:divsChild>
                </w:div>
                <w:div w:id="21589349">
                  <w:marLeft w:val="0"/>
                  <w:marRight w:val="0"/>
                  <w:marTop w:val="0"/>
                  <w:marBottom w:val="0"/>
                  <w:divBdr>
                    <w:top w:val="none" w:sz="0" w:space="0" w:color="auto"/>
                    <w:left w:val="none" w:sz="0" w:space="0" w:color="auto"/>
                    <w:bottom w:val="none" w:sz="0" w:space="0" w:color="auto"/>
                    <w:right w:val="none" w:sz="0" w:space="0" w:color="auto"/>
                  </w:divBdr>
                  <w:divsChild>
                    <w:div w:id="589630021">
                      <w:marLeft w:val="0"/>
                      <w:marRight w:val="0"/>
                      <w:marTop w:val="0"/>
                      <w:marBottom w:val="0"/>
                      <w:divBdr>
                        <w:top w:val="none" w:sz="0" w:space="0" w:color="auto"/>
                        <w:left w:val="none" w:sz="0" w:space="0" w:color="auto"/>
                        <w:bottom w:val="none" w:sz="0" w:space="0" w:color="auto"/>
                        <w:right w:val="none" w:sz="0" w:space="0" w:color="auto"/>
                      </w:divBdr>
                    </w:div>
                  </w:divsChild>
                </w:div>
                <w:div w:id="639042127">
                  <w:marLeft w:val="0"/>
                  <w:marRight w:val="0"/>
                  <w:marTop w:val="0"/>
                  <w:marBottom w:val="0"/>
                  <w:divBdr>
                    <w:top w:val="none" w:sz="0" w:space="0" w:color="auto"/>
                    <w:left w:val="none" w:sz="0" w:space="0" w:color="auto"/>
                    <w:bottom w:val="none" w:sz="0" w:space="0" w:color="auto"/>
                    <w:right w:val="none" w:sz="0" w:space="0" w:color="auto"/>
                  </w:divBdr>
                  <w:divsChild>
                    <w:div w:id="1966346906">
                      <w:marLeft w:val="0"/>
                      <w:marRight w:val="0"/>
                      <w:marTop w:val="0"/>
                      <w:marBottom w:val="0"/>
                      <w:divBdr>
                        <w:top w:val="none" w:sz="0" w:space="0" w:color="auto"/>
                        <w:left w:val="none" w:sz="0" w:space="0" w:color="auto"/>
                        <w:bottom w:val="none" w:sz="0" w:space="0" w:color="auto"/>
                        <w:right w:val="none" w:sz="0" w:space="0" w:color="auto"/>
                      </w:divBdr>
                    </w:div>
                  </w:divsChild>
                </w:div>
                <w:div w:id="303200459">
                  <w:marLeft w:val="0"/>
                  <w:marRight w:val="0"/>
                  <w:marTop w:val="0"/>
                  <w:marBottom w:val="0"/>
                  <w:divBdr>
                    <w:top w:val="none" w:sz="0" w:space="0" w:color="auto"/>
                    <w:left w:val="none" w:sz="0" w:space="0" w:color="auto"/>
                    <w:bottom w:val="none" w:sz="0" w:space="0" w:color="auto"/>
                    <w:right w:val="none" w:sz="0" w:space="0" w:color="auto"/>
                  </w:divBdr>
                  <w:divsChild>
                    <w:div w:id="2062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427593">
      <w:bodyDiv w:val="1"/>
      <w:marLeft w:val="0"/>
      <w:marRight w:val="0"/>
      <w:marTop w:val="0"/>
      <w:marBottom w:val="0"/>
      <w:divBdr>
        <w:top w:val="none" w:sz="0" w:space="0" w:color="auto"/>
        <w:left w:val="none" w:sz="0" w:space="0" w:color="auto"/>
        <w:bottom w:val="none" w:sz="0" w:space="0" w:color="auto"/>
        <w:right w:val="none" w:sz="0" w:space="0" w:color="auto"/>
      </w:divBdr>
    </w:div>
    <w:div w:id="1947351524">
      <w:bodyDiv w:val="1"/>
      <w:marLeft w:val="0"/>
      <w:marRight w:val="0"/>
      <w:marTop w:val="0"/>
      <w:marBottom w:val="0"/>
      <w:divBdr>
        <w:top w:val="none" w:sz="0" w:space="0" w:color="auto"/>
        <w:left w:val="none" w:sz="0" w:space="0" w:color="auto"/>
        <w:bottom w:val="none" w:sz="0" w:space="0" w:color="auto"/>
        <w:right w:val="none" w:sz="0" w:space="0" w:color="auto"/>
      </w:divBdr>
    </w:div>
    <w:div w:id="1958372495">
      <w:bodyDiv w:val="1"/>
      <w:marLeft w:val="0"/>
      <w:marRight w:val="0"/>
      <w:marTop w:val="0"/>
      <w:marBottom w:val="0"/>
      <w:divBdr>
        <w:top w:val="none" w:sz="0" w:space="0" w:color="auto"/>
        <w:left w:val="none" w:sz="0" w:space="0" w:color="auto"/>
        <w:bottom w:val="none" w:sz="0" w:space="0" w:color="auto"/>
        <w:right w:val="none" w:sz="0" w:space="0" w:color="auto"/>
      </w:divBdr>
    </w:div>
    <w:div w:id="1960913173">
      <w:bodyDiv w:val="1"/>
      <w:marLeft w:val="0"/>
      <w:marRight w:val="0"/>
      <w:marTop w:val="0"/>
      <w:marBottom w:val="0"/>
      <w:divBdr>
        <w:top w:val="none" w:sz="0" w:space="0" w:color="auto"/>
        <w:left w:val="none" w:sz="0" w:space="0" w:color="auto"/>
        <w:bottom w:val="none" w:sz="0" w:space="0" w:color="auto"/>
        <w:right w:val="none" w:sz="0" w:space="0" w:color="auto"/>
      </w:divBdr>
    </w:div>
    <w:div w:id="2018574948">
      <w:bodyDiv w:val="1"/>
      <w:marLeft w:val="0"/>
      <w:marRight w:val="0"/>
      <w:marTop w:val="0"/>
      <w:marBottom w:val="0"/>
      <w:divBdr>
        <w:top w:val="none" w:sz="0" w:space="0" w:color="auto"/>
        <w:left w:val="none" w:sz="0" w:space="0" w:color="auto"/>
        <w:bottom w:val="none" w:sz="0" w:space="0" w:color="auto"/>
        <w:right w:val="none" w:sz="0" w:space="0" w:color="auto"/>
      </w:divBdr>
    </w:div>
    <w:div w:id="2040013178">
      <w:bodyDiv w:val="1"/>
      <w:marLeft w:val="0"/>
      <w:marRight w:val="0"/>
      <w:marTop w:val="0"/>
      <w:marBottom w:val="0"/>
      <w:divBdr>
        <w:top w:val="none" w:sz="0" w:space="0" w:color="auto"/>
        <w:left w:val="none" w:sz="0" w:space="0" w:color="auto"/>
        <w:bottom w:val="none" w:sz="0" w:space="0" w:color="auto"/>
        <w:right w:val="none" w:sz="0" w:space="0" w:color="auto"/>
      </w:divBdr>
    </w:div>
    <w:div w:id="2073118074">
      <w:bodyDiv w:val="1"/>
      <w:marLeft w:val="0"/>
      <w:marRight w:val="0"/>
      <w:marTop w:val="0"/>
      <w:marBottom w:val="0"/>
      <w:divBdr>
        <w:top w:val="none" w:sz="0" w:space="0" w:color="auto"/>
        <w:left w:val="none" w:sz="0" w:space="0" w:color="auto"/>
        <w:bottom w:val="none" w:sz="0" w:space="0" w:color="auto"/>
        <w:right w:val="none" w:sz="0" w:space="0" w:color="auto"/>
      </w:divBdr>
    </w:div>
    <w:div w:id="2075082596">
      <w:bodyDiv w:val="1"/>
      <w:marLeft w:val="0"/>
      <w:marRight w:val="0"/>
      <w:marTop w:val="0"/>
      <w:marBottom w:val="0"/>
      <w:divBdr>
        <w:top w:val="none" w:sz="0" w:space="0" w:color="auto"/>
        <w:left w:val="none" w:sz="0" w:space="0" w:color="auto"/>
        <w:bottom w:val="none" w:sz="0" w:space="0" w:color="auto"/>
        <w:right w:val="none" w:sz="0" w:space="0" w:color="auto"/>
      </w:divBdr>
    </w:div>
    <w:div w:id="2081052405">
      <w:bodyDiv w:val="1"/>
      <w:marLeft w:val="0"/>
      <w:marRight w:val="0"/>
      <w:marTop w:val="0"/>
      <w:marBottom w:val="0"/>
      <w:divBdr>
        <w:top w:val="none" w:sz="0" w:space="0" w:color="auto"/>
        <w:left w:val="none" w:sz="0" w:space="0" w:color="auto"/>
        <w:bottom w:val="none" w:sz="0" w:space="0" w:color="auto"/>
        <w:right w:val="none" w:sz="0" w:space="0" w:color="auto"/>
      </w:divBdr>
    </w:div>
    <w:div w:id="2123651096">
      <w:bodyDiv w:val="1"/>
      <w:marLeft w:val="0"/>
      <w:marRight w:val="0"/>
      <w:marTop w:val="0"/>
      <w:marBottom w:val="0"/>
      <w:divBdr>
        <w:top w:val="none" w:sz="0" w:space="0" w:color="auto"/>
        <w:left w:val="none" w:sz="0" w:space="0" w:color="auto"/>
        <w:bottom w:val="none" w:sz="0" w:space="0" w:color="auto"/>
        <w:right w:val="none" w:sz="0" w:space="0" w:color="auto"/>
      </w:divBdr>
    </w:div>
    <w:div w:id="2129470757">
      <w:bodyDiv w:val="1"/>
      <w:marLeft w:val="0"/>
      <w:marRight w:val="0"/>
      <w:marTop w:val="0"/>
      <w:marBottom w:val="0"/>
      <w:divBdr>
        <w:top w:val="none" w:sz="0" w:space="0" w:color="auto"/>
        <w:left w:val="none" w:sz="0" w:space="0" w:color="auto"/>
        <w:bottom w:val="none" w:sz="0" w:space="0" w:color="auto"/>
        <w:right w:val="none" w:sz="0" w:space="0" w:color="auto"/>
      </w:divBdr>
    </w:div>
    <w:div w:id="21426527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C49008F6-875E-4203-A597-012C1D826022}">
    <t:Anchor>
      <t:Comment id="211402122"/>
    </t:Anchor>
    <t:History>
      <t:Event id="{71C9F23D-A403-4C09-9E97-1314FE4E13EC}" time="2025-05-30T11:23:27.514Z">
        <t:Attribution userId="S::kasper.avenbrand@orebro.se::af37fc6c-41e6-4252-90b5-102d9c5389ba" userProvider="AD" userName="Kasper Avenbrand"/>
        <t:Anchor>
          <t:Comment id="1325219851"/>
        </t:Anchor>
        <t:Create/>
      </t:Event>
      <t:Event id="{F2C200F4-48F1-43CD-8228-EB7B86A78FE1}" time="2025-05-30T11:23:27.514Z">
        <t:Attribution userId="S::kasper.avenbrand@orebro.se::af37fc6c-41e6-4252-90b5-102d9c5389ba" userProvider="AD" userName="Kasper Avenbrand"/>
        <t:Anchor>
          <t:Comment id="1325219851"/>
        </t:Anchor>
        <t:Assign userId="S::susanne.lindholm@orebro.se::fde0cfa0-5ad3-4a2b-9dcd-93eec42062e9" userProvider="AD" userName="Susanne Lindholm"/>
      </t:Event>
      <t:Event id="{FBF6AD1F-FCEC-4DBA-B49D-0449F4146E19}" time="2025-05-30T11:23:27.514Z">
        <t:Attribution userId="S::kasper.avenbrand@orebro.se::af37fc6c-41e6-4252-90b5-102d9c5389ba" userProvider="AD" userName="Kasper Avenbrand"/>
        <t:Anchor>
          <t:Comment id="1325219851"/>
        </t:Anchor>
        <t:SetTitle title="@Susanne Lindholm ansvar"/>
      </t:Event>
      <t:Event id="{0476FFA3-B5C7-4AB3-BD83-7C98FCD74019}" time="2025-06-03T18:52:32.805Z">
        <t:Attribution userId="S::kasper.avenbrand@orebro.se::af37fc6c-41e6-4252-90b5-102d9c5389ba" userProvider="AD" userName="Kasper Avenbrand"/>
        <t:Progress percentComplete="100"/>
      </t:Event>
    </t:History>
  </t:Task>
</t:Task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09564CA2B229B4CB041D4B754C54F55" ma:contentTypeVersion="18" ma:contentTypeDescription="Skapa ett nytt dokument." ma:contentTypeScope="" ma:versionID="0cbf51c3942085bd85caeb763629a6e1">
  <xsd:schema xmlns:xsd="http://www.w3.org/2001/XMLSchema" xmlns:xs="http://www.w3.org/2001/XMLSchema" xmlns:p="http://schemas.microsoft.com/office/2006/metadata/properties" xmlns:ns2="2d4052a7-0a42-4fa6-9a6d-69c38cf01d45" xmlns:ns3="f0247bcf-aeae-4122-b2c6-2c349c7a5b6b" targetNamespace="http://schemas.microsoft.com/office/2006/metadata/properties" ma:root="true" ma:fieldsID="50cc54726b253d1dc21e6dbe559e5cb7" ns2:_="" ns3:_="">
    <xsd:import namespace="2d4052a7-0a42-4fa6-9a6d-69c38cf01d45"/>
    <xsd:import namespace="f0247bcf-aeae-4122-b2c6-2c349c7a5b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052a7-0a42-4fa6-9a6d-69c38cf01d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eringar" ma:readOnly="false" ma:fieldId="{5cf76f15-5ced-4ddc-b409-7134ff3c332f}" ma:taxonomyMulti="true" ma:sspId="f5ab608b-a20a-435c-822b-f93d5b39b456"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247bcf-aeae-4122-b2c6-2c349c7a5b6b"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21" nillable="true" ma:displayName="Taxonomy Catch All Column" ma:hidden="true" ma:list="{adc91f28-bf4a-46f8-bc48-206f596345cc}" ma:internalName="TaxCatchAll" ma:showField="CatchAllData" ma:web="f0247bcf-aeae-4122-b2c6-2c349c7a5b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4052a7-0a42-4fa6-9a6d-69c38cf01d45">
      <Terms xmlns="http://schemas.microsoft.com/office/infopath/2007/PartnerControls"/>
    </lcf76f155ced4ddcb4097134ff3c332f>
    <TaxCatchAll xmlns="f0247bcf-aeae-4122-b2c6-2c349c7a5b6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014928-B258-4BF2-9364-F2FED930E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4052a7-0a42-4fa6-9a6d-69c38cf01d45"/>
    <ds:schemaRef ds:uri="f0247bcf-aeae-4122-b2c6-2c349c7a5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D8B850-F126-4FB9-AD52-E31D236DA75F}">
  <ds:schemaRefs>
    <ds:schemaRef ds:uri="http://schemas.openxmlformats.org/officeDocument/2006/bibliography"/>
  </ds:schemaRefs>
</ds:datastoreItem>
</file>

<file path=customXml/itemProps3.xml><?xml version="1.0" encoding="utf-8"?>
<ds:datastoreItem xmlns:ds="http://schemas.openxmlformats.org/officeDocument/2006/customXml" ds:itemID="{81BC17CD-99B8-44AF-8315-CE087343327B}">
  <ds:schemaRefs>
    <ds:schemaRef ds:uri="http://www.w3.org/XML/1998/namespace"/>
    <ds:schemaRef ds:uri="http://purl.org/dc/dcmitype/"/>
    <ds:schemaRef ds:uri="http://purl.org/dc/elements/1.1/"/>
    <ds:schemaRef ds:uri="http://schemas.microsoft.com/office/2006/documentManagement/types"/>
    <ds:schemaRef ds:uri="f0247bcf-aeae-4122-b2c6-2c349c7a5b6b"/>
    <ds:schemaRef ds:uri="2d4052a7-0a42-4fa6-9a6d-69c38cf01d45"/>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FDA34FEB-E7E6-4EB9-A9FC-6CCA98ECA7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9902</Words>
  <Characters>52482</Characters>
  <Application>Microsoft Office Word</Application>
  <DocSecurity>0</DocSecurity>
  <Lines>437</Lines>
  <Paragraphs>124</Paragraphs>
  <ScaleCrop>false</ScaleCrop>
  <HeadingPairs>
    <vt:vector size="6" baseType="variant">
      <vt:variant>
        <vt:lpstr>Rubrik</vt:lpstr>
      </vt:variant>
      <vt:variant>
        <vt:i4>1</vt:i4>
      </vt:variant>
      <vt:variant>
        <vt:lpstr>Titel</vt:lpstr>
      </vt:variant>
      <vt:variant>
        <vt:i4>1</vt:i4>
      </vt:variant>
      <vt:variant>
        <vt:lpstr>Headings</vt:lpstr>
      </vt:variant>
      <vt:variant>
        <vt:i4>3</vt:i4>
      </vt:variant>
    </vt:vector>
  </HeadingPairs>
  <TitlesOfParts>
    <vt:vector size="5" baseType="lpstr">
      <vt:lpstr/>
      <vt:lpstr/>
      <vt:lpstr>Vad är Lorem Ipsum?</vt:lpstr>
      <vt:lpstr>Var kommer det ifrån?</vt:lpstr>
      <vt:lpstr>Var får jag tag i det?</vt:lpstr>
    </vt:vector>
  </TitlesOfParts>
  <Company/>
  <LinksUpToDate>false</LinksUpToDate>
  <CharactersWithSpaces>62260</CharactersWithSpaces>
  <SharedDoc>false</SharedDoc>
  <HLinks>
    <vt:vector size="144" baseType="variant">
      <vt:variant>
        <vt:i4>1835061</vt:i4>
      </vt:variant>
      <vt:variant>
        <vt:i4>140</vt:i4>
      </vt:variant>
      <vt:variant>
        <vt:i4>0</vt:i4>
      </vt:variant>
      <vt:variant>
        <vt:i4>5</vt:i4>
      </vt:variant>
      <vt:variant>
        <vt:lpwstr/>
      </vt:variant>
      <vt:variant>
        <vt:lpwstr>_Toc200351295</vt:lpwstr>
      </vt:variant>
      <vt:variant>
        <vt:i4>1835061</vt:i4>
      </vt:variant>
      <vt:variant>
        <vt:i4>134</vt:i4>
      </vt:variant>
      <vt:variant>
        <vt:i4>0</vt:i4>
      </vt:variant>
      <vt:variant>
        <vt:i4>5</vt:i4>
      </vt:variant>
      <vt:variant>
        <vt:lpwstr/>
      </vt:variant>
      <vt:variant>
        <vt:lpwstr>_Toc200351294</vt:lpwstr>
      </vt:variant>
      <vt:variant>
        <vt:i4>1835061</vt:i4>
      </vt:variant>
      <vt:variant>
        <vt:i4>128</vt:i4>
      </vt:variant>
      <vt:variant>
        <vt:i4>0</vt:i4>
      </vt:variant>
      <vt:variant>
        <vt:i4>5</vt:i4>
      </vt:variant>
      <vt:variant>
        <vt:lpwstr/>
      </vt:variant>
      <vt:variant>
        <vt:lpwstr>_Toc200351293</vt:lpwstr>
      </vt:variant>
      <vt:variant>
        <vt:i4>1835061</vt:i4>
      </vt:variant>
      <vt:variant>
        <vt:i4>122</vt:i4>
      </vt:variant>
      <vt:variant>
        <vt:i4>0</vt:i4>
      </vt:variant>
      <vt:variant>
        <vt:i4>5</vt:i4>
      </vt:variant>
      <vt:variant>
        <vt:lpwstr/>
      </vt:variant>
      <vt:variant>
        <vt:lpwstr>_Toc200351292</vt:lpwstr>
      </vt:variant>
      <vt:variant>
        <vt:i4>1835061</vt:i4>
      </vt:variant>
      <vt:variant>
        <vt:i4>116</vt:i4>
      </vt:variant>
      <vt:variant>
        <vt:i4>0</vt:i4>
      </vt:variant>
      <vt:variant>
        <vt:i4>5</vt:i4>
      </vt:variant>
      <vt:variant>
        <vt:lpwstr/>
      </vt:variant>
      <vt:variant>
        <vt:lpwstr>_Toc200351291</vt:lpwstr>
      </vt:variant>
      <vt:variant>
        <vt:i4>1835061</vt:i4>
      </vt:variant>
      <vt:variant>
        <vt:i4>110</vt:i4>
      </vt:variant>
      <vt:variant>
        <vt:i4>0</vt:i4>
      </vt:variant>
      <vt:variant>
        <vt:i4>5</vt:i4>
      </vt:variant>
      <vt:variant>
        <vt:lpwstr/>
      </vt:variant>
      <vt:variant>
        <vt:lpwstr>_Toc200351290</vt:lpwstr>
      </vt:variant>
      <vt:variant>
        <vt:i4>1900597</vt:i4>
      </vt:variant>
      <vt:variant>
        <vt:i4>104</vt:i4>
      </vt:variant>
      <vt:variant>
        <vt:i4>0</vt:i4>
      </vt:variant>
      <vt:variant>
        <vt:i4>5</vt:i4>
      </vt:variant>
      <vt:variant>
        <vt:lpwstr/>
      </vt:variant>
      <vt:variant>
        <vt:lpwstr>_Toc200351289</vt:lpwstr>
      </vt:variant>
      <vt:variant>
        <vt:i4>1900597</vt:i4>
      </vt:variant>
      <vt:variant>
        <vt:i4>98</vt:i4>
      </vt:variant>
      <vt:variant>
        <vt:i4>0</vt:i4>
      </vt:variant>
      <vt:variant>
        <vt:i4>5</vt:i4>
      </vt:variant>
      <vt:variant>
        <vt:lpwstr/>
      </vt:variant>
      <vt:variant>
        <vt:lpwstr>_Toc200351288</vt:lpwstr>
      </vt:variant>
      <vt:variant>
        <vt:i4>1900597</vt:i4>
      </vt:variant>
      <vt:variant>
        <vt:i4>92</vt:i4>
      </vt:variant>
      <vt:variant>
        <vt:i4>0</vt:i4>
      </vt:variant>
      <vt:variant>
        <vt:i4>5</vt:i4>
      </vt:variant>
      <vt:variant>
        <vt:lpwstr/>
      </vt:variant>
      <vt:variant>
        <vt:lpwstr>_Toc200351287</vt:lpwstr>
      </vt:variant>
      <vt:variant>
        <vt:i4>1900597</vt:i4>
      </vt:variant>
      <vt:variant>
        <vt:i4>86</vt:i4>
      </vt:variant>
      <vt:variant>
        <vt:i4>0</vt:i4>
      </vt:variant>
      <vt:variant>
        <vt:i4>5</vt:i4>
      </vt:variant>
      <vt:variant>
        <vt:lpwstr/>
      </vt:variant>
      <vt:variant>
        <vt:lpwstr>_Toc200351286</vt:lpwstr>
      </vt:variant>
      <vt:variant>
        <vt:i4>1900597</vt:i4>
      </vt:variant>
      <vt:variant>
        <vt:i4>80</vt:i4>
      </vt:variant>
      <vt:variant>
        <vt:i4>0</vt:i4>
      </vt:variant>
      <vt:variant>
        <vt:i4>5</vt:i4>
      </vt:variant>
      <vt:variant>
        <vt:lpwstr/>
      </vt:variant>
      <vt:variant>
        <vt:lpwstr>_Toc200351285</vt:lpwstr>
      </vt:variant>
      <vt:variant>
        <vt:i4>1900597</vt:i4>
      </vt:variant>
      <vt:variant>
        <vt:i4>74</vt:i4>
      </vt:variant>
      <vt:variant>
        <vt:i4>0</vt:i4>
      </vt:variant>
      <vt:variant>
        <vt:i4>5</vt:i4>
      </vt:variant>
      <vt:variant>
        <vt:lpwstr/>
      </vt:variant>
      <vt:variant>
        <vt:lpwstr>_Toc200351284</vt:lpwstr>
      </vt:variant>
      <vt:variant>
        <vt:i4>1900597</vt:i4>
      </vt:variant>
      <vt:variant>
        <vt:i4>68</vt:i4>
      </vt:variant>
      <vt:variant>
        <vt:i4>0</vt:i4>
      </vt:variant>
      <vt:variant>
        <vt:i4>5</vt:i4>
      </vt:variant>
      <vt:variant>
        <vt:lpwstr/>
      </vt:variant>
      <vt:variant>
        <vt:lpwstr>_Toc200351283</vt:lpwstr>
      </vt:variant>
      <vt:variant>
        <vt:i4>1900597</vt:i4>
      </vt:variant>
      <vt:variant>
        <vt:i4>62</vt:i4>
      </vt:variant>
      <vt:variant>
        <vt:i4>0</vt:i4>
      </vt:variant>
      <vt:variant>
        <vt:i4>5</vt:i4>
      </vt:variant>
      <vt:variant>
        <vt:lpwstr/>
      </vt:variant>
      <vt:variant>
        <vt:lpwstr>_Toc200351282</vt:lpwstr>
      </vt:variant>
      <vt:variant>
        <vt:i4>1900597</vt:i4>
      </vt:variant>
      <vt:variant>
        <vt:i4>56</vt:i4>
      </vt:variant>
      <vt:variant>
        <vt:i4>0</vt:i4>
      </vt:variant>
      <vt:variant>
        <vt:i4>5</vt:i4>
      </vt:variant>
      <vt:variant>
        <vt:lpwstr/>
      </vt:variant>
      <vt:variant>
        <vt:lpwstr>_Toc200351281</vt:lpwstr>
      </vt:variant>
      <vt:variant>
        <vt:i4>1900597</vt:i4>
      </vt:variant>
      <vt:variant>
        <vt:i4>50</vt:i4>
      </vt:variant>
      <vt:variant>
        <vt:i4>0</vt:i4>
      </vt:variant>
      <vt:variant>
        <vt:i4>5</vt:i4>
      </vt:variant>
      <vt:variant>
        <vt:lpwstr/>
      </vt:variant>
      <vt:variant>
        <vt:lpwstr>_Toc200351280</vt:lpwstr>
      </vt:variant>
      <vt:variant>
        <vt:i4>1179701</vt:i4>
      </vt:variant>
      <vt:variant>
        <vt:i4>44</vt:i4>
      </vt:variant>
      <vt:variant>
        <vt:i4>0</vt:i4>
      </vt:variant>
      <vt:variant>
        <vt:i4>5</vt:i4>
      </vt:variant>
      <vt:variant>
        <vt:lpwstr/>
      </vt:variant>
      <vt:variant>
        <vt:lpwstr>_Toc200351279</vt:lpwstr>
      </vt:variant>
      <vt:variant>
        <vt:i4>1179701</vt:i4>
      </vt:variant>
      <vt:variant>
        <vt:i4>38</vt:i4>
      </vt:variant>
      <vt:variant>
        <vt:i4>0</vt:i4>
      </vt:variant>
      <vt:variant>
        <vt:i4>5</vt:i4>
      </vt:variant>
      <vt:variant>
        <vt:lpwstr/>
      </vt:variant>
      <vt:variant>
        <vt:lpwstr>_Toc200351278</vt:lpwstr>
      </vt:variant>
      <vt:variant>
        <vt:i4>1179701</vt:i4>
      </vt:variant>
      <vt:variant>
        <vt:i4>32</vt:i4>
      </vt:variant>
      <vt:variant>
        <vt:i4>0</vt:i4>
      </vt:variant>
      <vt:variant>
        <vt:i4>5</vt:i4>
      </vt:variant>
      <vt:variant>
        <vt:lpwstr/>
      </vt:variant>
      <vt:variant>
        <vt:lpwstr>_Toc200351277</vt:lpwstr>
      </vt:variant>
      <vt:variant>
        <vt:i4>1179701</vt:i4>
      </vt:variant>
      <vt:variant>
        <vt:i4>26</vt:i4>
      </vt:variant>
      <vt:variant>
        <vt:i4>0</vt:i4>
      </vt:variant>
      <vt:variant>
        <vt:i4>5</vt:i4>
      </vt:variant>
      <vt:variant>
        <vt:lpwstr/>
      </vt:variant>
      <vt:variant>
        <vt:lpwstr>_Toc200351276</vt:lpwstr>
      </vt:variant>
      <vt:variant>
        <vt:i4>1179701</vt:i4>
      </vt:variant>
      <vt:variant>
        <vt:i4>20</vt:i4>
      </vt:variant>
      <vt:variant>
        <vt:i4>0</vt:i4>
      </vt:variant>
      <vt:variant>
        <vt:i4>5</vt:i4>
      </vt:variant>
      <vt:variant>
        <vt:lpwstr/>
      </vt:variant>
      <vt:variant>
        <vt:lpwstr>_Toc200351275</vt:lpwstr>
      </vt:variant>
      <vt:variant>
        <vt:i4>1179701</vt:i4>
      </vt:variant>
      <vt:variant>
        <vt:i4>14</vt:i4>
      </vt:variant>
      <vt:variant>
        <vt:i4>0</vt:i4>
      </vt:variant>
      <vt:variant>
        <vt:i4>5</vt:i4>
      </vt:variant>
      <vt:variant>
        <vt:lpwstr/>
      </vt:variant>
      <vt:variant>
        <vt:lpwstr>_Toc200351274</vt:lpwstr>
      </vt:variant>
      <vt:variant>
        <vt:i4>1179701</vt:i4>
      </vt:variant>
      <vt:variant>
        <vt:i4>8</vt:i4>
      </vt:variant>
      <vt:variant>
        <vt:i4>0</vt:i4>
      </vt:variant>
      <vt:variant>
        <vt:i4>5</vt:i4>
      </vt:variant>
      <vt:variant>
        <vt:lpwstr/>
      </vt:variant>
      <vt:variant>
        <vt:lpwstr>_Toc200351273</vt:lpwstr>
      </vt:variant>
      <vt:variant>
        <vt:i4>1179701</vt:i4>
      </vt:variant>
      <vt:variant>
        <vt:i4>2</vt:i4>
      </vt:variant>
      <vt:variant>
        <vt:i4>0</vt:i4>
      </vt:variant>
      <vt:variant>
        <vt:i4>5</vt:i4>
      </vt:variant>
      <vt:variant>
        <vt:lpwstr/>
      </vt:variant>
      <vt:variant>
        <vt:lpwstr>_Toc200351272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Henning Aihonen</dc:creator>
  <cp:keywords/>
  <dc:description/>
  <cp:lastModifiedBy>Kasper Avenbrand</cp:lastModifiedBy>
  <cp:revision>2</cp:revision>
  <cp:lastPrinted>2025-06-09T13:16:00Z</cp:lastPrinted>
  <dcterms:created xsi:type="dcterms:W3CDTF">2025-06-09T13:27:00Z</dcterms:created>
  <dcterms:modified xsi:type="dcterms:W3CDTF">2025-06-09T13:27:00Z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0x010100F09564CA2B229B4CB041D4B754C54F55</vt:lpwstr>
  </property>
  <property fmtid="{D5CDD505-2E9C-101B-9397-08002B2CF9AE}" pid="3" name="MediaServiceImageTags">
    <vt:lpwstr/>
  </property>
</Properties>
</file>